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0C6120" w:rsidP="0041542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无锡市宏嘉汽车维修服务有限公司</w:t>
      </w:r>
      <w:r w:rsidR="007A1D35">
        <w:rPr>
          <w:rFonts w:ascii="Times New Roman" w:eastAsia="宋体" w:hAnsi="Times New Roman" w:hint="eastAsia"/>
          <w:b/>
          <w:color w:val="000000"/>
          <w:sz w:val="48"/>
          <w:szCs w:val="48"/>
        </w:rPr>
        <w:t>汽车维修、保养项目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7A1D35">
        <w:rPr>
          <w:rFonts w:ascii="Times New Roman" w:eastAsia="宋体" w:hAnsi="Times New Roman" w:hint="eastAsia"/>
          <w:color w:val="000000"/>
          <w:sz w:val="28"/>
          <w:szCs w:val="28"/>
          <w:u w:val="single"/>
        </w:rPr>
        <w:t>无锡市宏嘉汽车维修服务有限公司</w:t>
      </w:r>
      <w:r w:rsidR="0041542A">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7A1D35">
        <w:rPr>
          <w:rFonts w:ascii="Times New Roman" w:eastAsia="宋体" w:hAnsi="Times New Roman" w:hint="eastAsia"/>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7A1D35">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AD77E7">
        <w:rPr>
          <w:rFonts w:ascii="Times New Roman" w:eastAsia="宋体" w:hAnsi="Times New Roman" w:hint="eastAsia"/>
          <w:b/>
          <w:color w:val="000000"/>
          <w:sz w:val="28"/>
          <w:szCs w:val="28"/>
        </w:rPr>
        <w:t>4</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7A1D35" w:rsidRPr="007A1D35">
        <w:rPr>
          <w:rFonts w:asciiTheme="minorEastAsia" w:eastAsiaTheme="minorEastAsia" w:hAnsiTheme="minorEastAsia" w:hint="eastAsia"/>
          <w:b/>
          <w:kern w:val="2"/>
          <w:sz w:val="28"/>
          <w:szCs w:val="28"/>
        </w:rPr>
        <w:t>凌丽芬</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7A1D35">
              <w:rPr>
                <w:rFonts w:ascii="Times New Roman" w:eastAsia="宋体" w:hAnsi="Times New Roman" w:cs="仿宋_GB2312" w:hint="eastAsia"/>
                <w:sz w:val="24"/>
                <w:szCs w:val="24"/>
              </w:rPr>
              <w:t>无锡市宏嘉汽车维修服务有限公司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7A1D35">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383DD2" w:rsidRPr="00383DD2">
              <w:rPr>
                <w:rFonts w:ascii="Times New Roman" w:eastAsia="宋体" w:hAnsi="Times New Roman" w:cs="仿宋_GB2312" w:hint="eastAsia"/>
                <w:sz w:val="24"/>
                <w:szCs w:val="24"/>
              </w:rPr>
              <w:t>18248898584</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7A1D35" w:rsidRPr="007A1D35">
              <w:rPr>
                <w:rFonts w:ascii="Times New Roman" w:eastAsia="宋体" w:hAnsi="Times New Roman" w:cs="仿宋_GB2312" w:hint="eastAsia"/>
                <w:sz w:val="24"/>
                <w:szCs w:val="24"/>
              </w:rPr>
              <w:t>无锡市惠山区阳山镇乡约路</w:t>
            </w:r>
            <w:r w:rsidR="007A1D35" w:rsidRPr="007A1D35">
              <w:rPr>
                <w:rFonts w:ascii="Times New Roman" w:eastAsia="宋体" w:hAnsi="Times New Roman" w:cs="仿宋_GB2312" w:hint="eastAsia"/>
                <w:sz w:val="24"/>
                <w:szCs w:val="24"/>
              </w:rPr>
              <w:t>11</w:t>
            </w:r>
            <w:r w:rsidR="007A1D35" w:rsidRPr="007A1D35">
              <w:rPr>
                <w:rFonts w:ascii="Times New Roman" w:eastAsia="宋体" w:hAnsi="Times New Roman" w:cs="仿宋_GB2312" w:hint="eastAsia"/>
                <w:sz w:val="24"/>
                <w:szCs w:val="24"/>
              </w:rPr>
              <w:t>号</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7"/>
          <w:footerReference w:type="default" r:id="rId8"/>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302"/>
        <w:gridCol w:w="850"/>
        <w:gridCol w:w="2268"/>
        <w:gridCol w:w="1985"/>
        <w:gridCol w:w="850"/>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C57D68"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无锡市宏嘉汽车维修服务有限公司</w:t>
            </w:r>
            <w:r w:rsidR="007A1D35">
              <w:rPr>
                <w:rFonts w:ascii="Times New Roman" w:eastAsia="宋体" w:hAnsi="宋体" w:cs="宋体" w:hint="eastAsia"/>
                <w:color w:val="000000"/>
                <w:sz w:val="24"/>
                <w:szCs w:val="24"/>
              </w:rPr>
              <w:t>汽车维修、保养项目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7A1D35"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无锡市宏嘉汽车维修服务有限公司</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000D60" w:rsidP="00000D60">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9D4AD7"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042BB4">
        <w:trPr>
          <w:trHeight w:val="482"/>
          <w:jc w:val="center"/>
        </w:trPr>
        <w:tc>
          <w:tcPr>
            <w:tcW w:w="2152" w:type="dxa"/>
            <w:gridSpan w:val="2"/>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333723" w:rsidRDefault="007A1D35" w:rsidP="00AF4BB8">
            <w:pPr>
              <w:spacing w:after="0"/>
              <w:jc w:val="both"/>
              <w:rPr>
                <w:rFonts w:ascii="Times New Roman" w:eastAsia="宋体" w:hAnsi="宋体" w:cs="宋体"/>
                <w:color w:val="000000"/>
                <w:sz w:val="24"/>
                <w:szCs w:val="24"/>
              </w:rPr>
            </w:pPr>
            <w:bookmarkStart w:id="5" w:name="_GoBack"/>
            <w:bookmarkEnd w:id="5"/>
            <w:r>
              <w:rPr>
                <w:rFonts w:ascii="Times New Roman" w:eastAsia="宋体" w:hAnsi="宋体" w:cs="宋体" w:hint="eastAsia"/>
                <w:color w:val="000000"/>
                <w:sz w:val="24"/>
                <w:szCs w:val="24"/>
              </w:rPr>
              <w:t>无锡市惠山区阳山镇乡约路</w:t>
            </w:r>
            <w:r>
              <w:rPr>
                <w:rFonts w:ascii="Times New Roman" w:eastAsia="宋体" w:hAnsi="宋体" w:cs="宋体" w:hint="eastAsia"/>
                <w:color w:val="000000"/>
                <w:sz w:val="24"/>
                <w:szCs w:val="24"/>
              </w:rPr>
              <w:t>11</w:t>
            </w:r>
            <w:r>
              <w:rPr>
                <w:rFonts w:ascii="Times New Roman" w:eastAsia="宋体" w:hAnsi="宋体" w:cs="宋体" w:hint="eastAsia"/>
                <w:color w:val="000000"/>
                <w:sz w:val="24"/>
                <w:szCs w:val="24"/>
              </w:rPr>
              <w:t>号</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333723" w:rsidRDefault="007A1D35" w:rsidP="000051ED">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维修、保养汽车</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333723" w:rsidRDefault="00000D60" w:rsidP="00BD76E8">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w:t>
            </w:r>
            <w:r w:rsidR="007A1D35">
              <w:rPr>
                <w:rFonts w:ascii="Times New Roman" w:eastAsia="宋体" w:hAnsi="宋体" w:cs="宋体" w:hint="eastAsia"/>
                <w:color w:val="000000"/>
                <w:sz w:val="24"/>
                <w:szCs w:val="24"/>
              </w:rPr>
              <w:t>维修、保养汽车</w:t>
            </w:r>
            <w:r w:rsidR="007A1D35">
              <w:rPr>
                <w:rFonts w:ascii="Times New Roman" w:eastAsia="宋体" w:hAnsi="宋体" w:cs="宋体" w:hint="eastAsia"/>
                <w:color w:val="000000"/>
                <w:sz w:val="24"/>
                <w:szCs w:val="24"/>
              </w:rPr>
              <w:t>500</w:t>
            </w:r>
            <w:r w:rsidR="007A1D35">
              <w:rPr>
                <w:rFonts w:ascii="Times New Roman" w:eastAsia="宋体" w:hAnsi="宋体" w:cs="宋体" w:hint="eastAsia"/>
                <w:color w:val="000000"/>
                <w:sz w:val="24"/>
                <w:szCs w:val="24"/>
              </w:rPr>
              <w:t>辆</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7A1D35" w:rsidP="00333723">
            <w:pPr>
              <w:spacing w:after="0"/>
              <w:jc w:val="both"/>
              <w:rPr>
                <w:rFonts w:ascii="Times New Roman" w:eastAsia="宋体" w:hAnsi="宋体" w:cs="宋体"/>
                <w:color w:val="000000"/>
                <w:sz w:val="24"/>
                <w:szCs w:val="24"/>
              </w:rPr>
            </w:pPr>
            <w:r w:rsidRPr="00000D60">
              <w:rPr>
                <w:rFonts w:ascii="Times New Roman" w:eastAsia="宋体" w:hAnsi="宋体" w:cs="宋体" w:hint="eastAsia"/>
                <w:color w:val="000000"/>
                <w:sz w:val="24"/>
                <w:szCs w:val="24"/>
              </w:rPr>
              <w:t>年</w:t>
            </w:r>
            <w:r>
              <w:rPr>
                <w:rFonts w:ascii="Times New Roman" w:eastAsia="宋体" w:hAnsi="宋体" w:cs="宋体" w:hint="eastAsia"/>
                <w:color w:val="000000"/>
                <w:sz w:val="24"/>
                <w:szCs w:val="24"/>
              </w:rPr>
              <w:t>维修、保养汽车</w:t>
            </w:r>
            <w:r>
              <w:rPr>
                <w:rFonts w:ascii="Times New Roman" w:eastAsia="宋体" w:hAnsi="宋体" w:cs="宋体" w:hint="eastAsia"/>
                <w:color w:val="000000"/>
                <w:sz w:val="24"/>
                <w:szCs w:val="24"/>
              </w:rPr>
              <w:t>500</w:t>
            </w:r>
            <w:r>
              <w:rPr>
                <w:rFonts w:ascii="Times New Roman" w:eastAsia="宋体" w:hAnsi="宋体" w:cs="宋体" w:hint="eastAsia"/>
                <w:color w:val="000000"/>
                <w:sz w:val="24"/>
                <w:szCs w:val="24"/>
              </w:rPr>
              <w:t>辆</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268" w:type="dxa"/>
            <w:vAlign w:val="center"/>
          </w:tcPr>
          <w:p w:rsidR="009D4AD7" w:rsidRPr="00594F9D" w:rsidRDefault="00B30971" w:rsidP="00AD77E7">
            <w:pPr>
              <w:spacing w:after="0"/>
              <w:jc w:val="center"/>
              <w:rPr>
                <w:rFonts w:ascii="Times New Roman" w:eastAsia="宋体" w:hAnsi="Times New Roman" w:cs="Times New Roman"/>
                <w:color w:val="000000" w:themeColor="text1"/>
                <w:sz w:val="24"/>
                <w:szCs w:val="24"/>
              </w:rPr>
            </w:pPr>
            <w:r w:rsidRPr="00594F9D">
              <w:rPr>
                <w:rFonts w:ascii="Times New Roman" w:eastAsia="宋体" w:hAnsi="宋体" w:cs="宋体" w:hint="eastAsia"/>
                <w:color w:val="000000" w:themeColor="text1"/>
                <w:sz w:val="24"/>
                <w:szCs w:val="24"/>
              </w:rPr>
              <w:t>20</w:t>
            </w:r>
            <w:r w:rsidR="00AD77E7" w:rsidRPr="00594F9D">
              <w:rPr>
                <w:rFonts w:ascii="Times New Roman" w:eastAsia="宋体" w:hAnsi="宋体" w:cs="宋体" w:hint="eastAsia"/>
                <w:color w:val="000000" w:themeColor="text1"/>
                <w:sz w:val="24"/>
                <w:szCs w:val="24"/>
              </w:rPr>
              <w:t>20</w:t>
            </w:r>
            <w:r w:rsidRPr="00594F9D">
              <w:rPr>
                <w:rFonts w:ascii="Times New Roman" w:eastAsia="宋体" w:hAnsi="宋体" w:cs="宋体" w:hint="eastAsia"/>
                <w:color w:val="000000" w:themeColor="text1"/>
                <w:sz w:val="24"/>
                <w:szCs w:val="24"/>
              </w:rPr>
              <w:t>年</w:t>
            </w:r>
            <w:r w:rsidRPr="00594F9D">
              <w:rPr>
                <w:rFonts w:ascii="Times New Roman" w:eastAsia="宋体" w:hAnsi="宋体" w:cs="宋体" w:hint="eastAsia"/>
                <w:color w:val="000000" w:themeColor="text1"/>
                <w:sz w:val="24"/>
                <w:szCs w:val="24"/>
              </w:rPr>
              <w:t>9</w:t>
            </w:r>
            <w:r w:rsidRPr="00594F9D">
              <w:rPr>
                <w:rFonts w:ascii="Times New Roman" w:eastAsia="宋体" w:hAnsi="宋体" w:cs="宋体" w:hint="eastAsia"/>
                <w:color w:val="000000" w:themeColor="text1"/>
                <w:sz w:val="24"/>
                <w:szCs w:val="24"/>
              </w:rPr>
              <w:t>月</w:t>
            </w:r>
            <w:r w:rsidR="00AD77E7" w:rsidRPr="00594F9D">
              <w:rPr>
                <w:rFonts w:ascii="Times New Roman" w:eastAsia="宋体" w:hAnsi="宋体" w:cs="宋体" w:hint="eastAsia"/>
                <w:color w:val="000000" w:themeColor="text1"/>
                <w:sz w:val="24"/>
                <w:szCs w:val="24"/>
              </w:rPr>
              <w:t>22</w:t>
            </w:r>
            <w:r w:rsidRPr="00594F9D">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594F9D" w:rsidRDefault="001D64C9" w:rsidP="00594F9D">
            <w:pPr>
              <w:spacing w:after="0"/>
              <w:jc w:val="center"/>
              <w:rPr>
                <w:rFonts w:ascii="Times New Roman" w:eastAsia="宋体" w:hAnsi="宋体" w:cs="Times New Roman"/>
                <w:color w:val="000000" w:themeColor="text1"/>
                <w:sz w:val="24"/>
                <w:szCs w:val="24"/>
              </w:rPr>
            </w:pPr>
            <w:r w:rsidRPr="00594F9D">
              <w:rPr>
                <w:rFonts w:ascii="Times New Roman" w:eastAsia="宋体" w:hAnsi="Times New Roman" w:cs="Times New Roman" w:hint="eastAsia"/>
                <w:color w:val="000000" w:themeColor="text1"/>
                <w:sz w:val="24"/>
                <w:szCs w:val="24"/>
              </w:rPr>
              <w:t>20</w:t>
            </w:r>
            <w:r w:rsidR="00594F9D" w:rsidRPr="00594F9D">
              <w:rPr>
                <w:rFonts w:ascii="Times New Roman" w:eastAsia="宋体" w:hAnsi="Times New Roman" w:cs="Times New Roman" w:hint="eastAsia"/>
                <w:color w:val="000000" w:themeColor="text1"/>
                <w:sz w:val="24"/>
                <w:szCs w:val="24"/>
              </w:rPr>
              <w:t>20</w:t>
            </w:r>
            <w:r w:rsidRPr="00594F9D">
              <w:rPr>
                <w:rFonts w:ascii="Times New Roman" w:eastAsia="宋体" w:hAnsi="Times New Roman" w:cs="Times New Roman" w:hint="eastAsia"/>
                <w:color w:val="000000" w:themeColor="text1"/>
                <w:sz w:val="24"/>
                <w:szCs w:val="24"/>
              </w:rPr>
              <w:t>年</w:t>
            </w:r>
            <w:r w:rsidR="00B30971" w:rsidRPr="00594F9D">
              <w:rPr>
                <w:rFonts w:ascii="Times New Roman" w:eastAsia="宋体" w:hAnsi="Times New Roman" w:cs="Times New Roman" w:hint="eastAsia"/>
                <w:color w:val="000000" w:themeColor="text1"/>
                <w:sz w:val="24"/>
                <w:szCs w:val="24"/>
              </w:rPr>
              <w:t>9</w:t>
            </w:r>
            <w:r w:rsidRPr="00594F9D">
              <w:rPr>
                <w:rFonts w:ascii="Times New Roman" w:eastAsia="宋体" w:hAnsi="Times New Roman" w:cs="Times New Roman" w:hint="eastAsia"/>
                <w:color w:val="000000" w:themeColor="text1"/>
                <w:sz w:val="24"/>
                <w:szCs w:val="24"/>
              </w:rPr>
              <w:t>月</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268" w:type="dxa"/>
            <w:vAlign w:val="center"/>
          </w:tcPr>
          <w:p w:rsidR="009D4AD7" w:rsidRPr="00594F9D" w:rsidRDefault="00A12FFE" w:rsidP="00594F9D">
            <w:pPr>
              <w:spacing w:after="0"/>
              <w:jc w:val="center"/>
              <w:rPr>
                <w:rFonts w:ascii="Times New Roman" w:eastAsia="宋体" w:hAnsi="Times New Roman" w:cs="Times New Roman"/>
                <w:color w:val="000000" w:themeColor="text1"/>
                <w:sz w:val="24"/>
                <w:szCs w:val="24"/>
              </w:rPr>
            </w:pPr>
            <w:r w:rsidRPr="00594F9D">
              <w:rPr>
                <w:rFonts w:ascii="Times New Roman" w:eastAsia="宋体" w:hAnsi="Times New Roman" w:cs="Times New Roman"/>
                <w:color w:val="000000" w:themeColor="text1"/>
                <w:sz w:val="24"/>
                <w:szCs w:val="24"/>
              </w:rPr>
              <w:t>20</w:t>
            </w:r>
            <w:r w:rsidR="00594F9D" w:rsidRPr="00594F9D">
              <w:rPr>
                <w:rFonts w:ascii="Times New Roman" w:eastAsia="宋体" w:hAnsi="Times New Roman" w:cs="Times New Roman" w:hint="eastAsia"/>
                <w:color w:val="000000" w:themeColor="text1"/>
                <w:sz w:val="24"/>
                <w:szCs w:val="24"/>
              </w:rPr>
              <w:t>20</w:t>
            </w:r>
            <w:r w:rsidRPr="00594F9D">
              <w:rPr>
                <w:rFonts w:ascii="Times New Roman" w:eastAsia="宋体" w:hAnsi="Times New Roman" w:cs="Times New Roman" w:hint="eastAsia"/>
                <w:color w:val="000000" w:themeColor="text1"/>
                <w:sz w:val="24"/>
                <w:szCs w:val="24"/>
              </w:rPr>
              <w:t>年</w:t>
            </w:r>
            <w:r w:rsidR="00B30971" w:rsidRPr="00594F9D">
              <w:rPr>
                <w:rFonts w:ascii="Times New Roman" w:eastAsia="宋体" w:hAnsi="Times New Roman" w:cs="Times New Roman" w:hint="eastAsia"/>
                <w:color w:val="000000" w:themeColor="text1"/>
                <w:sz w:val="24"/>
                <w:szCs w:val="24"/>
              </w:rPr>
              <w:t>11</w:t>
            </w:r>
            <w:r w:rsidRPr="00594F9D">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000D60" w:rsidRPr="009D395D" w:rsidRDefault="009D4AD7" w:rsidP="00000D60">
            <w:pPr>
              <w:spacing w:after="0"/>
              <w:jc w:val="center"/>
              <w:rPr>
                <w:rFonts w:ascii="Times New Roman" w:eastAsia="宋体" w:hAnsi="宋体" w:cs="宋体"/>
                <w:color w:val="000000" w:themeColor="text1"/>
                <w:sz w:val="24"/>
                <w:szCs w:val="24"/>
              </w:rPr>
            </w:pPr>
            <w:r w:rsidRPr="009D395D">
              <w:rPr>
                <w:rFonts w:ascii="Times New Roman" w:eastAsia="宋体" w:hAnsi="宋体" w:cs="宋体"/>
                <w:color w:val="000000" w:themeColor="text1"/>
                <w:sz w:val="24"/>
                <w:szCs w:val="24"/>
              </w:rPr>
              <w:t>202</w:t>
            </w:r>
            <w:r w:rsidR="00B30971" w:rsidRPr="009D395D">
              <w:rPr>
                <w:rFonts w:ascii="Times New Roman" w:eastAsia="宋体" w:hAnsi="宋体" w:cs="宋体" w:hint="eastAsia"/>
                <w:color w:val="000000" w:themeColor="text1"/>
                <w:sz w:val="24"/>
                <w:szCs w:val="24"/>
              </w:rPr>
              <w:t>1</w:t>
            </w:r>
            <w:r w:rsidRPr="009D395D">
              <w:rPr>
                <w:rFonts w:ascii="Times New Roman" w:eastAsia="宋体" w:hAnsi="宋体" w:cs="宋体" w:hint="eastAsia"/>
                <w:color w:val="000000" w:themeColor="text1"/>
                <w:sz w:val="24"/>
                <w:szCs w:val="24"/>
              </w:rPr>
              <w:t>年</w:t>
            </w:r>
            <w:r w:rsidR="009D395D" w:rsidRPr="009D395D">
              <w:rPr>
                <w:rFonts w:ascii="Times New Roman" w:eastAsia="宋体" w:hAnsi="宋体" w:cs="宋体" w:hint="eastAsia"/>
                <w:color w:val="000000" w:themeColor="text1"/>
                <w:sz w:val="24"/>
                <w:szCs w:val="24"/>
              </w:rPr>
              <w:t>3</w:t>
            </w:r>
            <w:r w:rsidRPr="009D395D">
              <w:rPr>
                <w:rFonts w:ascii="Times New Roman" w:eastAsia="宋体" w:hAnsi="宋体" w:cs="宋体" w:hint="eastAsia"/>
                <w:color w:val="000000" w:themeColor="text1"/>
                <w:sz w:val="24"/>
                <w:szCs w:val="24"/>
              </w:rPr>
              <w:t>月</w:t>
            </w:r>
            <w:r w:rsidR="009D395D" w:rsidRPr="009D395D">
              <w:rPr>
                <w:rFonts w:ascii="Times New Roman" w:eastAsia="宋体" w:hAnsi="宋体" w:cs="宋体" w:hint="eastAsia"/>
                <w:color w:val="000000" w:themeColor="text1"/>
                <w:sz w:val="24"/>
                <w:szCs w:val="24"/>
              </w:rPr>
              <w:t>24</w:t>
            </w:r>
            <w:r w:rsidRPr="009D395D">
              <w:rPr>
                <w:rFonts w:ascii="Times New Roman" w:eastAsia="宋体" w:hAnsi="宋体" w:cs="宋体" w:hint="eastAsia"/>
                <w:color w:val="000000" w:themeColor="text1"/>
                <w:sz w:val="24"/>
                <w:szCs w:val="24"/>
              </w:rPr>
              <w:t>日、</w:t>
            </w:r>
          </w:p>
          <w:p w:rsidR="009D4AD7" w:rsidRPr="00275E26" w:rsidRDefault="009D4AD7" w:rsidP="009D395D">
            <w:pPr>
              <w:spacing w:after="0"/>
              <w:jc w:val="center"/>
              <w:rPr>
                <w:rFonts w:ascii="Times New Roman" w:eastAsia="宋体" w:hAnsi="宋体" w:cs="Times New Roman"/>
                <w:color w:val="000000" w:themeColor="text1"/>
                <w:sz w:val="24"/>
                <w:szCs w:val="24"/>
              </w:rPr>
            </w:pPr>
            <w:r w:rsidRPr="009D395D">
              <w:rPr>
                <w:rFonts w:ascii="Times New Roman" w:eastAsia="宋体" w:hAnsi="宋体" w:cs="宋体"/>
                <w:color w:val="000000" w:themeColor="text1"/>
                <w:sz w:val="24"/>
                <w:szCs w:val="24"/>
              </w:rPr>
              <w:t>202</w:t>
            </w:r>
            <w:r w:rsidR="00B30971" w:rsidRPr="009D395D">
              <w:rPr>
                <w:rFonts w:ascii="Times New Roman" w:eastAsia="宋体" w:hAnsi="宋体" w:cs="宋体" w:hint="eastAsia"/>
                <w:color w:val="000000" w:themeColor="text1"/>
                <w:sz w:val="24"/>
                <w:szCs w:val="24"/>
              </w:rPr>
              <w:t>1</w:t>
            </w:r>
            <w:r w:rsidRPr="009D395D">
              <w:rPr>
                <w:rFonts w:ascii="Times New Roman" w:eastAsia="宋体" w:hAnsi="宋体" w:cs="宋体" w:hint="eastAsia"/>
                <w:color w:val="000000" w:themeColor="text1"/>
                <w:sz w:val="24"/>
                <w:szCs w:val="24"/>
              </w:rPr>
              <w:t>年</w:t>
            </w:r>
            <w:r w:rsidR="009D395D" w:rsidRPr="009D395D">
              <w:rPr>
                <w:rFonts w:ascii="Times New Roman" w:eastAsia="宋体" w:hAnsi="宋体" w:cs="宋体" w:hint="eastAsia"/>
                <w:color w:val="000000" w:themeColor="text1"/>
                <w:sz w:val="24"/>
                <w:szCs w:val="24"/>
              </w:rPr>
              <w:t>3</w:t>
            </w:r>
            <w:r w:rsidRPr="009D395D">
              <w:rPr>
                <w:rFonts w:ascii="Times New Roman" w:eastAsia="宋体" w:hAnsi="宋体" w:cs="宋体" w:hint="eastAsia"/>
                <w:color w:val="000000" w:themeColor="text1"/>
                <w:sz w:val="24"/>
                <w:szCs w:val="24"/>
              </w:rPr>
              <w:t>月</w:t>
            </w:r>
            <w:r w:rsidR="009D395D" w:rsidRPr="009D395D">
              <w:rPr>
                <w:rFonts w:ascii="Times New Roman" w:eastAsia="宋体" w:hAnsi="宋体" w:cs="宋体" w:hint="eastAsia"/>
                <w:color w:val="000000" w:themeColor="text1"/>
                <w:sz w:val="24"/>
                <w:szCs w:val="24"/>
              </w:rPr>
              <w:t>25</w:t>
            </w:r>
            <w:r w:rsidRPr="009D395D">
              <w:rPr>
                <w:rFonts w:ascii="Times New Roman" w:eastAsia="宋体" w:hAnsi="宋体" w:cs="宋体" w:hint="eastAsia"/>
                <w:color w:val="000000" w:themeColor="text1"/>
                <w:sz w:val="24"/>
                <w:szCs w:val="24"/>
              </w:rPr>
              <w:t>日</w:t>
            </w:r>
          </w:p>
        </w:tc>
      </w:tr>
      <w:tr w:rsidR="009D4AD7" w:rsidRPr="00565F2E" w:rsidTr="00042BB4">
        <w:trPr>
          <w:trHeight w:val="794"/>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268" w:type="dxa"/>
            <w:vAlign w:val="center"/>
          </w:tcPr>
          <w:p w:rsidR="009D4AD7" w:rsidRPr="00275E26" w:rsidRDefault="00594F9D"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无锡市行政审批局</w:t>
            </w:r>
          </w:p>
        </w:tc>
        <w:tc>
          <w:tcPr>
            <w:tcW w:w="1985" w:type="dxa"/>
            <w:vAlign w:val="center"/>
          </w:tcPr>
          <w:p w:rsidR="009D4AD7" w:rsidRPr="00594F9D" w:rsidRDefault="009D4AD7" w:rsidP="00AF4BB8">
            <w:pPr>
              <w:spacing w:after="0"/>
              <w:jc w:val="center"/>
              <w:rPr>
                <w:rFonts w:ascii="Times New Roman" w:eastAsia="宋体" w:hAnsi="Times New Roman" w:cs="Times New Roman"/>
                <w:b/>
                <w:bCs/>
                <w:color w:val="000000" w:themeColor="text1"/>
                <w:sz w:val="24"/>
                <w:szCs w:val="24"/>
              </w:rPr>
            </w:pPr>
            <w:r w:rsidRPr="00594F9D">
              <w:rPr>
                <w:rFonts w:ascii="Times New Roman" w:eastAsia="宋体" w:hAnsi="宋体" w:cs="宋体" w:hint="eastAsia"/>
                <w:b/>
                <w:bCs/>
                <w:color w:val="000000" w:themeColor="text1"/>
                <w:sz w:val="24"/>
                <w:szCs w:val="24"/>
              </w:rPr>
              <w:t>环评报告表</w:t>
            </w:r>
          </w:p>
          <w:p w:rsidR="009D4AD7" w:rsidRPr="00594F9D" w:rsidRDefault="009D4AD7" w:rsidP="00AF4BB8">
            <w:pPr>
              <w:spacing w:after="0"/>
              <w:jc w:val="center"/>
              <w:rPr>
                <w:rFonts w:ascii="Times New Roman" w:eastAsia="宋体" w:hAnsi="Times New Roman" w:cs="Times New Roman"/>
                <w:b/>
                <w:bCs/>
                <w:color w:val="000000" w:themeColor="text1"/>
                <w:sz w:val="24"/>
                <w:szCs w:val="24"/>
              </w:rPr>
            </w:pPr>
            <w:r w:rsidRPr="00594F9D">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594F9D" w:rsidRDefault="00594F9D" w:rsidP="00AF4BB8">
            <w:pPr>
              <w:spacing w:after="0"/>
              <w:jc w:val="center"/>
              <w:rPr>
                <w:rFonts w:ascii="Times New Roman" w:eastAsia="宋体" w:hAnsi="Times New Roman" w:cs="Times New Roman"/>
                <w:color w:val="000000" w:themeColor="text1"/>
                <w:sz w:val="24"/>
                <w:szCs w:val="24"/>
              </w:rPr>
            </w:pPr>
            <w:r w:rsidRPr="00594F9D">
              <w:rPr>
                <w:rFonts w:ascii="Times New Roman" w:eastAsia="宋体" w:hAnsi="宋体" w:cs="宋体" w:hint="eastAsia"/>
                <w:color w:val="000000" w:themeColor="text1"/>
                <w:sz w:val="24"/>
                <w:szCs w:val="24"/>
              </w:rPr>
              <w:t>江苏久力环境科技股份有限公司</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268"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268" w:type="dxa"/>
            <w:vAlign w:val="center"/>
          </w:tcPr>
          <w:p w:rsidR="009D4AD7" w:rsidRPr="00565F2E" w:rsidRDefault="00F665F5"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22</w:t>
            </w:r>
            <w:r w:rsidR="00D63CCA">
              <w:rPr>
                <w:rFonts w:ascii="Times New Roman" w:eastAsia="宋体" w:hAnsi="宋体" w:cs="Times New Roman" w:hint="eastAsia"/>
                <w:color w:val="000000"/>
                <w:sz w:val="24"/>
                <w:szCs w:val="24"/>
              </w:rPr>
              <w:t>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0" w:type="dxa"/>
            <w:vAlign w:val="center"/>
          </w:tcPr>
          <w:p w:rsidR="009D4AD7" w:rsidRPr="00A12FFE" w:rsidRDefault="00F665F5"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15</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C20706" w:rsidP="00F665F5">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6.</w:t>
            </w:r>
            <w:r w:rsidR="00F665F5">
              <w:rPr>
                <w:rFonts w:ascii="Times New Roman" w:eastAsia="宋体" w:hAnsi="宋体" w:cs="Times New Roman" w:hint="eastAsia"/>
                <w:color w:val="000000"/>
                <w:sz w:val="24"/>
                <w:szCs w:val="24"/>
              </w:rPr>
              <w:t>8</w:t>
            </w:r>
            <w:r w:rsidR="009D4AD7" w:rsidRPr="00A12FFE">
              <w:rPr>
                <w:rFonts w:ascii="Times New Roman" w:eastAsia="宋体" w:hAnsi="宋体" w:cs="Times New Roman"/>
                <w:color w:val="000000"/>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268" w:type="dxa"/>
            <w:vAlign w:val="center"/>
          </w:tcPr>
          <w:p w:rsidR="009D4AD7" w:rsidRPr="00565F2E" w:rsidRDefault="00F665F5"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22</w:t>
            </w:r>
            <w:r w:rsidR="00D63CCA">
              <w:rPr>
                <w:rFonts w:ascii="Times New Roman" w:eastAsia="宋体" w:hAnsi="宋体" w:cs="Times New Roman" w:hint="eastAsia"/>
                <w:color w:val="000000"/>
                <w:sz w:val="24"/>
                <w:szCs w:val="24"/>
              </w:rPr>
              <w:t>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0" w:type="dxa"/>
            <w:vAlign w:val="center"/>
          </w:tcPr>
          <w:p w:rsidR="009D4AD7" w:rsidRPr="00A12FFE" w:rsidRDefault="00F665F5"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15</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C20706" w:rsidP="00F665F5">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6.</w:t>
            </w:r>
            <w:r w:rsidR="00F665F5">
              <w:rPr>
                <w:rFonts w:ascii="Times New Roman" w:eastAsia="宋体" w:hAnsi="宋体" w:cs="Times New Roman" w:hint="eastAsia"/>
                <w:color w:val="000000"/>
                <w:sz w:val="24"/>
                <w:szCs w:val="24"/>
              </w:rPr>
              <w:t>8</w:t>
            </w:r>
            <w:r w:rsidR="00011EFA" w:rsidRPr="00A12FFE">
              <w:rPr>
                <w:rFonts w:ascii="Times New Roman" w:eastAsia="宋体" w:hAnsi="宋体" w:cs="Times New Roman"/>
                <w:color w:val="000000"/>
                <w:sz w:val="24"/>
                <w:szCs w:val="24"/>
              </w:rPr>
              <w:t>%</w:t>
            </w:r>
          </w:p>
        </w:tc>
      </w:tr>
      <w:tr w:rsidR="009D4AD7" w:rsidRPr="00565F2E" w:rsidTr="00042BB4">
        <w:trPr>
          <w:trHeight w:val="416"/>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94F9D" w:rsidRDefault="009D4AD7" w:rsidP="00AF4BB8">
            <w:pPr>
              <w:spacing w:after="0"/>
              <w:rPr>
                <w:rFonts w:ascii="Times New Roman" w:eastAsia="宋体" w:hAnsi="Times New Roman" w:cs="Times New Roman"/>
                <w:color w:val="000000" w:themeColor="text1"/>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w:t>
            </w:r>
            <w:r w:rsidRPr="00594F9D">
              <w:rPr>
                <w:rFonts w:ascii="Times New Roman" w:eastAsia="宋体" w:hAnsi="宋体" w:cs="宋体" w:hint="eastAsia"/>
                <w:color w:val="000000" w:themeColor="text1"/>
                <w:sz w:val="24"/>
                <w:szCs w:val="24"/>
              </w:rPr>
              <w:t>布《建设项目竣工环境保护验收暂行办法》的公告（国环规环评〔</w:t>
            </w:r>
            <w:r w:rsidRPr="00594F9D">
              <w:rPr>
                <w:rFonts w:ascii="Times New Roman" w:eastAsia="宋体" w:hAnsi="Times New Roman" w:cs="Times New Roman"/>
                <w:color w:val="000000" w:themeColor="text1"/>
                <w:sz w:val="24"/>
                <w:szCs w:val="24"/>
              </w:rPr>
              <w:t>2017</w:t>
            </w:r>
            <w:r w:rsidRPr="00594F9D">
              <w:rPr>
                <w:rFonts w:ascii="Times New Roman" w:eastAsia="宋体" w:hAnsi="宋体" w:cs="宋体" w:hint="eastAsia"/>
                <w:color w:val="000000" w:themeColor="text1"/>
                <w:sz w:val="24"/>
                <w:szCs w:val="24"/>
              </w:rPr>
              <w:t>〕</w:t>
            </w:r>
            <w:r w:rsidRPr="00594F9D">
              <w:rPr>
                <w:rFonts w:ascii="Times New Roman" w:eastAsia="宋体" w:hAnsi="Times New Roman" w:cs="Times New Roman"/>
                <w:color w:val="000000" w:themeColor="text1"/>
                <w:sz w:val="24"/>
                <w:szCs w:val="24"/>
              </w:rPr>
              <w:t>4</w:t>
            </w:r>
            <w:r w:rsidRPr="00594F9D">
              <w:rPr>
                <w:rFonts w:ascii="Times New Roman" w:eastAsia="宋体" w:hAnsi="宋体" w:cs="宋体" w:hint="eastAsia"/>
                <w:color w:val="000000" w:themeColor="text1"/>
                <w:sz w:val="24"/>
                <w:szCs w:val="24"/>
              </w:rPr>
              <w:t>号）；</w:t>
            </w:r>
          </w:p>
          <w:p w:rsidR="009D4AD7" w:rsidRPr="00594F9D" w:rsidRDefault="009D4AD7" w:rsidP="00FD7FA3">
            <w:pPr>
              <w:spacing w:after="0"/>
              <w:rPr>
                <w:rFonts w:ascii="Times New Roman" w:eastAsia="宋体" w:hAnsi="宋体" w:cs="宋体"/>
                <w:color w:val="000000" w:themeColor="text1"/>
                <w:sz w:val="24"/>
                <w:szCs w:val="24"/>
              </w:rPr>
            </w:pPr>
            <w:r w:rsidRPr="00594F9D">
              <w:rPr>
                <w:rFonts w:ascii="Times New Roman" w:eastAsia="宋体" w:hAnsi="Times New Roman" w:cs="Times New Roman"/>
                <w:color w:val="000000" w:themeColor="text1"/>
                <w:sz w:val="24"/>
                <w:szCs w:val="24"/>
              </w:rPr>
              <w:t>7</w:t>
            </w:r>
            <w:r w:rsidRPr="00594F9D">
              <w:rPr>
                <w:rFonts w:ascii="Times New Roman" w:eastAsia="宋体" w:hAnsi="宋体" w:cs="宋体" w:hint="eastAsia"/>
                <w:color w:val="000000" w:themeColor="text1"/>
                <w:sz w:val="24"/>
                <w:szCs w:val="24"/>
              </w:rPr>
              <w:t>、</w:t>
            </w:r>
            <w:r w:rsidR="00594F9D" w:rsidRPr="00594F9D">
              <w:rPr>
                <w:rFonts w:ascii="Times New Roman" w:eastAsia="宋体" w:hAnsi="宋体" w:cs="宋体" w:hint="eastAsia"/>
                <w:color w:val="000000" w:themeColor="text1"/>
                <w:sz w:val="24"/>
                <w:szCs w:val="24"/>
              </w:rPr>
              <w:t>江苏久力环境科技股份有限公司</w:t>
            </w:r>
            <w:r w:rsidRPr="00594F9D">
              <w:rPr>
                <w:rFonts w:ascii="Times New Roman" w:eastAsia="宋体" w:hAnsi="宋体" w:cs="宋体" w:hint="eastAsia"/>
                <w:color w:val="000000" w:themeColor="text1"/>
                <w:sz w:val="24"/>
                <w:szCs w:val="24"/>
              </w:rPr>
              <w:t>于</w:t>
            </w:r>
            <w:r w:rsidRPr="00594F9D">
              <w:rPr>
                <w:rFonts w:ascii="Times New Roman" w:eastAsia="宋体" w:hAnsi="宋体" w:cs="宋体"/>
                <w:color w:val="000000" w:themeColor="text1"/>
                <w:sz w:val="24"/>
                <w:szCs w:val="24"/>
              </w:rPr>
              <w:t>20</w:t>
            </w:r>
            <w:r w:rsidR="00594F9D" w:rsidRPr="00594F9D">
              <w:rPr>
                <w:rFonts w:ascii="Times New Roman" w:eastAsia="宋体" w:hAnsi="宋体" w:cs="宋体" w:hint="eastAsia"/>
                <w:color w:val="000000" w:themeColor="text1"/>
                <w:sz w:val="24"/>
                <w:szCs w:val="24"/>
              </w:rPr>
              <w:t>20</w:t>
            </w:r>
            <w:r w:rsidRPr="00594F9D">
              <w:rPr>
                <w:rFonts w:ascii="Times New Roman" w:eastAsia="宋体" w:hAnsi="宋体" w:cs="宋体" w:hint="eastAsia"/>
                <w:color w:val="000000" w:themeColor="text1"/>
                <w:sz w:val="24"/>
                <w:szCs w:val="24"/>
              </w:rPr>
              <w:t>年</w:t>
            </w:r>
            <w:r w:rsidR="00000D60" w:rsidRPr="00594F9D">
              <w:rPr>
                <w:rFonts w:ascii="Times New Roman" w:eastAsia="宋体" w:hAnsi="宋体" w:cs="宋体" w:hint="eastAsia"/>
                <w:color w:val="000000" w:themeColor="text1"/>
                <w:sz w:val="24"/>
                <w:szCs w:val="24"/>
              </w:rPr>
              <w:t>8</w:t>
            </w:r>
            <w:r w:rsidRPr="00594F9D">
              <w:rPr>
                <w:rFonts w:ascii="Times New Roman" w:eastAsia="宋体" w:hAnsi="宋体" w:cs="宋体" w:hint="eastAsia"/>
                <w:color w:val="000000" w:themeColor="text1"/>
                <w:sz w:val="24"/>
                <w:szCs w:val="24"/>
              </w:rPr>
              <w:t>月编制的《</w:t>
            </w:r>
            <w:r w:rsidR="00C57D68">
              <w:rPr>
                <w:rFonts w:ascii="Times New Roman" w:eastAsia="宋体" w:hAnsi="宋体" w:cs="宋体" w:hint="eastAsia"/>
                <w:color w:val="000000" w:themeColor="text1"/>
                <w:sz w:val="24"/>
                <w:szCs w:val="24"/>
              </w:rPr>
              <w:t>无锡市宏嘉汽车维修服务有限公司</w:t>
            </w:r>
            <w:r w:rsidR="007A1D35" w:rsidRPr="00594F9D">
              <w:rPr>
                <w:rFonts w:ascii="Times New Roman" w:eastAsia="宋体" w:hAnsi="宋体" w:cs="宋体" w:hint="eastAsia"/>
                <w:color w:val="000000" w:themeColor="text1"/>
                <w:sz w:val="24"/>
                <w:szCs w:val="24"/>
              </w:rPr>
              <w:t>汽车维修、保养项目</w:t>
            </w:r>
            <w:r w:rsidRPr="00594F9D">
              <w:rPr>
                <w:rFonts w:ascii="Times New Roman" w:eastAsia="宋体" w:hAnsi="宋体" w:cs="宋体" w:hint="eastAsia"/>
                <w:color w:val="000000" w:themeColor="text1"/>
                <w:sz w:val="24"/>
                <w:szCs w:val="24"/>
              </w:rPr>
              <w:t>》环境影响报告表；</w:t>
            </w:r>
          </w:p>
          <w:p w:rsidR="00042BB4" w:rsidRPr="00594F9D" w:rsidRDefault="009D4AD7" w:rsidP="00042BB4">
            <w:pPr>
              <w:spacing w:after="0"/>
              <w:rPr>
                <w:rFonts w:ascii="Times New Roman" w:eastAsia="宋体" w:hAnsi="宋体" w:cs="宋体"/>
                <w:color w:val="000000" w:themeColor="text1"/>
                <w:sz w:val="24"/>
                <w:szCs w:val="24"/>
              </w:rPr>
            </w:pPr>
            <w:r w:rsidRPr="00594F9D">
              <w:rPr>
                <w:rFonts w:ascii="Times New Roman" w:eastAsia="宋体" w:hAnsi="宋体" w:cs="Times New Roman"/>
                <w:color w:val="000000" w:themeColor="text1"/>
                <w:sz w:val="24"/>
                <w:szCs w:val="24"/>
              </w:rPr>
              <w:t>8</w:t>
            </w:r>
            <w:r w:rsidRPr="00594F9D">
              <w:rPr>
                <w:rFonts w:ascii="Times New Roman" w:eastAsia="宋体" w:hAnsi="宋体" w:cs="宋体" w:hint="eastAsia"/>
                <w:color w:val="000000" w:themeColor="text1"/>
                <w:sz w:val="24"/>
                <w:szCs w:val="24"/>
              </w:rPr>
              <w:t>、</w:t>
            </w:r>
            <w:r w:rsidR="00594F9D" w:rsidRPr="00594F9D">
              <w:rPr>
                <w:rFonts w:ascii="Times New Roman" w:eastAsia="宋体" w:hAnsi="宋体" w:cs="宋体" w:hint="eastAsia"/>
                <w:color w:val="000000" w:themeColor="text1"/>
                <w:sz w:val="24"/>
                <w:szCs w:val="24"/>
              </w:rPr>
              <w:t>无锡市行政审批局</w:t>
            </w:r>
            <w:r w:rsidRPr="00594F9D">
              <w:rPr>
                <w:rFonts w:ascii="Times New Roman" w:eastAsia="宋体" w:hAnsi="宋体" w:cs="宋体" w:hint="eastAsia"/>
                <w:color w:val="000000" w:themeColor="text1"/>
                <w:sz w:val="24"/>
                <w:szCs w:val="24"/>
              </w:rPr>
              <w:t>对《</w:t>
            </w:r>
            <w:r w:rsidR="007A1D35" w:rsidRPr="00594F9D">
              <w:rPr>
                <w:rFonts w:ascii="Times New Roman" w:eastAsia="宋体" w:hAnsi="宋体" w:cs="宋体" w:hint="eastAsia"/>
                <w:color w:val="000000" w:themeColor="text1"/>
                <w:sz w:val="24"/>
                <w:szCs w:val="24"/>
              </w:rPr>
              <w:t>无锡市宏嘉汽车维修服务有限公司汽车维修、保养项目</w:t>
            </w:r>
            <w:r w:rsidRPr="00594F9D">
              <w:rPr>
                <w:rFonts w:ascii="Times New Roman" w:eastAsia="宋体" w:hAnsi="宋体" w:cs="宋体" w:hint="eastAsia"/>
                <w:color w:val="000000" w:themeColor="text1"/>
                <w:sz w:val="24"/>
                <w:szCs w:val="24"/>
              </w:rPr>
              <w:t>环境影响报告表》的批复，</w:t>
            </w:r>
            <w:r w:rsidR="00594F9D" w:rsidRPr="00594F9D">
              <w:rPr>
                <w:rFonts w:ascii="Times New Roman" w:eastAsia="宋体" w:hAnsi="宋体" w:cs="宋体" w:hint="eastAsia"/>
                <w:color w:val="000000" w:themeColor="text1"/>
                <w:sz w:val="24"/>
                <w:szCs w:val="24"/>
              </w:rPr>
              <w:t>锡行审环许</w:t>
            </w:r>
            <w:r w:rsidR="00594F9D">
              <w:rPr>
                <w:rFonts w:ascii="Times New Roman" w:eastAsia="宋体" w:hAnsi="宋体" w:cs="宋体" w:hint="eastAsia"/>
                <w:color w:val="000000" w:themeColor="text1"/>
                <w:sz w:val="24"/>
                <w:szCs w:val="24"/>
              </w:rPr>
              <w:t>[</w:t>
            </w:r>
            <w:r w:rsidR="00594F9D" w:rsidRPr="00594F9D">
              <w:rPr>
                <w:rFonts w:ascii="Times New Roman" w:eastAsia="宋体" w:hAnsi="宋体" w:cs="宋体" w:hint="eastAsia"/>
                <w:color w:val="000000" w:themeColor="text1"/>
                <w:sz w:val="24"/>
                <w:szCs w:val="24"/>
              </w:rPr>
              <w:t>2020</w:t>
            </w:r>
            <w:r w:rsidR="00594F9D">
              <w:rPr>
                <w:rFonts w:ascii="Times New Roman" w:eastAsia="宋体" w:hAnsi="宋体" w:cs="宋体" w:hint="eastAsia"/>
                <w:color w:val="000000" w:themeColor="text1"/>
                <w:sz w:val="24"/>
                <w:szCs w:val="24"/>
              </w:rPr>
              <w:t>]</w:t>
            </w:r>
            <w:r w:rsidR="00594F9D" w:rsidRPr="00594F9D">
              <w:rPr>
                <w:rFonts w:ascii="Times New Roman" w:eastAsia="宋体" w:hAnsi="宋体" w:cs="宋体" w:hint="eastAsia"/>
                <w:color w:val="000000" w:themeColor="text1"/>
                <w:sz w:val="24"/>
                <w:szCs w:val="24"/>
              </w:rPr>
              <w:t>5258</w:t>
            </w:r>
            <w:r w:rsidR="00594F9D" w:rsidRPr="00594F9D">
              <w:rPr>
                <w:rFonts w:ascii="Times New Roman" w:eastAsia="宋体" w:hAnsi="宋体" w:cs="宋体" w:hint="eastAsia"/>
                <w:color w:val="000000" w:themeColor="text1"/>
                <w:sz w:val="24"/>
                <w:szCs w:val="24"/>
              </w:rPr>
              <w:t>号</w:t>
            </w:r>
            <w:r w:rsidR="00FC4BDE" w:rsidRPr="00594F9D">
              <w:rPr>
                <w:rFonts w:ascii="Times New Roman" w:eastAsia="宋体" w:hAnsi="宋体" w:cs="宋体" w:hint="eastAsia"/>
                <w:color w:val="000000" w:themeColor="text1"/>
                <w:sz w:val="24"/>
                <w:szCs w:val="24"/>
              </w:rPr>
              <w:t>，</w:t>
            </w:r>
            <w:r w:rsidR="00594F9D" w:rsidRPr="00594F9D">
              <w:rPr>
                <w:rFonts w:ascii="Times New Roman" w:eastAsia="宋体" w:hAnsi="宋体" w:cs="宋体" w:hint="eastAsia"/>
                <w:color w:val="000000" w:themeColor="text1"/>
                <w:sz w:val="24"/>
                <w:szCs w:val="24"/>
              </w:rPr>
              <w:t>2020</w:t>
            </w:r>
            <w:r w:rsidR="00594F9D" w:rsidRPr="00594F9D">
              <w:rPr>
                <w:rFonts w:ascii="Times New Roman" w:eastAsia="宋体" w:hAnsi="宋体" w:cs="宋体" w:hint="eastAsia"/>
                <w:color w:val="000000" w:themeColor="text1"/>
                <w:sz w:val="24"/>
                <w:szCs w:val="24"/>
              </w:rPr>
              <w:t>年</w:t>
            </w:r>
            <w:r w:rsidR="00594F9D" w:rsidRPr="00594F9D">
              <w:rPr>
                <w:rFonts w:ascii="Times New Roman" w:eastAsia="宋体" w:hAnsi="宋体" w:cs="宋体" w:hint="eastAsia"/>
                <w:color w:val="000000" w:themeColor="text1"/>
                <w:sz w:val="24"/>
                <w:szCs w:val="24"/>
              </w:rPr>
              <w:t>9</w:t>
            </w:r>
            <w:r w:rsidR="00594F9D" w:rsidRPr="00594F9D">
              <w:rPr>
                <w:rFonts w:ascii="Times New Roman" w:eastAsia="宋体" w:hAnsi="宋体" w:cs="宋体" w:hint="eastAsia"/>
                <w:color w:val="000000" w:themeColor="text1"/>
                <w:sz w:val="24"/>
                <w:szCs w:val="24"/>
              </w:rPr>
              <w:t>月</w:t>
            </w:r>
            <w:r w:rsidR="00594F9D" w:rsidRPr="00594F9D">
              <w:rPr>
                <w:rFonts w:ascii="Times New Roman" w:eastAsia="宋体" w:hAnsi="宋体" w:cs="宋体" w:hint="eastAsia"/>
                <w:color w:val="000000" w:themeColor="text1"/>
                <w:sz w:val="24"/>
                <w:szCs w:val="24"/>
              </w:rPr>
              <w:t>22</w:t>
            </w:r>
            <w:r w:rsidR="00594F9D" w:rsidRPr="00594F9D">
              <w:rPr>
                <w:rFonts w:ascii="Times New Roman" w:eastAsia="宋体" w:hAnsi="宋体" w:cs="宋体" w:hint="eastAsia"/>
                <w:color w:val="000000" w:themeColor="text1"/>
                <w:sz w:val="24"/>
                <w:szCs w:val="24"/>
              </w:rPr>
              <w:t>日</w:t>
            </w:r>
            <w:r w:rsidRPr="00594F9D">
              <w:rPr>
                <w:rFonts w:ascii="Times New Roman" w:eastAsia="宋体" w:hAnsi="宋体" w:cs="宋体" w:hint="eastAsia"/>
                <w:color w:val="000000" w:themeColor="text1"/>
                <w:sz w:val="24"/>
                <w:szCs w:val="24"/>
              </w:rPr>
              <w:t>；</w:t>
            </w:r>
          </w:p>
          <w:p w:rsidR="00042BB4" w:rsidRPr="00042BB4" w:rsidRDefault="00042BB4" w:rsidP="00042BB4">
            <w:pPr>
              <w:spacing w:after="0"/>
              <w:rPr>
                <w:rFonts w:ascii="Times New Roman" w:eastAsia="宋体" w:hAnsi="宋体" w:cs="宋体"/>
                <w:color w:val="000000" w:themeColor="text1"/>
                <w:sz w:val="24"/>
                <w:szCs w:val="24"/>
              </w:rPr>
            </w:pPr>
            <w:r w:rsidRPr="00594F9D">
              <w:rPr>
                <w:rFonts w:ascii="Times New Roman" w:eastAsia="宋体" w:hAnsi="宋体" w:cs="宋体"/>
                <w:color w:val="000000" w:themeColor="text1"/>
                <w:sz w:val="24"/>
                <w:szCs w:val="24"/>
              </w:rPr>
              <w:t>9</w:t>
            </w:r>
            <w:r w:rsidRPr="00594F9D">
              <w:rPr>
                <w:rFonts w:ascii="Times New Roman" w:eastAsia="宋体" w:hAnsi="宋体" w:cs="宋体" w:hint="eastAsia"/>
                <w:color w:val="000000" w:themeColor="text1"/>
                <w:sz w:val="24"/>
                <w:szCs w:val="24"/>
              </w:rPr>
              <w:t>、</w:t>
            </w:r>
            <w:r w:rsidR="007A1D35" w:rsidRPr="00594F9D">
              <w:rPr>
                <w:rFonts w:ascii="Times New Roman" w:eastAsia="宋体" w:hAnsi="宋体" w:cs="宋体" w:hint="eastAsia"/>
                <w:color w:val="000000" w:themeColor="text1"/>
                <w:sz w:val="24"/>
                <w:szCs w:val="24"/>
              </w:rPr>
              <w:t>无锡市宏嘉汽车维修服务有限公司</w:t>
            </w:r>
            <w:r w:rsidRPr="00594F9D">
              <w:rPr>
                <w:rFonts w:ascii="Times New Roman" w:eastAsia="宋体" w:hAnsi="宋体" w:cs="宋体" w:hint="eastAsia"/>
                <w:color w:val="000000" w:themeColor="text1"/>
                <w:sz w:val="24"/>
                <w:szCs w:val="24"/>
              </w:rPr>
              <w:t>提供的其他资料</w:t>
            </w:r>
            <w:r w:rsidRPr="00275E26">
              <w:rPr>
                <w:rFonts w:ascii="Times New Roman" w:eastAsia="宋体" w:hAnsi="宋体" w:cs="宋体" w:hint="eastAsia"/>
                <w:color w:val="000000" w:themeColor="text1"/>
                <w:sz w:val="24"/>
                <w:szCs w:val="24"/>
              </w:rPr>
              <w:t>。</w:t>
            </w:r>
          </w:p>
        </w:tc>
      </w:tr>
      <w:tr w:rsidR="009D4AD7" w:rsidRPr="00565F2E" w:rsidTr="00617205">
        <w:trPr>
          <w:trHeight w:val="13457"/>
          <w:jc w:val="center"/>
        </w:trPr>
        <w:tc>
          <w:tcPr>
            <w:tcW w:w="1302"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622" w:type="dxa"/>
            <w:gridSpan w:val="6"/>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9D4AD7" w:rsidRPr="00565F2E" w:rsidTr="00617205">
              <w:trPr>
                <w:trHeight w:hRule="exact" w:val="830"/>
              </w:trPr>
              <w:tc>
                <w:tcPr>
                  <w:tcW w:w="1026"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617205">
              <w:trPr>
                <w:trHeight w:hRule="exact" w:val="540"/>
              </w:trPr>
              <w:tc>
                <w:tcPr>
                  <w:tcW w:w="1026" w:type="dxa"/>
                  <w:vMerge w:val="restart"/>
                  <w:tcBorders>
                    <w:top w:val="single" w:sz="4" w:space="0" w:color="auto"/>
                    <w:bottom w:val="single" w:sz="4" w:space="0" w:color="auto"/>
                    <w:right w:val="single" w:sz="4" w:space="0" w:color="auto"/>
                  </w:tcBorders>
                  <w:vAlign w:val="center"/>
                </w:tcPr>
                <w:p w:rsidR="009D4AD7" w:rsidRPr="00565F2E" w:rsidRDefault="004F2A31" w:rsidP="00B3097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生活污水排放口</w:t>
                  </w: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959"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959"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959"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959" w:type="dxa"/>
                  <w:vMerge w:val="restart"/>
                  <w:tcBorders>
                    <w:top w:val="single" w:sz="4" w:space="0" w:color="auto"/>
                    <w:left w:val="single" w:sz="4" w:space="0" w:color="auto"/>
                    <w:bottom w:val="single" w:sz="4" w:space="0" w:color="auto"/>
                  </w:tcBorders>
                  <w:vAlign w:val="center"/>
                </w:tcPr>
                <w:p w:rsidR="009D4AD7" w:rsidRPr="00565F2E" w:rsidRDefault="009D4AD7" w:rsidP="00594F9D">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sidR="00594F9D">
                    <w:rPr>
                      <w:rFonts w:ascii="Times New Roman" w:eastAsia="宋体" w:hAnsi="宋体" w:cs="Times New Roman" w:hint="eastAsia"/>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9D4AD7" w:rsidRPr="00565F2E" w:rsidTr="00617205">
              <w:trPr>
                <w:trHeight w:hRule="exact" w:val="540"/>
              </w:trPr>
              <w:tc>
                <w:tcPr>
                  <w:tcW w:w="1026"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959"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617205">
              <w:trPr>
                <w:trHeight w:hRule="exact" w:val="540"/>
              </w:trPr>
              <w:tc>
                <w:tcPr>
                  <w:tcW w:w="1026"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959" w:type="dxa"/>
                  <w:vMerge/>
                  <w:tcBorders>
                    <w:top w:val="single" w:sz="4" w:space="0" w:color="auto"/>
                    <w:left w:val="single" w:sz="4" w:space="0" w:color="auto"/>
                    <w:bottom w:val="single" w:sz="12"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1052"/>
              <w:gridCol w:w="928"/>
              <w:gridCol w:w="1303"/>
              <w:gridCol w:w="1020"/>
              <w:gridCol w:w="2965"/>
            </w:tblGrid>
            <w:tr w:rsidR="000051ED" w:rsidRPr="00565F2E" w:rsidTr="00F665F5">
              <w:trPr>
                <w:trHeight w:hRule="exact" w:val="539"/>
              </w:trPr>
              <w:tc>
                <w:tcPr>
                  <w:tcW w:w="1052"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928"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303"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1020"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965"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F665F5" w:rsidRPr="00565F2E" w:rsidTr="00F665F5">
              <w:trPr>
                <w:trHeight w:hRule="exact" w:val="539"/>
              </w:trPr>
              <w:tc>
                <w:tcPr>
                  <w:tcW w:w="1052" w:type="dxa"/>
                  <w:vMerge w:val="restart"/>
                  <w:tcBorders>
                    <w:top w:val="single" w:sz="4" w:space="0" w:color="auto"/>
                    <w:right w:val="single" w:sz="4" w:space="0" w:color="auto"/>
                  </w:tcBorders>
                  <w:vAlign w:val="center"/>
                </w:tcPr>
                <w:p w:rsidR="00F665F5" w:rsidRPr="000E3462" w:rsidRDefault="00F665F5" w:rsidP="000E3462">
                  <w:pPr>
                    <w:spacing w:after="0"/>
                    <w:ind w:leftChars="-31" w:left="-68" w:rightChars="-55" w:right="-121"/>
                    <w:jc w:val="center"/>
                    <w:rPr>
                      <w:rFonts w:ascii="Times New Roman" w:eastAsia="宋体" w:hAnsi="宋体" w:cs="Times New Roman"/>
                      <w:sz w:val="21"/>
                      <w:szCs w:val="21"/>
                    </w:rPr>
                  </w:pPr>
                  <w:r w:rsidRPr="000E3462">
                    <w:rPr>
                      <w:rFonts w:ascii="Times New Roman" w:eastAsia="宋体" w:hAnsi="宋体" w:cs="Times New Roman" w:hint="eastAsia"/>
                      <w:sz w:val="21"/>
                      <w:szCs w:val="21"/>
                    </w:rPr>
                    <w:t>FQ</w:t>
                  </w:r>
                  <w:r>
                    <w:rPr>
                      <w:rFonts w:ascii="Times New Roman" w:eastAsia="宋体" w:hAnsi="宋体" w:cs="Times New Roman" w:hint="eastAsia"/>
                      <w:sz w:val="21"/>
                      <w:szCs w:val="21"/>
                    </w:rPr>
                    <w:t>-0</w:t>
                  </w:r>
                  <w:r w:rsidRPr="000E3462">
                    <w:rPr>
                      <w:rFonts w:ascii="Times New Roman" w:eastAsia="宋体" w:hAnsi="宋体" w:cs="Times New Roman" w:hint="eastAsia"/>
                      <w:sz w:val="21"/>
                      <w:szCs w:val="21"/>
                    </w:rPr>
                    <w:t>1</w:t>
                  </w:r>
                  <w:r w:rsidRPr="000E3462">
                    <w:rPr>
                      <w:rFonts w:ascii="Times New Roman" w:eastAsia="宋体" w:hAnsi="宋体" w:cs="Times New Roman" w:hint="eastAsia"/>
                      <w:sz w:val="21"/>
                      <w:szCs w:val="21"/>
                    </w:rPr>
                    <w:t>废气排口</w:t>
                  </w:r>
                </w:p>
              </w:tc>
              <w:tc>
                <w:tcPr>
                  <w:tcW w:w="928" w:type="dxa"/>
                  <w:tcBorders>
                    <w:top w:val="single" w:sz="4" w:space="0" w:color="auto"/>
                    <w:left w:val="single" w:sz="4" w:space="0" w:color="auto"/>
                    <w:bottom w:val="single" w:sz="4" w:space="0" w:color="auto"/>
                    <w:right w:val="single" w:sz="4" w:space="0" w:color="auto"/>
                  </w:tcBorders>
                  <w:vAlign w:val="center"/>
                </w:tcPr>
                <w:p w:rsidR="00F665F5" w:rsidRPr="00565F2E" w:rsidRDefault="00F665F5" w:rsidP="000E3462">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颗粒物</w:t>
                  </w:r>
                </w:p>
              </w:tc>
              <w:tc>
                <w:tcPr>
                  <w:tcW w:w="1303" w:type="dxa"/>
                  <w:tcBorders>
                    <w:top w:val="single" w:sz="4" w:space="0" w:color="auto"/>
                    <w:left w:val="single" w:sz="4" w:space="0" w:color="auto"/>
                    <w:bottom w:val="single" w:sz="4" w:space="0" w:color="auto"/>
                    <w:right w:val="single" w:sz="4" w:space="0" w:color="auto"/>
                  </w:tcBorders>
                  <w:vAlign w:val="center"/>
                </w:tcPr>
                <w:p w:rsidR="00F665F5" w:rsidRPr="00565F2E" w:rsidRDefault="00F665F5" w:rsidP="000E3462">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30</w:t>
                  </w:r>
                </w:p>
              </w:tc>
              <w:tc>
                <w:tcPr>
                  <w:tcW w:w="1020" w:type="dxa"/>
                  <w:tcBorders>
                    <w:top w:val="single" w:sz="4" w:space="0" w:color="auto"/>
                    <w:left w:val="single" w:sz="4" w:space="0" w:color="auto"/>
                    <w:bottom w:val="single" w:sz="4" w:space="0" w:color="auto"/>
                    <w:right w:val="single" w:sz="4" w:space="0" w:color="auto"/>
                  </w:tcBorders>
                  <w:vAlign w:val="center"/>
                </w:tcPr>
                <w:p w:rsidR="00F665F5" w:rsidRPr="001012D4" w:rsidRDefault="00F665F5" w:rsidP="00D63CCA">
                  <w:pPr>
                    <w:tabs>
                      <w:tab w:val="left" w:pos="5142"/>
                    </w:tabs>
                    <w:spacing w:after="0"/>
                    <w:jc w:val="center"/>
                    <w:rPr>
                      <w:rFonts w:ascii="Times New Roman" w:eastAsia="宋体" w:hAnsi="宋体" w:cs="Times New Roman"/>
                      <w:color w:val="000000" w:themeColor="text1"/>
                      <w:sz w:val="21"/>
                      <w:szCs w:val="21"/>
                    </w:rPr>
                  </w:pPr>
                  <w:r w:rsidRPr="001012D4">
                    <w:rPr>
                      <w:rFonts w:ascii="Times New Roman" w:eastAsia="宋体" w:hAnsi="宋体" w:cs="Times New Roman" w:hint="eastAsia"/>
                      <w:color w:val="000000" w:themeColor="text1"/>
                      <w:sz w:val="21"/>
                      <w:szCs w:val="21"/>
                    </w:rPr>
                    <w:t>1.5</w:t>
                  </w:r>
                </w:p>
              </w:tc>
              <w:tc>
                <w:tcPr>
                  <w:tcW w:w="2965" w:type="dxa"/>
                  <w:vMerge w:val="restart"/>
                  <w:tcBorders>
                    <w:top w:val="single" w:sz="4" w:space="0" w:color="auto"/>
                    <w:left w:val="single" w:sz="4" w:space="0" w:color="auto"/>
                  </w:tcBorders>
                  <w:vAlign w:val="center"/>
                </w:tcPr>
                <w:p w:rsidR="00F665F5" w:rsidRPr="00D63CCA" w:rsidRDefault="00F665F5" w:rsidP="00F665F5">
                  <w:pPr>
                    <w:spacing w:after="0"/>
                    <w:jc w:val="center"/>
                    <w:rPr>
                      <w:rFonts w:ascii="Times New Roman" w:eastAsia="宋体" w:hAnsi="宋体" w:cs="Times New Roman"/>
                      <w:sz w:val="21"/>
                      <w:szCs w:val="21"/>
                    </w:rPr>
                  </w:pPr>
                  <w:r w:rsidRPr="00F665F5">
                    <w:rPr>
                      <w:rFonts w:ascii="Times New Roman" w:eastAsia="宋体" w:hAnsi="宋体" w:cs="Times New Roman" w:hint="eastAsia"/>
                      <w:sz w:val="21"/>
                      <w:szCs w:val="21"/>
                    </w:rPr>
                    <w:t>上海市《大气污染物综合排放标准》（</w:t>
                  </w:r>
                  <w:r w:rsidRPr="00F665F5">
                    <w:rPr>
                      <w:rFonts w:ascii="Times New Roman" w:eastAsia="宋体" w:hAnsi="宋体" w:cs="Times New Roman"/>
                      <w:sz w:val="21"/>
                      <w:szCs w:val="21"/>
                    </w:rPr>
                    <w:t>DB31/933-2015</w:t>
                  </w:r>
                  <w:r w:rsidRPr="00F665F5">
                    <w:rPr>
                      <w:rFonts w:ascii="Times New Roman" w:eastAsia="宋体" w:hAnsi="宋体" w:cs="Times New Roman" w:hint="eastAsia"/>
                      <w:sz w:val="21"/>
                      <w:szCs w:val="21"/>
                    </w:rPr>
                    <w:t>）表</w:t>
                  </w:r>
                  <w:r w:rsidRPr="00F665F5">
                    <w:rPr>
                      <w:rFonts w:ascii="Times New Roman" w:eastAsia="宋体" w:hAnsi="宋体" w:cs="Times New Roman"/>
                      <w:sz w:val="21"/>
                      <w:szCs w:val="21"/>
                    </w:rPr>
                    <w:t xml:space="preserve">1 </w:t>
                  </w:r>
                  <w:r>
                    <w:rPr>
                      <w:rFonts w:ascii="Times New Roman" w:eastAsia="宋体" w:hAnsi="宋体" w:cs="Times New Roman" w:hint="eastAsia"/>
                      <w:sz w:val="21"/>
                      <w:szCs w:val="21"/>
                    </w:rPr>
                    <w:t>标准</w:t>
                  </w:r>
                </w:p>
              </w:tc>
            </w:tr>
            <w:tr w:rsidR="00F665F5" w:rsidRPr="00565F2E" w:rsidTr="00F665F5">
              <w:trPr>
                <w:trHeight w:hRule="exact" w:val="539"/>
              </w:trPr>
              <w:tc>
                <w:tcPr>
                  <w:tcW w:w="1052" w:type="dxa"/>
                  <w:vMerge/>
                  <w:tcBorders>
                    <w:right w:val="single" w:sz="4" w:space="0" w:color="auto"/>
                  </w:tcBorders>
                  <w:vAlign w:val="center"/>
                </w:tcPr>
                <w:p w:rsidR="00F665F5" w:rsidRPr="000E3462" w:rsidRDefault="00F665F5" w:rsidP="000E3462">
                  <w:pPr>
                    <w:spacing w:after="0"/>
                    <w:ind w:leftChars="-31" w:left="-68" w:rightChars="-55" w:right="-121"/>
                    <w:jc w:val="center"/>
                    <w:rPr>
                      <w:rFonts w:ascii="Times New Roman" w:eastAsia="宋体" w:hAnsi="宋体" w:cs="Times New Roman"/>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F665F5" w:rsidRDefault="00F665F5" w:rsidP="000E3462">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甲苯</w:t>
                  </w:r>
                </w:p>
              </w:tc>
              <w:tc>
                <w:tcPr>
                  <w:tcW w:w="1303" w:type="dxa"/>
                  <w:tcBorders>
                    <w:top w:val="single" w:sz="4" w:space="0" w:color="auto"/>
                    <w:left w:val="single" w:sz="4" w:space="0" w:color="auto"/>
                    <w:bottom w:val="single" w:sz="4" w:space="0" w:color="auto"/>
                    <w:right w:val="single" w:sz="4" w:space="0" w:color="auto"/>
                  </w:tcBorders>
                  <w:vAlign w:val="center"/>
                </w:tcPr>
                <w:p w:rsidR="00F665F5" w:rsidRDefault="00F665F5" w:rsidP="000E3462">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10</w:t>
                  </w:r>
                </w:p>
              </w:tc>
              <w:tc>
                <w:tcPr>
                  <w:tcW w:w="1020" w:type="dxa"/>
                  <w:tcBorders>
                    <w:top w:val="single" w:sz="4" w:space="0" w:color="auto"/>
                    <w:left w:val="single" w:sz="4" w:space="0" w:color="auto"/>
                    <w:bottom w:val="single" w:sz="4" w:space="0" w:color="auto"/>
                    <w:right w:val="single" w:sz="4" w:space="0" w:color="auto"/>
                  </w:tcBorders>
                  <w:vAlign w:val="center"/>
                </w:tcPr>
                <w:p w:rsidR="00F665F5" w:rsidRPr="001012D4" w:rsidRDefault="00F665F5" w:rsidP="00D63CCA">
                  <w:pPr>
                    <w:tabs>
                      <w:tab w:val="left" w:pos="5142"/>
                    </w:tabs>
                    <w:spacing w:after="0"/>
                    <w:jc w:val="center"/>
                    <w:rPr>
                      <w:rFonts w:ascii="Times New Roman" w:eastAsia="宋体" w:hAnsi="宋体" w:cs="Times New Roman"/>
                      <w:color w:val="000000" w:themeColor="text1"/>
                      <w:sz w:val="21"/>
                      <w:szCs w:val="21"/>
                    </w:rPr>
                  </w:pPr>
                  <w:r w:rsidRPr="001012D4">
                    <w:rPr>
                      <w:rFonts w:ascii="Times New Roman" w:eastAsia="宋体" w:hAnsi="宋体" w:cs="Times New Roman" w:hint="eastAsia"/>
                      <w:color w:val="000000" w:themeColor="text1"/>
                      <w:sz w:val="21"/>
                      <w:szCs w:val="21"/>
                    </w:rPr>
                    <w:t>0.2</w:t>
                  </w:r>
                </w:p>
              </w:tc>
              <w:tc>
                <w:tcPr>
                  <w:tcW w:w="2965" w:type="dxa"/>
                  <w:vMerge/>
                  <w:tcBorders>
                    <w:left w:val="single" w:sz="4" w:space="0" w:color="auto"/>
                  </w:tcBorders>
                  <w:vAlign w:val="center"/>
                </w:tcPr>
                <w:p w:rsidR="00F665F5" w:rsidRPr="00FC4BDE" w:rsidRDefault="00F665F5" w:rsidP="00F665F5">
                  <w:pPr>
                    <w:spacing w:after="0"/>
                    <w:jc w:val="center"/>
                    <w:rPr>
                      <w:rFonts w:ascii="Times New Roman" w:eastAsia="宋体" w:hAnsi="宋体" w:cs="Times New Roman"/>
                      <w:sz w:val="21"/>
                      <w:szCs w:val="21"/>
                    </w:rPr>
                  </w:pPr>
                </w:p>
              </w:tc>
            </w:tr>
            <w:tr w:rsidR="00F665F5" w:rsidRPr="00565F2E" w:rsidTr="00F665F5">
              <w:trPr>
                <w:trHeight w:hRule="exact" w:val="539"/>
              </w:trPr>
              <w:tc>
                <w:tcPr>
                  <w:tcW w:w="1052" w:type="dxa"/>
                  <w:vMerge/>
                  <w:tcBorders>
                    <w:right w:val="single" w:sz="4" w:space="0" w:color="auto"/>
                  </w:tcBorders>
                  <w:vAlign w:val="center"/>
                </w:tcPr>
                <w:p w:rsidR="00F665F5" w:rsidRPr="000E3462" w:rsidRDefault="00F665F5" w:rsidP="000E3462">
                  <w:pPr>
                    <w:spacing w:after="0"/>
                    <w:ind w:leftChars="-31" w:left="-68" w:rightChars="-55" w:right="-121"/>
                    <w:jc w:val="center"/>
                    <w:rPr>
                      <w:rFonts w:ascii="Times New Roman" w:eastAsia="宋体" w:hAnsi="宋体" w:cs="Times New Roman"/>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F665F5" w:rsidRDefault="00F665F5" w:rsidP="000E3462">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二甲苯</w:t>
                  </w:r>
                </w:p>
              </w:tc>
              <w:tc>
                <w:tcPr>
                  <w:tcW w:w="1303" w:type="dxa"/>
                  <w:tcBorders>
                    <w:top w:val="single" w:sz="4" w:space="0" w:color="auto"/>
                    <w:left w:val="single" w:sz="4" w:space="0" w:color="auto"/>
                    <w:bottom w:val="single" w:sz="4" w:space="0" w:color="auto"/>
                    <w:right w:val="single" w:sz="4" w:space="0" w:color="auto"/>
                  </w:tcBorders>
                  <w:vAlign w:val="center"/>
                </w:tcPr>
                <w:p w:rsidR="00F665F5" w:rsidRDefault="00F665F5" w:rsidP="000E3462">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20</w:t>
                  </w:r>
                </w:p>
              </w:tc>
              <w:tc>
                <w:tcPr>
                  <w:tcW w:w="1020" w:type="dxa"/>
                  <w:tcBorders>
                    <w:top w:val="single" w:sz="4" w:space="0" w:color="auto"/>
                    <w:left w:val="single" w:sz="4" w:space="0" w:color="auto"/>
                    <w:bottom w:val="single" w:sz="4" w:space="0" w:color="auto"/>
                    <w:right w:val="single" w:sz="4" w:space="0" w:color="auto"/>
                  </w:tcBorders>
                  <w:vAlign w:val="center"/>
                </w:tcPr>
                <w:p w:rsidR="00F665F5" w:rsidRPr="001012D4" w:rsidRDefault="00F665F5" w:rsidP="00D63CCA">
                  <w:pPr>
                    <w:tabs>
                      <w:tab w:val="left" w:pos="5142"/>
                    </w:tabs>
                    <w:spacing w:after="0"/>
                    <w:jc w:val="center"/>
                    <w:rPr>
                      <w:rFonts w:ascii="Times New Roman" w:eastAsia="宋体" w:hAnsi="宋体" w:cs="Times New Roman"/>
                      <w:color w:val="000000" w:themeColor="text1"/>
                      <w:sz w:val="21"/>
                      <w:szCs w:val="21"/>
                    </w:rPr>
                  </w:pPr>
                  <w:r w:rsidRPr="001012D4">
                    <w:rPr>
                      <w:rFonts w:ascii="Times New Roman" w:eastAsia="宋体" w:hAnsi="宋体" w:cs="Times New Roman" w:hint="eastAsia"/>
                      <w:color w:val="000000" w:themeColor="text1"/>
                      <w:sz w:val="21"/>
                      <w:szCs w:val="21"/>
                    </w:rPr>
                    <w:t>0.8</w:t>
                  </w:r>
                </w:p>
              </w:tc>
              <w:tc>
                <w:tcPr>
                  <w:tcW w:w="2965" w:type="dxa"/>
                  <w:vMerge/>
                  <w:tcBorders>
                    <w:left w:val="single" w:sz="4" w:space="0" w:color="auto"/>
                    <w:bottom w:val="single" w:sz="4" w:space="0" w:color="auto"/>
                  </w:tcBorders>
                  <w:vAlign w:val="center"/>
                </w:tcPr>
                <w:p w:rsidR="00F665F5" w:rsidRPr="00FC4BDE" w:rsidRDefault="00F665F5" w:rsidP="00F665F5">
                  <w:pPr>
                    <w:spacing w:after="0"/>
                    <w:jc w:val="center"/>
                    <w:rPr>
                      <w:rFonts w:ascii="Times New Roman" w:eastAsia="宋体" w:hAnsi="宋体" w:cs="Times New Roman"/>
                      <w:sz w:val="21"/>
                      <w:szCs w:val="21"/>
                    </w:rPr>
                  </w:pPr>
                </w:p>
              </w:tc>
            </w:tr>
            <w:tr w:rsidR="00F665F5" w:rsidRPr="00565F2E" w:rsidTr="00F665F5">
              <w:trPr>
                <w:trHeight w:hRule="exact" w:val="1242"/>
              </w:trPr>
              <w:tc>
                <w:tcPr>
                  <w:tcW w:w="1052" w:type="dxa"/>
                  <w:vMerge/>
                  <w:tcBorders>
                    <w:bottom w:val="single" w:sz="4" w:space="0" w:color="auto"/>
                    <w:right w:val="single" w:sz="4" w:space="0" w:color="auto"/>
                  </w:tcBorders>
                  <w:vAlign w:val="center"/>
                </w:tcPr>
                <w:p w:rsidR="00F665F5" w:rsidRPr="000E3462" w:rsidRDefault="00F665F5" w:rsidP="000E3462">
                  <w:pPr>
                    <w:spacing w:after="0"/>
                    <w:ind w:leftChars="-31" w:left="-68" w:rightChars="-55" w:right="-121"/>
                    <w:jc w:val="center"/>
                    <w:rPr>
                      <w:rFonts w:ascii="Times New Roman" w:eastAsia="宋体" w:hAnsi="宋体" w:cs="Times New Roman"/>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F665F5" w:rsidRPr="00565F2E" w:rsidRDefault="00F665F5" w:rsidP="00F665F5">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挥发性有机物</w:t>
                  </w:r>
                </w:p>
              </w:tc>
              <w:tc>
                <w:tcPr>
                  <w:tcW w:w="1303" w:type="dxa"/>
                  <w:tcBorders>
                    <w:top w:val="single" w:sz="4" w:space="0" w:color="auto"/>
                    <w:left w:val="single" w:sz="4" w:space="0" w:color="auto"/>
                    <w:bottom w:val="single" w:sz="4" w:space="0" w:color="auto"/>
                    <w:right w:val="single" w:sz="4" w:space="0" w:color="auto"/>
                  </w:tcBorders>
                  <w:vAlign w:val="center"/>
                </w:tcPr>
                <w:p w:rsidR="00F665F5" w:rsidRPr="00565F2E" w:rsidRDefault="00F665F5" w:rsidP="00F665F5">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40</w:t>
                  </w:r>
                </w:p>
              </w:tc>
              <w:tc>
                <w:tcPr>
                  <w:tcW w:w="1020" w:type="dxa"/>
                  <w:tcBorders>
                    <w:top w:val="single" w:sz="4" w:space="0" w:color="auto"/>
                    <w:left w:val="single" w:sz="4" w:space="0" w:color="auto"/>
                    <w:bottom w:val="single" w:sz="4" w:space="0" w:color="auto"/>
                    <w:right w:val="single" w:sz="4" w:space="0" w:color="auto"/>
                  </w:tcBorders>
                  <w:vAlign w:val="center"/>
                </w:tcPr>
                <w:p w:rsidR="00F665F5" w:rsidRPr="001012D4" w:rsidRDefault="001012D4" w:rsidP="00F665F5">
                  <w:pPr>
                    <w:tabs>
                      <w:tab w:val="left" w:pos="5142"/>
                    </w:tabs>
                    <w:spacing w:after="0"/>
                    <w:jc w:val="center"/>
                    <w:rPr>
                      <w:rFonts w:ascii="Times New Roman" w:eastAsia="宋体" w:hAnsi="宋体" w:cs="Times New Roman"/>
                      <w:color w:val="000000" w:themeColor="text1"/>
                      <w:sz w:val="21"/>
                      <w:szCs w:val="21"/>
                    </w:rPr>
                  </w:pPr>
                  <w:r w:rsidRPr="001012D4">
                    <w:rPr>
                      <w:rFonts w:ascii="Times New Roman" w:eastAsia="宋体" w:hAnsi="宋体" w:cs="Times New Roman" w:hint="eastAsia"/>
                      <w:color w:val="000000" w:themeColor="text1"/>
                      <w:sz w:val="21"/>
                      <w:szCs w:val="21"/>
                    </w:rPr>
                    <w:t>0.75</w:t>
                  </w:r>
                </w:p>
              </w:tc>
              <w:tc>
                <w:tcPr>
                  <w:tcW w:w="2965" w:type="dxa"/>
                  <w:tcBorders>
                    <w:top w:val="single" w:sz="4" w:space="0" w:color="auto"/>
                    <w:left w:val="single" w:sz="4" w:space="0" w:color="auto"/>
                    <w:bottom w:val="single" w:sz="4" w:space="0" w:color="auto"/>
                  </w:tcBorders>
                  <w:vAlign w:val="center"/>
                </w:tcPr>
                <w:p w:rsidR="00F665F5" w:rsidRDefault="00F665F5" w:rsidP="00F665F5">
                  <w:pPr>
                    <w:spacing w:after="0"/>
                    <w:jc w:val="center"/>
                    <w:rPr>
                      <w:rFonts w:ascii="Times New Roman" w:eastAsia="宋体" w:hAnsi="宋体" w:cs="Times New Roman"/>
                      <w:sz w:val="21"/>
                      <w:szCs w:val="21"/>
                    </w:rPr>
                  </w:pPr>
                  <w:r w:rsidRPr="005B79F5">
                    <w:rPr>
                      <w:rFonts w:ascii="Times New Roman" w:eastAsia="宋体" w:hAnsi="宋体" w:cs="Times New Roman" w:hint="eastAsia"/>
                      <w:sz w:val="21"/>
                      <w:szCs w:val="21"/>
                    </w:rPr>
                    <w:t>天津市《工业企业挥发性有机物排放控制标准》</w:t>
                  </w:r>
                  <w:r>
                    <w:rPr>
                      <w:rFonts w:ascii="Times New Roman" w:eastAsia="宋体" w:hAnsi="宋体" w:cs="Times New Roman" w:hint="eastAsia"/>
                      <w:sz w:val="21"/>
                      <w:szCs w:val="21"/>
                    </w:rPr>
                    <w:t>（</w:t>
                  </w:r>
                  <w:r w:rsidRPr="005B79F5">
                    <w:rPr>
                      <w:rFonts w:ascii="Times New Roman" w:eastAsia="宋体" w:hAnsi="宋体" w:cs="Times New Roman" w:hint="eastAsia"/>
                      <w:sz w:val="21"/>
                      <w:szCs w:val="21"/>
                    </w:rPr>
                    <w:t>DB12/524-2014</w:t>
                  </w:r>
                  <w:r>
                    <w:rPr>
                      <w:rFonts w:ascii="Times New Roman" w:eastAsia="宋体" w:hAnsi="宋体" w:cs="Times New Roman" w:hint="eastAsia"/>
                      <w:sz w:val="21"/>
                      <w:szCs w:val="21"/>
                    </w:rPr>
                    <w:t>）</w:t>
                  </w:r>
                  <w:r w:rsidRPr="005B79F5">
                    <w:rPr>
                      <w:rFonts w:ascii="Times New Roman" w:eastAsia="宋体" w:hAnsi="宋体" w:cs="Times New Roman" w:hint="eastAsia"/>
                      <w:sz w:val="21"/>
                      <w:szCs w:val="21"/>
                    </w:rPr>
                    <w:t>中表</w:t>
                  </w:r>
                  <w:r w:rsidRPr="005B79F5">
                    <w:rPr>
                      <w:rFonts w:ascii="Times New Roman" w:eastAsia="宋体" w:hAnsi="宋体" w:cs="Times New Roman" w:hint="eastAsia"/>
                      <w:sz w:val="21"/>
                      <w:szCs w:val="21"/>
                    </w:rPr>
                    <w:t>2</w:t>
                  </w:r>
                </w:p>
                <w:p w:rsidR="00F665F5" w:rsidRPr="00D63CCA" w:rsidRDefault="00F665F5" w:rsidP="00F665F5">
                  <w:pPr>
                    <w:spacing w:after="0"/>
                    <w:jc w:val="center"/>
                    <w:rPr>
                      <w:rFonts w:ascii="Times New Roman" w:eastAsia="宋体" w:hAnsi="宋体" w:cs="Times New Roman"/>
                      <w:sz w:val="21"/>
                      <w:szCs w:val="21"/>
                    </w:rPr>
                  </w:pPr>
                  <w:r w:rsidRPr="00F665F5">
                    <w:rPr>
                      <w:rFonts w:ascii="Times New Roman" w:eastAsia="宋体" w:hAnsi="宋体" w:cs="Times New Roman"/>
                      <w:sz w:val="21"/>
                      <w:szCs w:val="21"/>
                    </w:rPr>
                    <w:t>汽车制造与维修烘干工艺</w:t>
                  </w:r>
                  <w:r w:rsidRPr="005B79F5">
                    <w:rPr>
                      <w:rFonts w:ascii="Times New Roman" w:eastAsia="宋体" w:hAnsi="宋体" w:cs="Times New Roman" w:hint="eastAsia"/>
                      <w:sz w:val="21"/>
                      <w:szCs w:val="21"/>
                    </w:rPr>
                    <w:t>标准</w:t>
                  </w:r>
                </w:p>
              </w:tc>
            </w:tr>
            <w:tr w:rsidR="00F665F5" w:rsidRPr="00565F2E" w:rsidTr="00F665F5">
              <w:trPr>
                <w:trHeight w:hRule="exact" w:val="990"/>
              </w:trPr>
              <w:tc>
                <w:tcPr>
                  <w:tcW w:w="1052" w:type="dxa"/>
                  <w:vMerge w:val="restart"/>
                  <w:tcBorders>
                    <w:top w:val="single" w:sz="4" w:space="0" w:color="auto"/>
                    <w:right w:val="single" w:sz="4" w:space="0" w:color="auto"/>
                  </w:tcBorders>
                  <w:vAlign w:val="center"/>
                </w:tcPr>
                <w:p w:rsidR="00F665F5" w:rsidRPr="00565F2E" w:rsidRDefault="00F665F5" w:rsidP="000051ED">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厂界</w:t>
                  </w:r>
                  <w:r w:rsidRPr="00565F2E">
                    <w:rPr>
                      <w:rFonts w:ascii="Times New Roman" w:eastAsia="宋体" w:hAnsi="宋体" w:cs="宋体" w:hint="eastAsia"/>
                      <w:sz w:val="21"/>
                      <w:szCs w:val="21"/>
                    </w:rPr>
                    <w:t>无组织</w:t>
                  </w:r>
                </w:p>
              </w:tc>
              <w:tc>
                <w:tcPr>
                  <w:tcW w:w="928" w:type="dxa"/>
                  <w:tcBorders>
                    <w:top w:val="single" w:sz="4" w:space="0" w:color="auto"/>
                    <w:left w:val="single" w:sz="4" w:space="0" w:color="auto"/>
                    <w:bottom w:val="single" w:sz="4" w:space="0" w:color="auto"/>
                    <w:right w:val="single" w:sz="4" w:space="0" w:color="auto"/>
                  </w:tcBorders>
                  <w:vAlign w:val="center"/>
                </w:tcPr>
                <w:p w:rsidR="00F665F5" w:rsidRPr="00565F2E" w:rsidRDefault="00F665F5"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挥发性有机物</w:t>
                  </w:r>
                </w:p>
              </w:tc>
              <w:tc>
                <w:tcPr>
                  <w:tcW w:w="1303" w:type="dxa"/>
                  <w:tcBorders>
                    <w:top w:val="single" w:sz="4" w:space="0" w:color="auto"/>
                    <w:left w:val="single" w:sz="4" w:space="0" w:color="auto"/>
                    <w:bottom w:val="single" w:sz="4" w:space="0" w:color="auto"/>
                    <w:right w:val="single" w:sz="4" w:space="0" w:color="auto"/>
                  </w:tcBorders>
                  <w:vAlign w:val="center"/>
                </w:tcPr>
                <w:p w:rsidR="00F665F5" w:rsidRPr="00565F2E" w:rsidRDefault="00F665F5"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2.0</w:t>
                  </w:r>
                </w:p>
              </w:tc>
              <w:tc>
                <w:tcPr>
                  <w:tcW w:w="1020" w:type="dxa"/>
                  <w:tcBorders>
                    <w:top w:val="single" w:sz="4" w:space="0" w:color="auto"/>
                    <w:left w:val="single" w:sz="4" w:space="0" w:color="auto"/>
                    <w:bottom w:val="single" w:sz="4" w:space="0" w:color="auto"/>
                    <w:right w:val="single" w:sz="4" w:space="0" w:color="auto"/>
                  </w:tcBorders>
                  <w:vAlign w:val="center"/>
                </w:tcPr>
                <w:p w:rsidR="00F665F5" w:rsidRPr="00565F2E" w:rsidRDefault="00F665F5"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4" w:space="0" w:color="auto"/>
                  </w:tcBorders>
                  <w:vAlign w:val="center"/>
                </w:tcPr>
                <w:p w:rsidR="00F665F5" w:rsidRPr="00565F2E" w:rsidRDefault="00F665F5" w:rsidP="009445CB">
                  <w:pPr>
                    <w:tabs>
                      <w:tab w:val="left" w:pos="5142"/>
                    </w:tabs>
                    <w:spacing w:after="0"/>
                    <w:jc w:val="center"/>
                    <w:rPr>
                      <w:rFonts w:ascii="Times New Roman" w:eastAsia="宋体" w:hAnsi="宋体" w:cs="Times New Roman"/>
                      <w:sz w:val="21"/>
                      <w:szCs w:val="21"/>
                    </w:rPr>
                  </w:pPr>
                  <w:r w:rsidRPr="00D63CCA">
                    <w:rPr>
                      <w:rFonts w:ascii="Times New Roman" w:eastAsia="宋体" w:hAnsi="宋体" w:cs="Times New Roman" w:hint="eastAsia"/>
                      <w:sz w:val="21"/>
                      <w:szCs w:val="21"/>
                    </w:rPr>
                    <w:t>《工业企业挥发性有机物排放控制标准》</w:t>
                  </w:r>
                  <w:r>
                    <w:rPr>
                      <w:rFonts w:ascii="Times New Roman" w:eastAsia="宋体" w:hAnsi="宋体" w:cs="Times New Roman" w:hint="eastAsia"/>
                      <w:sz w:val="21"/>
                      <w:szCs w:val="21"/>
                    </w:rPr>
                    <w:t>（</w:t>
                  </w:r>
                  <w:r w:rsidRPr="00D63CCA">
                    <w:rPr>
                      <w:rFonts w:ascii="Times New Roman" w:eastAsia="宋体" w:hAnsi="宋体" w:cs="Times New Roman"/>
                      <w:sz w:val="21"/>
                      <w:szCs w:val="21"/>
                    </w:rPr>
                    <w:t>DB12/524-2014</w:t>
                  </w:r>
                  <w:r w:rsidRPr="00D63CCA">
                    <w:rPr>
                      <w:rFonts w:ascii="Times New Roman" w:eastAsia="宋体" w:hAnsi="宋体" w:cs="Times New Roman" w:hint="eastAsia"/>
                      <w:sz w:val="21"/>
                      <w:szCs w:val="21"/>
                    </w:rPr>
                    <w:t>）表</w:t>
                  </w:r>
                  <w:r>
                    <w:rPr>
                      <w:rFonts w:ascii="Times New Roman" w:eastAsia="宋体" w:hAnsi="宋体" w:cs="Times New Roman" w:hint="eastAsia"/>
                      <w:sz w:val="21"/>
                      <w:szCs w:val="21"/>
                    </w:rPr>
                    <w:t>5</w:t>
                  </w:r>
                  <w:r>
                    <w:rPr>
                      <w:rFonts w:ascii="Times New Roman" w:eastAsia="宋体" w:hAnsi="宋体" w:cs="Times New Roman" w:hint="eastAsia"/>
                      <w:sz w:val="21"/>
                      <w:szCs w:val="21"/>
                    </w:rPr>
                    <w:t>厂界</w:t>
                  </w:r>
                  <w:r w:rsidRPr="00565F2E">
                    <w:rPr>
                      <w:rFonts w:ascii="Times New Roman" w:eastAsia="宋体" w:hAnsi="宋体" w:cs="Times New Roman" w:hint="eastAsia"/>
                      <w:sz w:val="21"/>
                      <w:szCs w:val="21"/>
                    </w:rPr>
                    <w:t>监控</w:t>
                  </w:r>
                  <w:r>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p>
              </w:tc>
            </w:tr>
            <w:tr w:rsidR="001012D4" w:rsidRPr="00565F2E" w:rsidTr="001012D4">
              <w:trPr>
                <w:trHeight w:hRule="exact" w:val="1146"/>
              </w:trPr>
              <w:tc>
                <w:tcPr>
                  <w:tcW w:w="1052" w:type="dxa"/>
                  <w:vMerge/>
                  <w:tcBorders>
                    <w:right w:val="single" w:sz="4" w:space="0" w:color="auto"/>
                  </w:tcBorders>
                  <w:vAlign w:val="center"/>
                </w:tcPr>
                <w:p w:rsidR="001012D4" w:rsidRDefault="001012D4" w:rsidP="000051ED">
                  <w:pPr>
                    <w:spacing w:after="0"/>
                    <w:jc w:val="center"/>
                    <w:rPr>
                      <w:rFonts w:ascii="Times New Roman" w:eastAsia="宋体" w:hAnsi="宋体" w:cs="宋体"/>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1012D4" w:rsidRDefault="001012D4"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303" w:type="dxa"/>
                  <w:tcBorders>
                    <w:top w:val="single" w:sz="4" w:space="0" w:color="auto"/>
                    <w:left w:val="single" w:sz="4" w:space="0" w:color="auto"/>
                    <w:bottom w:val="single" w:sz="4" w:space="0" w:color="auto"/>
                    <w:right w:val="single" w:sz="4" w:space="0" w:color="auto"/>
                  </w:tcBorders>
                  <w:vAlign w:val="center"/>
                </w:tcPr>
                <w:p w:rsidR="001012D4" w:rsidRDefault="001012D4"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0.5</w:t>
                  </w:r>
                </w:p>
              </w:tc>
              <w:tc>
                <w:tcPr>
                  <w:tcW w:w="1020" w:type="dxa"/>
                  <w:tcBorders>
                    <w:top w:val="single" w:sz="4" w:space="0" w:color="auto"/>
                    <w:left w:val="single" w:sz="4" w:space="0" w:color="auto"/>
                    <w:bottom w:val="single" w:sz="4" w:space="0" w:color="auto"/>
                    <w:right w:val="single" w:sz="4" w:space="0" w:color="auto"/>
                  </w:tcBorders>
                  <w:vAlign w:val="center"/>
                </w:tcPr>
                <w:p w:rsidR="001012D4" w:rsidRPr="00565F2E" w:rsidRDefault="001012D4" w:rsidP="00617205">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tcBorders>
                  <w:vAlign w:val="center"/>
                </w:tcPr>
                <w:p w:rsidR="001012D4" w:rsidRPr="00565F2E" w:rsidRDefault="001012D4" w:rsidP="0017295A">
                  <w:pPr>
                    <w:tabs>
                      <w:tab w:val="left" w:pos="5142"/>
                    </w:tabs>
                    <w:spacing w:after="0"/>
                    <w:jc w:val="center"/>
                    <w:rPr>
                      <w:rFonts w:ascii="Times New Roman" w:eastAsia="宋体" w:hAnsi="宋体" w:cs="Times New Roman"/>
                      <w:sz w:val="21"/>
                      <w:szCs w:val="21"/>
                    </w:rPr>
                  </w:pPr>
                  <w:r w:rsidRPr="00F665F5">
                    <w:rPr>
                      <w:rFonts w:ascii="Times New Roman" w:eastAsia="宋体" w:hAnsi="宋体" w:cs="Times New Roman" w:hint="eastAsia"/>
                      <w:sz w:val="21"/>
                      <w:szCs w:val="21"/>
                    </w:rPr>
                    <w:t>上海市《大气污染物综合排放标准》（</w:t>
                  </w:r>
                  <w:r w:rsidRPr="00F665F5">
                    <w:rPr>
                      <w:rFonts w:ascii="Times New Roman" w:eastAsia="宋体" w:hAnsi="宋体" w:cs="Times New Roman"/>
                      <w:sz w:val="21"/>
                      <w:szCs w:val="21"/>
                    </w:rPr>
                    <w:t>DB31/933-2015</w:t>
                  </w:r>
                  <w:r w:rsidRPr="00F665F5">
                    <w:rPr>
                      <w:rFonts w:ascii="Times New Roman" w:eastAsia="宋体" w:hAnsi="宋体" w:cs="Times New Roman" w:hint="eastAsia"/>
                      <w:sz w:val="21"/>
                      <w:szCs w:val="21"/>
                    </w:rPr>
                    <w:t>）表</w:t>
                  </w:r>
                  <w:r w:rsidRPr="00F665F5">
                    <w:rPr>
                      <w:rFonts w:ascii="Times New Roman" w:eastAsia="宋体" w:hAnsi="宋体" w:cs="Times New Roman"/>
                      <w:sz w:val="21"/>
                      <w:szCs w:val="21"/>
                    </w:rPr>
                    <w:t>3</w:t>
                  </w:r>
                  <w:r w:rsidRPr="00F665F5">
                    <w:rPr>
                      <w:rFonts w:ascii="Times New Roman" w:eastAsia="宋体" w:hAnsi="宋体" w:cs="Times New Roman" w:hint="eastAsia"/>
                      <w:sz w:val="21"/>
                      <w:szCs w:val="21"/>
                    </w:rPr>
                    <w:t>厂界大气污染物监控点浓度限值</w:t>
                  </w:r>
                  <w:r>
                    <w:rPr>
                      <w:rFonts w:ascii="Times New Roman" w:eastAsia="宋体" w:hAnsi="宋体" w:cs="Times New Roman" w:hint="eastAsia"/>
                      <w:sz w:val="21"/>
                      <w:szCs w:val="21"/>
                    </w:rPr>
                    <w:t>其他颗粒物标准</w:t>
                  </w:r>
                </w:p>
              </w:tc>
            </w:tr>
            <w:tr w:rsidR="001012D4" w:rsidRPr="00565F2E" w:rsidTr="00F665F5">
              <w:trPr>
                <w:trHeight w:hRule="exact" w:val="539"/>
              </w:trPr>
              <w:tc>
                <w:tcPr>
                  <w:tcW w:w="1052" w:type="dxa"/>
                  <w:vMerge/>
                  <w:tcBorders>
                    <w:right w:val="single" w:sz="4" w:space="0" w:color="auto"/>
                  </w:tcBorders>
                  <w:vAlign w:val="center"/>
                </w:tcPr>
                <w:p w:rsidR="001012D4" w:rsidRDefault="001012D4" w:rsidP="000051ED">
                  <w:pPr>
                    <w:spacing w:after="0"/>
                    <w:jc w:val="center"/>
                    <w:rPr>
                      <w:rFonts w:ascii="Times New Roman" w:eastAsia="宋体" w:hAnsi="宋体" w:cs="宋体"/>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1012D4" w:rsidRDefault="001012D4" w:rsidP="00F665F5">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甲苯</w:t>
                  </w:r>
                </w:p>
              </w:tc>
              <w:tc>
                <w:tcPr>
                  <w:tcW w:w="1303" w:type="dxa"/>
                  <w:tcBorders>
                    <w:top w:val="single" w:sz="4" w:space="0" w:color="auto"/>
                    <w:left w:val="single" w:sz="4" w:space="0" w:color="auto"/>
                    <w:bottom w:val="single" w:sz="4" w:space="0" w:color="auto"/>
                    <w:right w:val="single" w:sz="4" w:space="0" w:color="auto"/>
                  </w:tcBorders>
                  <w:vAlign w:val="center"/>
                </w:tcPr>
                <w:p w:rsidR="001012D4" w:rsidRPr="00565F2E" w:rsidRDefault="001012D4" w:rsidP="00F665F5">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0.2</w:t>
                  </w:r>
                </w:p>
              </w:tc>
              <w:tc>
                <w:tcPr>
                  <w:tcW w:w="1020" w:type="dxa"/>
                  <w:tcBorders>
                    <w:top w:val="single" w:sz="4" w:space="0" w:color="auto"/>
                    <w:left w:val="single" w:sz="4" w:space="0" w:color="auto"/>
                    <w:bottom w:val="single" w:sz="4" w:space="0" w:color="auto"/>
                    <w:right w:val="single" w:sz="4" w:space="0" w:color="auto"/>
                  </w:tcBorders>
                  <w:vAlign w:val="center"/>
                </w:tcPr>
                <w:p w:rsidR="001012D4" w:rsidRPr="00565F2E" w:rsidRDefault="001012D4" w:rsidP="00F665F5">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vMerge w:val="restart"/>
                  <w:tcBorders>
                    <w:left w:val="single" w:sz="4" w:space="0" w:color="auto"/>
                  </w:tcBorders>
                  <w:vAlign w:val="center"/>
                </w:tcPr>
                <w:p w:rsidR="001012D4" w:rsidRPr="00565F2E" w:rsidRDefault="001012D4" w:rsidP="0017295A">
                  <w:pPr>
                    <w:tabs>
                      <w:tab w:val="left" w:pos="5142"/>
                    </w:tabs>
                    <w:spacing w:after="0"/>
                    <w:jc w:val="center"/>
                    <w:rPr>
                      <w:rFonts w:ascii="Times New Roman" w:eastAsia="宋体" w:hAnsi="宋体" w:cs="Times New Roman"/>
                      <w:sz w:val="21"/>
                      <w:szCs w:val="21"/>
                    </w:rPr>
                  </w:pPr>
                  <w:r w:rsidRPr="00F665F5">
                    <w:rPr>
                      <w:rFonts w:ascii="Times New Roman" w:eastAsia="宋体" w:hAnsi="宋体" w:cs="Times New Roman" w:hint="eastAsia"/>
                      <w:sz w:val="21"/>
                      <w:szCs w:val="21"/>
                    </w:rPr>
                    <w:t>上海市《大气污染物综合排放标准》（</w:t>
                  </w:r>
                  <w:r w:rsidRPr="00F665F5">
                    <w:rPr>
                      <w:rFonts w:ascii="Times New Roman" w:eastAsia="宋体" w:hAnsi="宋体" w:cs="Times New Roman"/>
                      <w:sz w:val="21"/>
                      <w:szCs w:val="21"/>
                    </w:rPr>
                    <w:t>DB31/933-2015</w:t>
                  </w:r>
                  <w:r w:rsidRPr="00F665F5">
                    <w:rPr>
                      <w:rFonts w:ascii="Times New Roman" w:eastAsia="宋体" w:hAnsi="宋体" w:cs="Times New Roman" w:hint="eastAsia"/>
                      <w:sz w:val="21"/>
                      <w:szCs w:val="21"/>
                    </w:rPr>
                    <w:t>）表</w:t>
                  </w:r>
                  <w:r w:rsidRPr="00F665F5">
                    <w:rPr>
                      <w:rFonts w:ascii="Times New Roman" w:eastAsia="宋体" w:hAnsi="宋体" w:cs="Times New Roman"/>
                      <w:sz w:val="21"/>
                      <w:szCs w:val="21"/>
                    </w:rPr>
                    <w:t>3</w:t>
                  </w:r>
                  <w:r w:rsidRPr="00F665F5">
                    <w:rPr>
                      <w:rFonts w:ascii="Times New Roman" w:eastAsia="宋体" w:hAnsi="宋体" w:cs="Times New Roman" w:hint="eastAsia"/>
                      <w:sz w:val="21"/>
                      <w:szCs w:val="21"/>
                    </w:rPr>
                    <w:t>厂界大气污染物监控点浓度限值</w:t>
                  </w:r>
                  <w:r>
                    <w:rPr>
                      <w:rFonts w:ascii="Times New Roman" w:eastAsia="宋体" w:hAnsi="宋体" w:cs="Times New Roman" w:hint="eastAsia"/>
                      <w:sz w:val="21"/>
                      <w:szCs w:val="21"/>
                    </w:rPr>
                    <w:t>标准</w:t>
                  </w:r>
                </w:p>
              </w:tc>
            </w:tr>
            <w:tr w:rsidR="001012D4" w:rsidRPr="00565F2E" w:rsidTr="00F665F5">
              <w:trPr>
                <w:trHeight w:hRule="exact" w:val="539"/>
              </w:trPr>
              <w:tc>
                <w:tcPr>
                  <w:tcW w:w="1052" w:type="dxa"/>
                  <w:vMerge/>
                  <w:tcBorders>
                    <w:bottom w:val="single" w:sz="4" w:space="0" w:color="auto"/>
                    <w:right w:val="single" w:sz="4" w:space="0" w:color="auto"/>
                  </w:tcBorders>
                  <w:vAlign w:val="center"/>
                </w:tcPr>
                <w:p w:rsidR="001012D4" w:rsidRDefault="001012D4" w:rsidP="000051ED">
                  <w:pPr>
                    <w:spacing w:after="0"/>
                    <w:jc w:val="center"/>
                    <w:rPr>
                      <w:rFonts w:ascii="Times New Roman" w:eastAsia="宋体" w:hAnsi="宋体" w:cs="宋体"/>
                      <w:sz w:val="21"/>
                      <w:szCs w:val="21"/>
                    </w:rPr>
                  </w:pPr>
                </w:p>
              </w:tc>
              <w:tc>
                <w:tcPr>
                  <w:tcW w:w="928" w:type="dxa"/>
                  <w:tcBorders>
                    <w:top w:val="single" w:sz="4" w:space="0" w:color="auto"/>
                    <w:left w:val="single" w:sz="4" w:space="0" w:color="auto"/>
                    <w:bottom w:val="single" w:sz="4" w:space="0" w:color="auto"/>
                    <w:right w:val="single" w:sz="4" w:space="0" w:color="auto"/>
                  </w:tcBorders>
                  <w:vAlign w:val="center"/>
                </w:tcPr>
                <w:p w:rsidR="001012D4" w:rsidRDefault="001012D4" w:rsidP="00F665F5">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hint="eastAsia"/>
                      <w:sz w:val="21"/>
                      <w:szCs w:val="21"/>
                    </w:rPr>
                    <w:t>二甲苯</w:t>
                  </w:r>
                </w:p>
              </w:tc>
              <w:tc>
                <w:tcPr>
                  <w:tcW w:w="1303" w:type="dxa"/>
                  <w:tcBorders>
                    <w:top w:val="single" w:sz="4" w:space="0" w:color="auto"/>
                    <w:left w:val="single" w:sz="4" w:space="0" w:color="auto"/>
                    <w:bottom w:val="single" w:sz="4" w:space="0" w:color="auto"/>
                    <w:right w:val="single" w:sz="4" w:space="0" w:color="auto"/>
                  </w:tcBorders>
                  <w:vAlign w:val="center"/>
                </w:tcPr>
                <w:p w:rsidR="001012D4" w:rsidRPr="00565F2E" w:rsidRDefault="001012D4" w:rsidP="00F665F5">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0.2</w:t>
                  </w:r>
                </w:p>
              </w:tc>
              <w:tc>
                <w:tcPr>
                  <w:tcW w:w="1020" w:type="dxa"/>
                  <w:tcBorders>
                    <w:top w:val="single" w:sz="4" w:space="0" w:color="auto"/>
                    <w:left w:val="single" w:sz="4" w:space="0" w:color="auto"/>
                    <w:bottom w:val="single" w:sz="4" w:space="0" w:color="auto"/>
                    <w:right w:val="single" w:sz="4" w:space="0" w:color="auto"/>
                  </w:tcBorders>
                  <w:vAlign w:val="center"/>
                </w:tcPr>
                <w:p w:rsidR="001012D4" w:rsidRPr="00565F2E" w:rsidRDefault="001012D4" w:rsidP="00F665F5">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vMerge/>
                  <w:tcBorders>
                    <w:left w:val="single" w:sz="4" w:space="0" w:color="auto"/>
                    <w:bottom w:val="single" w:sz="4" w:space="0" w:color="auto"/>
                  </w:tcBorders>
                  <w:vAlign w:val="center"/>
                </w:tcPr>
                <w:p w:rsidR="001012D4" w:rsidRPr="002B770E" w:rsidRDefault="001012D4" w:rsidP="00617205">
                  <w:pPr>
                    <w:tabs>
                      <w:tab w:val="left" w:pos="5142"/>
                    </w:tabs>
                    <w:spacing w:after="0"/>
                    <w:jc w:val="center"/>
                    <w:rPr>
                      <w:rFonts w:ascii="Times New Roman" w:eastAsiaTheme="minorEastAsia" w:hAnsiTheme="minorEastAsia" w:cs="Times New Roman"/>
                      <w:color w:val="000000"/>
                      <w:sz w:val="21"/>
                      <w:szCs w:val="21"/>
                    </w:rPr>
                  </w:pPr>
                </w:p>
              </w:tc>
            </w:tr>
            <w:tr w:rsidR="001012D4" w:rsidRPr="00565F2E" w:rsidTr="00F665F5">
              <w:trPr>
                <w:trHeight w:hRule="exact" w:val="1168"/>
              </w:trPr>
              <w:tc>
                <w:tcPr>
                  <w:tcW w:w="1052" w:type="dxa"/>
                  <w:tcBorders>
                    <w:top w:val="single" w:sz="4" w:space="0" w:color="auto"/>
                    <w:bottom w:val="single" w:sz="12" w:space="0" w:color="auto"/>
                    <w:right w:val="single" w:sz="4" w:space="0" w:color="auto"/>
                  </w:tcBorders>
                  <w:vAlign w:val="center"/>
                </w:tcPr>
                <w:p w:rsidR="001012D4" w:rsidRPr="00565F2E" w:rsidRDefault="001012D4" w:rsidP="009445CB">
                  <w:pPr>
                    <w:spacing w:after="0"/>
                    <w:jc w:val="center"/>
                    <w:rPr>
                      <w:rFonts w:ascii="Times New Roman" w:eastAsia="宋体" w:hAnsi="宋体" w:cs="宋体"/>
                      <w:sz w:val="21"/>
                      <w:szCs w:val="21"/>
                    </w:rPr>
                  </w:pPr>
                  <w:r>
                    <w:rPr>
                      <w:rFonts w:ascii="Times New Roman" w:eastAsia="宋体" w:hAnsi="宋体" w:cs="宋体"/>
                      <w:sz w:val="21"/>
                      <w:szCs w:val="21"/>
                    </w:rPr>
                    <w:t>厂内无组织</w:t>
                  </w:r>
                </w:p>
              </w:tc>
              <w:tc>
                <w:tcPr>
                  <w:tcW w:w="928" w:type="dxa"/>
                  <w:tcBorders>
                    <w:top w:val="single" w:sz="4" w:space="0" w:color="auto"/>
                    <w:left w:val="single" w:sz="4" w:space="0" w:color="auto"/>
                    <w:bottom w:val="single" w:sz="12" w:space="0" w:color="auto"/>
                    <w:right w:val="single" w:sz="4" w:space="0" w:color="auto"/>
                  </w:tcBorders>
                  <w:vAlign w:val="center"/>
                </w:tcPr>
                <w:p w:rsidR="001012D4" w:rsidRDefault="001012D4"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303" w:type="dxa"/>
                  <w:tcBorders>
                    <w:top w:val="single" w:sz="4" w:space="0" w:color="auto"/>
                    <w:left w:val="single" w:sz="4" w:space="0" w:color="auto"/>
                    <w:bottom w:val="single" w:sz="12" w:space="0" w:color="auto"/>
                    <w:right w:val="single" w:sz="4" w:space="0" w:color="auto"/>
                  </w:tcBorders>
                  <w:vAlign w:val="center"/>
                </w:tcPr>
                <w:p w:rsidR="001012D4" w:rsidRDefault="001012D4"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6.0</w:t>
                  </w:r>
                </w:p>
              </w:tc>
              <w:tc>
                <w:tcPr>
                  <w:tcW w:w="1020" w:type="dxa"/>
                  <w:tcBorders>
                    <w:top w:val="single" w:sz="4" w:space="0" w:color="auto"/>
                    <w:left w:val="single" w:sz="4" w:space="0" w:color="auto"/>
                    <w:bottom w:val="single" w:sz="12" w:space="0" w:color="auto"/>
                    <w:right w:val="single" w:sz="4" w:space="0" w:color="auto"/>
                  </w:tcBorders>
                  <w:vAlign w:val="center"/>
                </w:tcPr>
                <w:p w:rsidR="001012D4" w:rsidRPr="00565F2E" w:rsidRDefault="001012D4"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12" w:space="0" w:color="auto"/>
                  </w:tcBorders>
                  <w:vAlign w:val="center"/>
                </w:tcPr>
                <w:p w:rsidR="001012D4" w:rsidRPr="00243538" w:rsidRDefault="001012D4" w:rsidP="00F877DE">
                  <w:pPr>
                    <w:tabs>
                      <w:tab w:val="left" w:pos="5142"/>
                    </w:tabs>
                    <w:spacing w:after="0"/>
                    <w:jc w:val="center"/>
                    <w:rPr>
                      <w:rFonts w:ascii="Times New Roman" w:eastAsia="宋体" w:hAnsi="宋体" w:cs="Times New Roman"/>
                      <w:sz w:val="21"/>
                      <w:szCs w:val="21"/>
                    </w:rPr>
                  </w:pPr>
                  <w:r w:rsidRPr="009445CB">
                    <w:rPr>
                      <w:rFonts w:ascii="Times New Roman" w:eastAsia="宋体" w:hAnsi="宋体" w:cs="Times New Roman"/>
                      <w:sz w:val="21"/>
                      <w:szCs w:val="21"/>
                    </w:rPr>
                    <w:t>《挥发性有机物无组织排放标准》（</w:t>
                  </w:r>
                  <w:r w:rsidRPr="009445CB">
                    <w:rPr>
                      <w:rFonts w:ascii="Times New Roman" w:eastAsia="宋体" w:hAnsi="宋体" w:cs="Times New Roman"/>
                      <w:sz w:val="21"/>
                      <w:szCs w:val="21"/>
                    </w:rPr>
                    <w:t>GB37822-2019</w:t>
                  </w:r>
                  <w:r w:rsidRPr="009445CB">
                    <w:rPr>
                      <w:rFonts w:ascii="Times New Roman" w:eastAsia="宋体" w:hAnsi="宋体" w:cs="Times New Roman"/>
                      <w:sz w:val="21"/>
                      <w:szCs w:val="21"/>
                    </w:rPr>
                    <w:t>）中表</w:t>
                  </w:r>
                  <w:r w:rsidRPr="009445CB">
                    <w:rPr>
                      <w:rFonts w:ascii="Times New Roman" w:eastAsia="宋体" w:hAnsi="宋体" w:cs="Times New Roman"/>
                      <w:sz w:val="21"/>
                      <w:szCs w:val="21"/>
                    </w:rPr>
                    <w:t>A.1</w:t>
                  </w:r>
                  <w:r w:rsidRPr="009445CB">
                    <w:rPr>
                      <w:rFonts w:ascii="Times New Roman" w:eastAsia="宋体" w:hAnsi="宋体" w:cs="Times New Roman"/>
                      <w:sz w:val="21"/>
                      <w:szCs w:val="21"/>
                    </w:rPr>
                    <w:t>中特别排放限值</w:t>
                  </w:r>
                </w:p>
              </w:tc>
            </w:tr>
          </w:tbl>
          <w:p w:rsidR="00042BB4" w:rsidRPr="006C71A1" w:rsidRDefault="00BF6141" w:rsidP="006C71A1">
            <w:pPr>
              <w:spacing w:after="0"/>
              <w:rPr>
                <w:rFonts w:ascii="Times New Roman" w:eastAsia="宋体" w:hAnsi="Times New Roman" w:cs="Times New Roman"/>
                <w:color w:val="000000" w:themeColor="text1"/>
                <w:sz w:val="21"/>
                <w:szCs w:val="21"/>
              </w:rPr>
            </w:pPr>
            <w:r w:rsidRPr="001012D4">
              <w:rPr>
                <w:rFonts w:ascii="Times New Roman" w:eastAsia="宋体" w:hAnsi="Times New Roman" w:cs="Times New Roman"/>
                <w:color w:val="000000" w:themeColor="text1"/>
                <w:sz w:val="21"/>
                <w:szCs w:val="21"/>
              </w:rPr>
              <w:t>注：</w:t>
            </w:r>
            <w:r w:rsidR="006C71A1" w:rsidRPr="006C71A1">
              <w:rPr>
                <w:rFonts w:ascii="Times New Roman" w:eastAsia="宋体" w:hAnsi="Times New Roman" w:cs="Times New Roman"/>
                <w:color w:val="000000" w:themeColor="text1"/>
                <w:sz w:val="21"/>
                <w:szCs w:val="21"/>
              </w:rPr>
              <w:t>挥发性有机物标准限值参考天津市《工业企业挥发性有机物排放控制标准》</w:t>
            </w:r>
            <w:r w:rsidR="006C71A1" w:rsidRPr="006C71A1">
              <w:rPr>
                <w:rFonts w:ascii="Times New Roman" w:eastAsia="宋体" w:hAnsi="Times New Roman" w:cs="Times New Roman"/>
                <w:color w:val="000000" w:themeColor="text1"/>
                <w:sz w:val="21"/>
                <w:szCs w:val="21"/>
              </w:rPr>
              <w:lastRenderedPageBreak/>
              <w:t>（</w:t>
            </w:r>
            <w:r w:rsidR="006C71A1" w:rsidRPr="006C71A1">
              <w:rPr>
                <w:rFonts w:ascii="Times New Roman" w:eastAsia="宋体" w:hAnsi="Times New Roman" w:cs="Times New Roman"/>
                <w:color w:val="000000" w:themeColor="text1"/>
                <w:sz w:val="21"/>
                <w:szCs w:val="21"/>
              </w:rPr>
              <w:t>DB12/524-2014</w:t>
            </w:r>
            <w:r w:rsidR="006C71A1" w:rsidRPr="006C71A1">
              <w:rPr>
                <w:rFonts w:ascii="Times New Roman" w:eastAsia="宋体" w:hAnsi="Times New Roman" w:cs="Times New Roman"/>
                <w:color w:val="000000" w:themeColor="text1"/>
                <w:sz w:val="21"/>
                <w:szCs w:val="21"/>
              </w:rPr>
              <w:t>）表</w:t>
            </w:r>
            <w:r w:rsidR="006C71A1" w:rsidRPr="006C71A1">
              <w:rPr>
                <w:rFonts w:ascii="Times New Roman" w:eastAsia="宋体" w:hAnsi="Times New Roman" w:cs="Times New Roman" w:hint="eastAsia"/>
                <w:color w:val="000000" w:themeColor="text1"/>
                <w:sz w:val="21"/>
                <w:szCs w:val="21"/>
              </w:rPr>
              <w:t>2</w:t>
            </w:r>
            <w:r w:rsidR="006C71A1" w:rsidRPr="006C71A1">
              <w:rPr>
                <w:rFonts w:ascii="Times New Roman" w:eastAsia="宋体" w:hAnsi="Times New Roman" w:cs="Times New Roman" w:hint="eastAsia"/>
                <w:color w:val="000000" w:themeColor="text1"/>
                <w:sz w:val="21"/>
                <w:szCs w:val="21"/>
              </w:rPr>
              <w:t>汽车制造与维修行业相关标准，排气筒未高出周围</w:t>
            </w:r>
            <w:r w:rsidR="006C71A1" w:rsidRPr="006C71A1">
              <w:rPr>
                <w:rFonts w:ascii="Times New Roman" w:eastAsia="宋体" w:hAnsi="Times New Roman" w:cs="Times New Roman" w:hint="eastAsia"/>
                <w:color w:val="000000" w:themeColor="text1"/>
                <w:sz w:val="21"/>
                <w:szCs w:val="21"/>
              </w:rPr>
              <w:t>200</w:t>
            </w:r>
            <w:r w:rsidR="006C71A1" w:rsidRPr="006C71A1">
              <w:rPr>
                <w:rFonts w:ascii="Times New Roman" w:eastAsia="宋体" w:hAnsi="Times New Roman" w:cs="Times New Roman" w:hint="eastAsia"/>
                <w:color w:val="000000" w:themeColor="text1"/>
                <w:sz w:val="21"/>
                <w:szCs w:val="21"/>
              </w:rPr>
              <w:t>米半径范围的建筑</w:t>
            </w:r>
            <w:r w:rsidR="006C71A1" w:rsidRPr="006C71A1">
              <w:rPr>
                <w:rFonts w:ascii="Times New Roman" w:eastAsia="宋体" w:hAnsi="Times New Roman" w:cs="Times New Roman" w:hint="eastAsia"/>
                <w:color w:val="000000" w:themeColor="text1"/>
                <w:sz w:val="21"/>
                <w:szCs w:val="21"/>
              </w:rPr>
              <w:t>5</w:t>
            </w:r>
            <w:r w:rsidR="006C71A1" w:rsidRPr="006C71A1">
              <w:rPr>
                <w:rFonts w:ascii="Times New Roman" w:eastAsia="宋体" w:hAnsi="Times New Roman" w:cs="Times New Roman" w:hint="eastAsia"/>
                <w:color w:val="000000" w:themeColor="text1"/>
                <w:sz w:val="21"/>
                <w:szCs w:val="21"/>
              </w:rPr>
              <w:t>米以上，故排放速率严格</w:t>
            </w:r>
            <w:r w:rsidR="006C71A1" w:rsidRPr="006C71A1">
              <w:rPr>
                <w:rFonts w:ascii="Times New Roman" w:eastAsia="宋体" w:hAnsi="Times New Roman" w:cs="Times New Roman" w:hint="eastAsia"/>
                <w:color w:val="000000" w:themeColor="text1"/>
                <w:sz w:val="21"/>
                <w:szCs w:val="21"/>
              </w:rPr>
              <w:t>50%</w:t>
            </w:r>
            <w:r w:rsidRPr="001012D4">
              <w:rPr>
                <w:rFonts w:ascii="Times New Roman" w:eastAsia="宋体" w:hAnsi="Times New Roman" w:cs="Times New Roman"/>
                <w:color w:val="000000" w:themeColor="text1"/>
                <w:sz w:val="21"/>
                <w:szCs w:val="21"/>
              </w:rPr>
              <w:t>。</w:t>
            </w:r>
          </w:p>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011EFA" w:rsidRPr="00565F2E" w:rsidTr="00617205">
              <w:trPr>
                <w:trHeight w:val="647"/>
              </w:trPr>
              <w:tc>
                <w:tcPr>
                  <w:tcW w:w="14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9445CB" w:rsidRPr="00565F2E" w:rsidTr="00617205">
              <w:trPr>
                <w:cantSplit/>
                <w:trHeight w:val="1142"/>
              </w:trPr>
              <w:tc>
                <w:tcPr>
                  <w:tcW w:w="1431" w:type="dxa"/>
                  <w:tcBorders>
                    <w:top w:val="single" w:sz="4" w:space="0" w:color="auto"/>
                    <w:right w:val="single" w:sz="4" w:space="0" w:color="auto"/>
                  </w:tcBorders>
                  <w:vAlign w:val="center"/>
                </w:tcPr>
                <w:p w:rsidR="009445CB" w:rsidRPr="00565F2E" w:rsidRDefault="009445CB"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540" w:type="dxa"/>
                  <w:tcBorders>
                    <w:top w:val="single" w:sz="4" w:space="0" w:color="auto"/>
                    <w:left w:val="single" w:sz="4" w:space="0" w:color="auto"/>
                    <w:bottom w:val="single" w:sz="12" w:space="0" w:color="auto"/>
                    <w:right w:val="single" w:sz="4" w:space="0" w:color="auto"/>
                  </w:tcBorders>
                  <w:vAlign w:val="center"/>
                </w:tcPr>
                <w:p w:rsidR="009445CB" w:rsidRPr="00565F2E" w:rsidRDefault="00F665F5" w:rsidP="00011EFA">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sz w:val="21"/>
                      <w:szCs w:val="21"/>
                    </w:rPr>
                    <w:t>2</w:t>
                  </w:r>
                  <w:r w:rsidR="009445CB"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12" w:space="0" w:color="auto"/>
                    <w:right w:val="single" w:sz="4" w:space="0" w:color="auto"/>
                  </w:tcBorders>
                  <w:vAlign w:val="center"/>
                </w:tcPr>
                <w:p w:rsidR="009445CB" w:rsidRPr="00565F2E" w:rsidRDefault="009445CB" w:rsidP="00F665F5">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w:t>
                  </w:r>
                  <w:r w:rsidR="00F665F5">
                    <w:rPr>
                      <w:rFonts w:ascii="Times New Roman" w:eastAsia="宋体" w:hAnsi="Times New Roman" w:cs="Times New Roman" w:hint="eastAsia"/>
                      <w:color w:val="000000"/>
                      <w:sz w:val="21"/>
                      <w:szCs w:val="21"/>
                    </w:rPr>
                    <w:t>0</w:t>
                  </w:r>
                </w:p>
              </w:tc>
              <w:tc>
                <w:tcPr>
                  <w:tcW w:w="2752" w:type="dxa"/>
                  <w:tcBorders>
                    <w:top w:val="single" w:sz="4" w:space="0" w:color="auto"/>
                    <w:left w:val="single" w:sz="4" w:space="0" w:color="auto"/>
                    <w:bottom w:val="single" w:sz="12" w:space="0" w:color="auto"/>
                  </w:tcBorders>
                  <w:vAlign w:val="center"/>
                </w:tcPr>
                <w:p w:rsidR="009445CB" w:rsidRPr="00565F2E" w:rsidRDefault="009445CB" w:rsidP="00F665F5">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00F665F5">
                    <w:rPr>
                      <w:rFonts w:ascii="Times New Roman" w:eastAsia="宋体" w:hAnsi="Times New Roman" w:cs="Times New Roman" w:hint="eastAsia"/>
                      <w:sz w:val="21"/>
                      <w:szCs w:val="21"/>
                    </w:rPr>
                    <w:t>2</w:t>
                  </w:r>
                  <w:r w:rsidRPr="00565F2E">
                    <w:rPr>
                      <w:rFonts w:ascii="Times New Roman" w:eastAsia="宋体" w:hAnsi="宋体" w:cs="宋体" w:hint="eastAsia"/>
                      <w:sz w:val="21"/>
                      <w:szCs w:val="21"/>
                    </w:rPr>
                    <w:t>类标准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0051ED">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9751F4">
        <w:trPr>
          <w:trHeight w:val="2390"/>
        </w:trPr>
        <w:tc>
          <w:tcPr>
            <w:tcW w:w="8897" w:type="dxa"/>
            <w:tcBorders>
              <w:top w:val="single" w:sz="8" w:space="0" w:color="auto"/>
            </w:tcBorders>
          </w:tcPr>
          <w:p w:rsidR="009D4AD7" w:rsidRPr="00565F2E" w:rsidRDefault="009D4AD7" w:rsidP="00383DD2">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5B79F5" w:rsidRDefault="007A1D35" w:rsidP="00617205">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无锡市宏嘉汽车维修服务有限公司</w:t>
            </w:r>
            <w:r w:rsidR="005B79F5" w:rsidRPr="005B79F5">
              <w:rPr>
                <w:rFonts w:ascii="Times New Roman" w:eastAsia="宋体" w:hAnsi="宋体" w:cs="宋体" w:hint="eastAsia"/>
                <w:color w:val="000000" w:themeColor="text1"/>
                <w:sz w:val="24"/>
                <w:szCs w:val="24"/>
              </w:rPr>
              <w:t>成立于</w:t>
            </w:r>
            <w:r w:rsidR="00F665F5">
              <w:rPr>
                <w:rFonts w:ascii="Times New Roman" w:eastAsia="宋体" w:hAnsi="宋体" w:cs="宋体" w:hint="eastAsia"/>
                <w:color w:val="000000" w:themeColor="text1"/>
                <w:sz w:val="24"/>
                <w:szCs w:val="24"/>
              </w:rPr>
              <w:t>2019</w:t>
            </w:r>
            <w:r w:rsidR="005B79F5" w:rsidRPr="005B79F5">
              <w:rPr>
                <w:rFonts w:ascii="Times New Roman" w:eastAsia="宋体" w:hAnsi="宋体" w:cs="宋体" w:hint="eastAsia"/>
                <w:color w:val="000000" w:themeColor="text1"/>
                <w:sz w:val="24"/>
                <w:szCs w:val="24"/>
              </w:rPr>
              <w:t>年</w:t>
            </w:r>
            <w:r w:rsidR="00F665F5">
              <w:rPr>
                <w:rFonts w:ascii="Times New Roman" w:eastAsia="宋体" w:hAnsi="宋体" w:cs="宋体" w:hint="eastAsia"/>
                <w:color w:val="000000" w:themeColor="text1"/>
                <w:sz w:val="24"/>
                <w:szCs w:val="24"/>
              </w:rPr>
              <w:t>3</w:t>
            </w:r>
            <w:r w:rsidR="005B79F5" w:rsidRPr="005B79F5">
              <w:rPr>
                <w:rFonts w:ascii="Times New Roman" w:eastAsia="宋体" w:hAnsi="宋体" w:cs="宋体" w:hint="eastAsia"/>
                <w:color w:val="000000" w:themeColor="text1"/>
                <w:sz w:val="24"/>
                <w:szCs w:val="24"/>
              </w:rPr>
              <w:t>月，</w:t>
            </w:r>
            <w:r w:rsidR="00FC4BDE">
              <w:rPr>
                <w:rFonts w:ascii="Times New Roman" w:eastAsia="宋体" w:hAnsi="宋体" w:cs="宋体" w:hint="eastAsia"/>
                <w:color w:val="000000" w:themeColor="text1"/>
                <w:sz w:val="24"/>
                <w:szCs w:val="24"/>
              </w:rPr>
              <w:t>位于</w:t>
            </w:r>
            <w:r>
              <w:rPr>
                <w:rFonts w:ascii="Times New Roman" w:eastAsia="宋体" w:hAnsi="宋体" w:cs="宋体" w:hint="eastAsia"/>
                <w:color w:val="000000" w:themeColor="text1"/>
                <w:sz w:val="24"/>
                <w:szCs w:val="24"/>
              </w:rPr>
              <w:t>无锡市惠山区阳山镇乡约路</w:t>
            </w:r>
            <w:r>
              <w:rPr>
                <w:rFonts w:ascii="Times New Roman" w:eastAsia="宋体" w:hAnsi="宋体" w:cs="宋体" w:hint="eastAsia"/>
                <w:color w:val="000000" w:themeColor="text1"/>
                <w:sz w:val="24"/>
                <w:szCs w:val="24"/>
              </w:rPr>
              <w:t>11</w:t>
            </w:r>
            <w:r>
              <w:rPr>
                <w:rFonts w:ascii="Times New Roman" w:eastAsia="宋体" w:hAnsi="宋体" w:cs="宋体" w:hint="eastAsia"/>
                <w:color w:val="000000" w:themeColor="text1"/>
                <w:sz w:val="24"/>
                <w:szCs w:val="24"/>
              </w:rPr>
              <w:t>号</w:t>
            </w:r>
            <w:r w:rsidR="005B79F5" w:rsidRPr="005B79F5">
              <w:rPr>
                <w:rFonts w:ascii="Times New Roman" w:eastAsia="宋体" w:hAnsi="宋体" w:cs="宋体" w:hint="eastAsia"/>
                <w:color w:val="000000" w:themeColor="text1"/>
                <w:sz w:val="24"/>
                <w:szCs w:val="24"/>
              </w:rPr>
              <w:t>，</w:t>
            </w:r>
            <w:r w:rsidR="00F665F5" w:rsidRPr="00F665F5">
              <w:rPr>
                <w:rFonts w:ascii="Times New Roman" w:eastAsia="宋体" w:hAnsi="宋体" w:cs="宋体" w:hint="eastAsia"/>
                <w:color w:val="000000" w:themeColor="text1"/>
                <w:sz w:val="24"/>
                <w:szCs w:val="24"/>
              </w:rPr>
              <w:t>租用无锡市天力机械制造有限公司空置厂房进行生产，</w:t>
            </w:r>
            <w:r w:rsidR="00594F9D">
              <w:rPr>
                <w:rFonts w:ascii="Times New Roman" w:eastAsia="宋体" w:hAnsi="宋体" w:cs="宋体" w:hint="eastAsia"/>
                <w:color w:val="000000" w:themeColor="text1"/>
                <w:sz w:val="24"/>
                <w:szCs w:val="24"/>
              </w:rPr>
              <w:t>建设</w:t>
            </w:r>
            <w:r w:rsidR="00F665F5" w:rsidRPr="00F665F5">
              <w:rPr>
                <w:rFonts w:ascii="Times New Roman" w:eastAsia="宋体" w:hAnsi="宋体" w:cs="宋体" w:hint="eastAsia"/>
                <w:color w:val="000000" w:themeColor="text1"/>
                <w:sz w:val="24"/>
                <w:szCs w:val="24"/>
              </w:rPr>
              <w:t>汽车维修、保养项目，</w:t>
            </w:r>
            <w:r w:rsidR="00CE0F12" w:rsidRPr="00A82365">
              <w:rPr>
                <w:rFonts w:ascii="Times New Roman" w:eastAsia="宋体" w:hAnsi="宋体" w:cs="宋体" w:hint="eastAsia"/>
                <w:color w:val="000000" w:themeColor="text1"/>
                <w:sz w:val="24"/>
                <w:szCs w:val="24"/>
              </w:rPr>
              <w:t>项目建成后全厂产品及规模为：</w:t>
            </w:r>
            <w:r w:rsidR="00F665F5" w:rsidRPr="00F665F5">
              <w:rPr>
                <w:rFonts w:ascii="Times New Roman" w:eastAsia="宋体" w:hAnsi="宋体" w:cs="宋体" w:hint="eastAsia"/>
                <w:color w:val="000000" w:themeColor="text1"/>
                <w:sz w:val="24"/>
                <w:szCs w:val="24"/>
              </w:rPr>
              <w:t>年维修、保养汽车</w:t>
            </w:r>
            <w:r w:rsidR="00F665F5" w:rsidRPr="00F665F5">
              <w:rPr>
                <w:rFonts w:ascii="Times New Roman" w:eastAsia="宋体" w:hAnsi="宋体" w:cs="宋体" w:hint="eastAsia"/>
                <w:color w:val="000000" w:themeColor="text1"/>
                <w:sz w:val="24"/>
                <w:szCs w:val="24"/>
              </w:rPr>
              <w:t>500</w:t>
            </w:r>
            <w:r w:rsidR="00F665F5" w:rsidRPr="00F665F5">
              <w:rPr>
                <w:rFonts w:ascii="Times New Roman" w:eastAsia="宋体" w:hAnsi="宋体" w:cs="宋体" w:hint="eastAsia"/>
                <w:color w:val="000000" w:themeColor="text1"/>
                <w:sz w:val="24"/>
                <w:szCs w:val="24"/>
              </w:rPr>
              <w:t>辆</w:t>
            </w:r>
            <w:r w:rsidR="005B79F5" w:rsidRPr="005B79F5">
              <w:rPr>
                <w:rFonts w:ascii="Times New Roman" w:eastAsia="宋体" w:hAnsi="宋体" w:cs="宋体" w:hint="eastAsia"/>
                <w:color w:val="000000" w:themeColor="text1"/>
                <w:sz w:val="24"/>
                <w:szCs w:val="24"/>
              </w:rPr>
              <w:t>。</w:t>
            </w:r>
          </w:p>
          <w:p w:rsidR="00027DD2" w:rsidRPr="00594F9D" w:rsidRDefault="007A1D35"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sidRPr="00594F9D">
              <w:rPr>
                <w:rFonts w:ascii="Times New Roman" w:eastAsia="宋体" w:hAnsi="宋体" w:cs="宋体" w:hint="eastAsia"/>
                <w:color w:val="000000" w:themeColor="text1"/>
                <w:sz w:val="24"/>
                <w:szCs w:val="24"/>
              </w:rPr>
              <w:t>无锡市宏嘉汽车维修服务有限公司</w:t>
            </w:r>
            <w:r w:rsidR="009D4AD7" w:rsidRPr="00594F9D">
              <w:rPr>
                <w:rFonts w:ascii="Times New Roman" w:eastAsia="宋体" w:hAnsi="宋体" w:cs="宋体" w:hint="eastAsia"/>
                <w:color w:val="000000" w:themeColor="text1"/>
                <w:sz w:val="24"/>
                <w:szCs w:val="24"/>
              </w:rPr>
              <w:t>于</w:t>
            </w:r>
            <w:r w:rsidR="009D4AD7" w:rsidRPr="00594F9D">
              <w:rPr>
                <w:rFonts w:ascii="Times New Roman" w:eastAsia="宋体" w:hAnsi="宋体" w:cs="宋体"/>
                <w:color w:val="000000" w:themeColor="text1"/>
                <w:sz w:val="24"/>
                <w:szCs w:val="24"/>
              </w:rPr>
              <w:t>20</w:t>
            </w:r>
            <w:r w:rsidR="00594F9D" w:rsidRPr="00594F9D">
              <w:rPr>
                <w:rFonts w:ascii="Times New Roman" w:eastAsia="宋体" w:hAnsi="宋体" w:cs="宋体" w:hint="eastAsia"/>
                <w:color w:val="000000" w:themeColor="text1"/>
                <w:sz w:val="24"/>
                <w:szCs w:val="24"/>
              </w:rPr>
              <w:t>20</w:t>
            </w:r>
            <w:r w:rsidR="009D4AD7" w:rsidRPr="00594F9D">
              <w:rPr>
                <w:rFonts w:ascii="Times New Roman" w:eastAsia="宋体" w:hAnsi="宋体" w:cs="宋体" w:hint="eastAsia"/>
                <w:color w:val="000000" w:themeColor="text1"/>
                <w:sz w:val="24"/>
                <w:szCs w:val="24"/>
              </w:rPr>
              <w:t>年</w:t>
            </w:r>
            <w:r w:rsidR="00FC4BDE" w:rsidRPr="00594F9D">
              <w:rPr>
                <w:rFonts w:ascii="Times New Roman" w:eastAsia="宋体" w:hAnsi="宋体" w:cs="宋体" w:hint="eastAsia"/>
                <w:color w:val="000000" w:themeColor="text1"/>
                <w:sz w:val="24"/>
                <w:szCs w:val="24"/>
              </w:rPr>
              <w:t>8</w:t>
            </w:r>
            <w:r w:rsidR="009D4AD7" w:rsidRPr="00594F9D">
              <w:rPr>
                <w:rFonts w:ascii="Times New Roman" w:eastAsia="宋体" w:hAnsi="宋体" w:cs="宋体" w:hint="eastAsia"/>
                <w:color w:val="000000" w:themeColor="text1"/>
                <w:sz w:val="24"/>
                <w:szCs w:val="24"/>
              </w:rPr>
              <w:t>月委托</w:t>
            </w:r>
            <w:r w:rsidR="00594F9D" w:rsidRPr="00594F9D">
              <w:rPr>
                <w:rFonts w:ascii="Times New Roman" w:eastAsia="宋体" w:hAnsi="宋体" w:cs="宋体" w:hint="eastAsia"/>
                <w:color w:val="000000" w:themeColor="text1"/>
                <w:sz w:val="24"/>
                <w:szCs w:val="24"/>
              </w:rPr>
              <w:t>江苏久力环境科技股份有限公司</w:t>
            </w:r>
            <w:r w:rsidR="009D4AD7" w:rsidRPr="00594F9D">
              <w:rPr>
                <w:rFonts w:ascii="Times New Roman" w:eastAsia="宋体" w:hAnsi="宋体" w:cs="宋体" w:hint="eastAsia"/>
                <w:color w:val="000000" w:themeColor="text1"/>
                <w:sz w:val="24"/>
                <w:szCs w:val="24"/>
              </w:rPr>
              <w:t>编制《</w:t>
            </w:r>
            <w:r w:rsidR="006C71A1">
              <w:rPr>
                <w:rFonts w:ascii="Times New Roman" w:eastAsia="宋体" w:hAnsi="宋体" w:cs="宋体" w:hint="eastAsia"/>
                <w:color w:val="000000" w:themeColor="text1"/>
                <w:sz w:val="24"/>
                <w:szCs w:val="24"/>
              </w:rPr>
              <w:t>无锡市宏嘉汽车维修服务有限公司</w:t>
            </w:r>
            <w:r w:rsidRPr="00594F9D">
              <w:rPr>
                <w:rFonts w:ascii="Times New Roman" w:eastAsia="宋体" w:hAnsi="宋体" w:cs="宋体" w:hint="eastAsia"/>
                <w:color w:val="000000" w:themeColor="text1"/>
                <w:sz w:val="24"/>
                <w:szCs w:val="24"/>
              </w:rPr>
              <w:t>汽车维修、保养项目</w:t>
            </w:r>
            <w:r w:rsidR="009D4AD7" w:rsidRPr="00594F9D">
              <w:rPr>
                <w:rFonts w:ascii="Times New Roman" w:eastAsia="宋体" w:hAnsi="宋体" w:cs="宋体" w:hint="eastAsia"/>
                <w:color w:val="000000" w:themeColor="text1"/>
                <w:sz w:val="24"/>
                <w:szCs w:val="24"/>
              </w:rPr>
              <w:t>环境影响报告表》，该报告表于</w:t>
            </w:r>
            <w:r w:rsidR="00FC4BDE" w:rsidRPr="00594F9D">
              <w:rPr>
                <w:rFonts w:ascii="Times New Roman" w:eastAsia="宋体" w:hAnsi="宋体" w:cs="宋体" w:hint="eastAsia"/>
                <w:color w:val="000000" w:themeColor="text1"/>
                <w:sz w:val="24"/>
                <w:szCs w:val="24"/>
              </w:rPr>
              <w:t>20</w:t>
            </w:r>
            <w:r w:rsidR="00594F9D" w:rsidRPr="00594F9D">
              <w:rPr>
                <w:rFonts w:ascii="Times New Roman" w:eastAsia="宋体" w:hAnsi="宋体" w:cs="宋体" w:hint="eastAsia"/>
                <w:color w:val="000000" w:themeColor="text1"/>
                <w:sz w:val="24"/>
                <w:szCs w:val="24"/>
              </w:rPr>
              <w:t>20</w:t>
            </w:r>
            <w:r w:rsidR="00FC4BDE" w:rsidRPr="00594F9D">
              <w:rPr>
                <w:rFonts w:ascii="Times New Roman" w:eastAsia="宋体" w:hAnsi="宋体" w:cs="宋体" w:hint="eastAsia"/>
                <w:color w:val="000000" w:themeColor="text1"/>
                <w:sz w:val="24"/>
                <w:szCs w:val="24"/>
              </w:rPr>
              <w:t>年</w:t>
            </w:r>
            <w:r w:rsidR="00FC4BDE" w:rsidRPr="00594F9D">
              <w:rPr>
                <w:rFonts w:ascii="Times New Roman" w:eastAsia="宋体" w:hAnsi="宋体" w:cs="宋体" w:hint="eastAsia"/>
                <w:color w:val="000000" w:themeColor="text1"/>
                <w:sz w:val="24"/>
                <w:szCs w:val="24"/>
              </w:rPr>
              <w:t>9</w:t>
            </w:r>
            <w:r w:rsidR="00FC4BDE" w:rsidRPr="00594F9D">
              <w:rPr>
                <w:rFonts w:ascii="Times New Roman" w:eastAsia="宋体" w:hAnsi="宋体" w:cs="宋体" w:hint="eastAsia"/>
                <w:color w:val="000000" w:themeColor="text1"/>
                <w:sz w:val="24"/>
                <w:szCs w:val="24"/>
              </w:rPr>
              <w:t>月</w:t>
            </w:r>
            <w:r w:rsidR="00594F9D" w:rsidRPr="00594F9D">
              <w:rPr>
                <w:rFonts w:ascii="Times New Roman" w:eastAsia="宋体" w:hAnsi="宋体" w:cs="宋体" w:hint="eastAsia"/>
                <w:color w:val="000000" w:themeColor="text1"/>
                <w:sz w:val="24"/>
                <w:szCs w:val="24"/>
              </w:rPr>
              <w:t>22</w:t>
            </w:r>
            <w:r w:rsidR="00FC4BDE" w:rsidRPr="00594F9D">
              <w:rPr>
                <w:rFonts w:ascii="Times New Roman" w:eastAsia="宋体" w:hAnsi="宋体" w:cs="宋体" w:hint="eastAsia"/>
                <w:color w:val="000000" w:themeColor="text1"/>
                <w:sz w:val="24"/>
                <w:szCs w:val="24"/>
              </w:rPr>
              <w:t>日</w:t>
            </w:r>
            <w:r w:rsidR="009D4AD7" w:rsidRPr="00594F9D">
              <w:rPr>
                <w:rFonts w:ascii="Times New Roman" w:eastAsia="宋体" w:hAnsi="宋体" w:cs="宋体" w:hint="eastAsia"/>
                <w:color w:val="000000" w:themeColor="text1"/>
                <w:sz w:val="24"/>
                <w:szCs w:val="24"/>
              </w:rPr>
              <w:t>通过</w:t>
            </w:r>
            <w:r w:rsidR="00594F9D" w:rsidRPr="00594F9D">
              <w:rPr>
                <w:rFonts w:ascii="Times New Roman" w:eastAsia="宋体" w:hAnsi="宋体" w:cs="宋体" w:hint="eastAsia"/>
                <w:color w:val="000000" w:themeColor="text1"/>
                <w:sz w:val="24"/>
                <w:szCs w:val="24"/>
              </w:rPr>
              <w:t>无锡市行政审批局</w:t>
            </w:r>
            <w:r w:rsidR="009D4AD7" w:rsidRPr="00594F9D">
              <w:rPr>
                <w:rFonts w:ascii="Times New Roman" w:eastAsia="宋体" w:hAnsi="宋体" w:cs="宋体" w:hint="eastAsia"/>
                <w:color w:val="000000" w:themeColor="text1"/>
                <w:sz w:val="24"/>
                <w:szCs w:val="24"/>
              </w:rPr>
              <w:t>的审批（</w:t>
            </w:r>
            <w:r w:rsidR="00594F9D" w:rsidRPr="00594F9D">
              <w:rPr>
                <w:rFonts w:ascii="Times New Roman" w:eastAsia="宋体" w:hAnsi="宋体" w:cs="宋体" w:hint="eastAsia"/>
                <w:color w:val="000000" w:themeColor="text1"/>
                <w:sz w:val="24"/>
                <w:szCs w:val="24"/>
              </w:rPr>
              <w:t>锡行审环许</w:t>
            </w:r>
            <w:r w:rsidR="00594F9D" w:rsidRPr="00594F9D">
              <w:rPr>
                <w:rFonts w:ascii="Times New Roman" w:eastAsia="宋体" w:hAnsi="宋体" w:cs="宋体" w:hint="eastAsia"/>
                <w:color w:val="000000" w:themeColor="text1"/>
                <w:sz w:val="24"/>
                <w:szCs w:val="24"/>
              </w:rPr>
              <w:t>[2020]5258</w:t>
            </w:r>
            <w:r w:rsidR="00594F9D" w:rsidRPr="00594F9D">
              <w:rPr>
                <w:rFonts w:ascii="Times New Roman" w:eastAsia="宋体" w:hAnsi="宋体" w:cs="宋体" w:hint="eastAsia"/>
                <w:color w:val="000000" w:themeColor="text1"/>
                <w:sz w:val="24"/>
                <w:szCs w:val="24"/>
              </w:rPr>
              <w:t>号</w:t>
            </w:r>
            <w:r w:rsidR="009D4AD7" w:rsidRPr="00594F9D">
              <w:rPr>
                <w:rFonts w:ascii="Times New Roman" w:eastAsia="宋体" w:hAnsi="宋体" w:cs="宋体" w:hint="eastAsia"/>
                <w:color w:val="000000" w:themeColor="text1"/>
                <w:sz w:val="24"/>
                <w:szCs w:val="24"/>
              </w:rPr>
              <w:t>）。验收项目于</w:t>
            </w:r>
            <w:r w:rsidR="009D4AD7" w:rsidRPr="00594F9D">
              <w:rPr>
                <w:rFonts w:ascii="Times New Roman" w:eastAsia="宋体" w:hAnsi="宋体" w:cs="宋体"/>
                <w:color w:val="000000" w:themeColor="text1"/>
                <w:sz w:val="24"/>
                <w:szCs w:val="24"/>
              </w:rPr>
              <w:t>20</w:t>
            </w:r>
            <w:r w:rsidR="00594F9D" w:rsidRPr="00594F9D">
              <w:rPr>
                <w:rFonts w:ascii="Times New Roman" w:eastAsia="宋体" w:hAnsi="宋体" w:cs="宋体" w:hint="eastAsia"/>
                <w:color w:val="000000" w:themeColor="text1"/>
                <w:sz w:val="24"/>
                <w:szCs w:val="24"/>
              </w:rPr>
              <w:t>20</w:t>
            </w:r>
            <w:r w:rsidR="009D4AD7" w:rsidRPr="00594F9D">
              <w:rPr>
                <w:rFonts w:ascii="Times New Roman" w:eastAsia="宋体" w:hAnsi="宋体" w:cs="宋体" w:hint="eastAsia"/>
                <w:color w:val="000000" w:themeColor="text1"/>
                <w:sz w:val="24"/>
                <w:szCs w:val="24"/>
              </w:rPr>
              <w:t>年</w:t>
            </w:r>
            <w:r w:rsidR="00CE0F12" w:rsidRPr="00594F9D">
              <w:rPr>
                <w:rFonts w:ascii="Times New Roman" w:eastAsia="宋体" w:hAnsi="宋体" w:cs="宋体" w:hint="eastAsia"/>
                <w:color w:val="000000" w:themeColor="text1"/>
                <w:sz w:val="24"/>
                <w:szCs w:val="24"/>
              </w:rPr>
              <w:t>9</w:t>
            </w:r>
            <w:r w:rsidR="009D4AD7" w:rsidRPr="00594F9D">
              <w:rPr>
                <w:rFonts w:ascii="Times New Roman" w:eastAsia="宋体" w:hAnsi="宋体" w:cs="宋体" w:hint="eastAsia"/>
                <w:color w:val="000000" w:themeColor="text1"/>
                <w:sz w:val="24"/>
                <w:szCs w:val="24"/>
              </w:rPr>
              <w:t>月开工，</w:t>
            </w:r>
            <w:r w:rsidR="009D4AD7" w:rsidRPr="00594F9D">
              <w:rPr>
                <w:rFonts w:ascii="Times New Roman" w:eastAsia="宋体" w:hAnsi="宋体" w:cs="宋体"/>
                <w:color w:val="000000" w:themeColor="text1"/>
                <w:sz w:val="24"/>
                <w:szCs w:val="24"/>
              </w:rPr>
              <w:t>20</w:t>
            </w:r>
            <w:r w:rsidR="00594F9D" w:rsidRPr="00594F9D">
              <w:rPr>
                <w:rFonts w:ascii="Times New Roman" w:eastAsia="宋体" w:hAnsi="宋体" w:cs="宋体" w:hint="eastAsia"/>
                <w:color w:val="000000" w:themeColor="text1"/>
                <w:sz w:val="24"/>
                <w:szCs w:val="24"/>
              </w:rPr>
              <w:t>20</w:t>
            </w:r>
            <w:r w:rsidR="009D4AD7" w:rsidRPr="00594F9D">
              <w:rPr>
                <w:rFonts w:ascii="Times New Roman" w:eastAsia="宋体" w:hAnsi="宋体" w:cs="宋体" w:hint="eastAsia"/>
                <w:color w:val="000000" w:themeColor="text1"/>
                <w:sz w:val="24"/>
                <w:szCs w:val="24"/>
              </w:rPr>
              <w:t>年</w:t>
            </w:r>
            <w:r w:rsidR="00CE0F12" w:rsidRPr="00594F9D">
              <w:rPr>
                <w:rFonts w:ascii="Times New Roman" w:eastAsia="宋体" w:hAnsi="宋体" w:cs="宋体" w:hint="eastAsia"/>
                <w:color w:val="000000" w:themeColor="text1"/>
                <w:sz w:val="24"/>
                <w:szCs w:val="24"/>
              </w:rPr>
              <w:t>11</w:t>
            </w:r>
            <w:r w:rsidR="009D4AD7" w:rsidRPr="00594F9D">
              <w:rPr>
                <w:rFonts w:ascii="Times New Roman" w:eastAsia="宋体" w:hAnsi="宋体" w:cs="宋体" w:hint="eastAsia"/>
                <w:color w:val="000000" w:themeColor="text1"/>
                <w:sz w:val="24"/>
                <w:szCs w:val="24"/>
              </w:rPr>
              <w:t>月竣工。验收项目总投资</w:t>
            </w:r>
            <w:r w:rsidR="00594F9D" w:rsidRPr="00594F9D">
              <w:rPr>
                <w:rFonts w:ascii="Times New Roman" w:eastAsia="宋体" w:hAnsi="宋体" w:cs="宋体" w:hint="eastAsia"/>
                <w:color w:val="000000" w:themeColor="text1"/>
                <w:sz w:val="24"/>
                <w:szCs w:val="24"/>
              </w:rPr>
              <w:t>22</w:t>
            </w:r>
            <w:r w:rsidR="009D4AD7" w:rsidRPr="00594F9D">
              <w:rPr>
                <w:rFonts w:ascii="Times New Roman" w:eastAsia="宋体" w:hAnsi="宋体" w:cs="宋体"/>
                <w:color w:val="000000" w:themeColor="text1"/>
                <w:sz w:val="24"/>
                <w:szCs w:val="24"/>
              </w:rPr>
              <w:t>0</w:t>
            </w:r>
            <w:r w:rsidR="009D4AD7" w:rsidRPr="00594F9D">
              <w:rPr>
                <w:rFonts w:ascii="Times New Roman" w:eastAsia="宋体" w:hAnsi="宋体" w:cs="宋体" w:hint="eastAsia"/>
                <w:color w:val="000000" w:themeColor="text1"/>
                <w:sz w:val="24"/>
                <w:szCs w:val="24"/>
              </w:rPr>
              <w:t>万元，其中环保投资</w:t>
            </w:r>
            <w:r w:rsidR="00594F9D" w:rsidRPr="00594F9D">
              <w:rPr>
                <w:rFonts w:ascii="Times New Roman" w:eastAsia="宋体" w:hAnsi="宋体" w:cs="宋体" w:hint="eastAsia"/>
                <w:color w:val="000000" w:themeColor="text1"/>
                <w:sz w:val="24"/>
                <w:szCs w:val="24"/>
              </w:rPr>
              <w:t>15</w:t>
            </w:r>
            <w:r w:rsidR="009D4AD7" w:rsidRPr="00594F9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7A1D35">
              <w:rPr>
                <w:rFonts w:ascii="Times New Roman" w:eastAsia="宋体" w:hAnsi="宋体" w:cs="宋体" w:hint="eastAsia"/>
                <w:color w:val="000000" w:themeColor="text1"/>
                <w:sz w:val="24"/>
                <w:szCs w:val="24"/>
              </w:rPr>
              <w:t>无锡市宏嘉汽车维修服务有限公司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w:t>
            </w:r>
            <w:r w:rsidR="00F665F5">
              <w:rPr>
                <w:rFonts w:ascii="Times New Roman" w:eastAsia="宋体" w:hAnsi="宋体" w:cs="宋体" w:hint="eastAsia"/>
                <w:sz w:val="24"/>
                <w:szCs w:val="24"/>
              </w:rPr>
              <w:t>1</w:t>
            </w:r>
            <w:r w:rsidRPr="00870197">
              <w:rPr>
                <w:rFonts w:ascii="Times New Roman" w:eastAsia="宋体" w:hAnsi="宋体" w:cs="宋体" w:hint="eastAsia"/>
                <w:sz w:val="24"/>
                <w:szCs w:val="24"/>
              </w:rPr>
              <w:t>年</w:t>
            </w:r>
            <w:r w:rsidR="006C71A1">
              <w:rPr>
                <w:rFonts w:ascii="Times New Roman" w:eastAsia="宋体" w:hAnsi="宋体" w:cs="宋体" w:hint="eastAsia"/>
                <w:sz w:val="24"/>
                <w:szCs w:val="24"/>
              </w:rPr>
              <w:t>2</w:t>
            </w:r>
            <w:r w:rsidRPr="00870197">
              <w:rPr>
                <w:rFonts w:ascii="Times New Roman" w:eastAsia="宋体" w:hAnsi="宋体" w:cs="宋体" w:hint="eastAsia"/>
                <w:sz w:val="24"/>
                <w:szCs w:val="24"/>
              </w:rPr>
              <w:t>月对</w:t>
            </w:r>
            <w:r w:rsidR="007A1D35">
              <w:rPr>
                <w:rFonts w:ascii="Times New Roman" w:eastAsia="宋体" w:hAnsi="宋体" w:cs="宋体" w:hint="eastAsia"/>
                <w:color w:val="000000" w:themeColor="text1"/>
                <w:sz w:val="24"/>
                <w:szCs w:val="24"/>
              </w:rPr>
              <w:t>无锡市宏嘉汽车维修服务有限公司</w:t>
            </w:r>
            <w:r w:rsidR="00027DD2">
              <w:rPr>
                <w:rFonts w:ascii="Times New Roman" w:eastAsia="宋体" w:hAnsi="宋体" w:cs="宋体" w:hint="eastAsia"/>
                <w:sz w:val="24"/>
                <w:szCs w:val="24"/>
              </w:rPr>
              <w:t>“</w:t>
            </w:r>
            <w:r w:rsidR="007A1D35">
              <w:rPr>
                <w:rFonts w:ascii="Times New Roman" w:eastAsia="宋体" w:hAnsi="宋体" w:cs="宋体" w:hint="eastAsia"/>
                <w:color w:val="000000" w:themeColor="text1"/>
                <w:sz w:val="24"/>
                <w:szCs w:val="24"/>
              </w:rPr>
              <w:t>汽车维修、保养项目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A82365">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F665F5" w:rsidRPr="00565F2E" w:rsidTr="00A82365">
              <w:trPr>
                <w:trHeight w:val="510"/>
              </w:trPr>
              <w:tc>
                <w:tcPr>
                  <w:tcW w:w="968" w:type="dxa"/>
                  <w:tcBorders>
                    <w:top w:val="single" w:sz="4" w:space="0" w:color="auto"/>
                    <w:bottom w:val="single" w:sz="12" w:space="0" w:color="auto"/>
                    <w:right w:val="single" w:sz="4" w:space="0" w:color="auto"/>
                  </w:tcBorders>
                  <w:vAlign w:val="center"/>
                </w:tcPr>
                <w:p w:rsidR="00F665F5" w:rsidRDefault="00F665F5" w:rsidP="00F665F5">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12" w:space="0" w:color="auto"/>
                    <w:right w:val="single" w:sz="4" w:space="0" w:color="auto"/>
                  </w:tcBorders>
                  <w:vAlign w:val="center"/>
                </w:tcPr>
                <w:p w:rsidR="00F665F5" w:rsidRPr="00F665F5" w:rsidRDefault="00F665F5" w:rsidP="00F665F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F665F5">
                    <w:rPr>
                      <w:rFonts w:ascii="Times New Roman" w:eastAsia="宋体" w:hAnsi="Times New Roman" w:cs="宋体" w:hint="eastAsia"/>
                      <w:color w:val="000000"/>
                      <w:sz w:val="21"/>
                      <w:szCs w:val="21"/>
                    </w:rPr>
                    <w:t>维修、保养汽车</w:t>
                  </w:r>
                </w:p>
              </w:tc>
              <w:tc>
                <w:tcPr>
                  <w:tcW w:w="2551" w:type="dxa"/>
                  <w:tcBorders>
                    <w:top w:val="single" w:sz="4" w:space="0" w:color="auto"/>
                    <w:left w:val="single" w:sz="4" w:space="0" w:color="auto"/>
                    <w:bottom w:val="single" w:sz="12" w:space="0" w:color="auto"/>
                    <w:right w:val="single" w:sz="4" w:space="0" w:color="auto"/>
                  </w:tcBorders>
                  <w:vAlign w:val="center"/>
                </w:tcPr>
                <w:p w:rsidR="00F665F5" w:rsidRPr="00B91FAF" w:rsidRDefault="00F665F5" w:rsidP="00F665F5">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宋体" w:cs="宋体" w:hint="eastAsia"/>
                      <w:color w:val="000000" w:themeColor="text1"/>
                      <w:sz w:val="21"/>
                      <w:szCs w:val="21"/>
                    </w:rPr>
                    <w:t>500</w:t>
                  </w:r>
                  <w:r>
                    <w:rPr>
                      <w:rFonts w:ascii="Times New Roman" w:eastAsia="宋体" w:hAnsi="宋体" w:cs="宋体" w:hint="eastAsia"/>
                      <w:color w:val="000000" w:themeColor="text1"/>
                      <w:sz w:val="21"/>
                      <w:szCs w:val="21"/>
                    </w:rPr>
                    <w:t>辆</w:t>
                  </w:r>
                </w:p>
              </w:tc>
              <w:tc>
                <w:tcPr>
                  <w:tcW w:w="2873" w:type="dxa"/>
                  <w:tcBorders>
                    <w:top w:val="single" w:sz="4" w:space="0" w:color="auto"/>
                    <w:left w:val="single" w:sz="4" w:space="0" w:color="auto"/>
                    <w:bottom w:val="single" w:sz="12" w:space="0" w:color="auto"/>
                  </w:tcBorders>
                  <w:vAlign w:val="center"/>
                </w:tcPr>
                <w:p w:rsidR="00F665F5" w:rsidRPr="00B91FAF" w:rsidRDefault="00F665F5" w:rsidP="00F665F5">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宋体" w:cs="宋体" w:hint="eastAsia"/>
                      <w:color w:val="000000" w:themeColor="text1"/>
                      <w:sz w:val="21"/>
                      <w:szCs w:val="21"/>
                    </w:rPr>
                    <w:t>500</w:t>
                  </w:r>
                  <w:r>
                    <w:rPr>
                      <w:rFonts w:ascii="Times New Roman" w:eastAsia="宋体" w:hAnsi="宋体" w:cs="宋体" w:hint="eastAsia"/>
                      <w:color w:val="000000" w:themeColor="text1"/>
                      <w:sz w:val="21"/>
                      <w:szCs w:val="21"/>
                    </w:rPr>
                    <w:t>辆</w:t>
                  </w:r>
                </w:p>
              </w:tc>
            </w:tr>
          </w:tbl>
          <w:p w:rsidR="009D4AD7" w:rsidRPr="00870197" w:rsidRDefault="009D4AD7" w:rsidP="00383DD2">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786"/>
              <w:gridCol w:w="1843"/>
              <w:gridCol w:w="1559"/>
              <w:gridCol w:w="1559"/>
              <w:gridCol w:w="1284"/>
            </w:tblGrid>
            <w:tr w:rsidR="009D4AD7" w:rsidRPr="00011EFA" w:rsidTr="00CE0F12">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17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3"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B91FAF">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F665F5" w:rsidRPr="00011EFA" w:rsidTr="00F665F5">
              <w:trPr>
                <w:trHeight w:val="510"/>
                <w:jc w:val="center"/>
              </w:trPr>
              <w:tc>
                <w:tcPr>
                  <w:tcW w:w="598" w:type="dxa"/>
                  <w:tcBorders>
                    <w:top w:val="single" w:sz="2" w:space="0" w:color="auto"/>
                    <w:left w:val="nil"/>
                    <w:right w:val="single" w:sz="2" w:space="0" w:color="auto"/>
                  </w:tcBorders>
                  <w:vAlign w:val="center"/>
                </w:tcPr>
                <w:p w:rsidR="00F665F5" w:rsidRP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t>1</w:t>
                  </w:r>
                </w:p>
              </w:tc>
              <w:tc>
                <w:tcPr>
                  <w:tcW w:w="1786" w:type="dxa"/>
                  <w:tcBorders>
                    <w:top w:val="single" w:sz="2" w:space="0" w:color="auto"/>
                    <w:left w:val="single" w:sz="2" w:space="0" w:color="auto"/>
                    <w:right w:val="single" w:sz="2" w:space="0" w:color="auto"/>
                  </w:tcBorders>
                  <w:vAlign w:val="center"/>
                </w:tcPr>
                <w:p w:rsidR="00F665F5" w:rsidRP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举升机双柱</w:t>
                  </w:r>
                </w:p>
              </w:tc>
              <w:tc>
                <w:tcPr>
                  <w:tcW w:w="1843" w:type="dxa"/>
                  <w:tcBorders>
                    <w:top w:val="single" w:sz="2" w:space="0" w:color="auto"/>
                    <w:left w:val="single" w:sz="2" w:space="0" w:color="auto"/>
                    <w:bottom w:val="single" w:sz="2" w:space="0" w:color="auto"/>
                    <w:right w:val="single" w:sz="2" w:space="0" w:color="auto"/>
                  </w:tcBorders>
                  <w:vAlign w:val="center"/>
                </w:tcPr>
                <w:p w:rsidR="00F665F5" w:rsidRPr="00B91FAF"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F665F5" w:rsidRDefault="00594F9D"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2</w:t>
                  </w:r>
                </w:p>
              </w:tc>
              <w:tc>
                <w:tcPr>
                  <w:tcW w:w="1284" w:type="dxa"/>
                  <w:tcBorders>
                    <w:top w:val="single" w:sz="2" w:space="0" w:color="auto"/>
                    <w:left w:val="single" w:sz="2" w:space="0" w:color="auto"/>
                    <w:bottom w:val="single" w:sz="2" w:space="0" w:color="auto"/>
                    <w:right w:val="nil"/>
                  </w:tcBorders>
                  <w:vAlign w:val="center"/>
                </w:tcPr>
                <w:p w:rsidR="00F665F5" w:rsidRPr="00B91FAF" w:rsidRDefault="00594F9D"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F665F5"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F665F5" w:rsidRP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t>2</w:t>
                  </w:r>
                </w:p>
              </w:tc>
              <w:tc>
                <w:tcPr>
                  <w:tcW w:w="1786" w:type="dxa"/>
                  <w:tcBorders>
                    <w:top w:val="single" w:sz="2" w:space="0" w:color="auto"/>
                    <w:left w:val="single" w:sz="2" w:space="0" w:color="auto"/>
                    <w:bottom w:val="single" w:sz="2" w:space="0" w:color="auto"/>
                    <w:right w:val="single" w:sz="2" w:space="0" w:color="auto"/>
                  </w:tcBorders>
                  <w:vAlign w:val="center"/>
                </w:tcPr>
                <w:p w:rsidR="00F665F5" w:rsidRP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举升机龙门</w:t>
                  </w:r>
                </w:p>
              </w:tc>
              <w:tc>
                <w:tcPr>
                  <w:tcW w:w="1843" w:type="dxa"/>
                  <w:tcBorders>
                    <w:top w:val="single" w:sz="2" w:space="0" w:color="auto"/>
                    <w:left w:val="single" w:sz="2" w:space="0" w:color="auto"/>
                    <w:bottom w:val="single" w:sz="2" w:space="0" w:color="auto"/>
                    <w:right w:val="single" w:sz="2" w:space="0" w:color="auto"/>
                  </w:tcBorders>
                  <w:vAlign w:val="center"/>
                </w:tcPr>
                <w:p w:rsidR="00F665F5" w:rsidRPr="00B91FAF"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6</w:t>
                  </w:r>
                </w:p>
              </w:tc>
              <w:tc>
                <w:tcPr>
                  <w:tcW w:w="1559" w:type="dxa"/>
                  <w:tcBorders>
                    <w:top w:val="single" w:sz="2" w:space="0" w:color="auto"/>
                    <w:left w:val="single" w:sz="2" w:space="0" w:color="auto"/>
                    <w:bottom w:val="single" w:sz="2" w:space="0" w:color="auto"/>
                    <w:right w:val="single" w:sz="2" w:space="0" w:color="auto"/>
                  </w:tcBorders>
                  <w:vAlign w:val="center"/>
                </w:tcPr>
                <w:p w:rsidR="00F665F5" w:rsidRDefault="00594F9D"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3</w:t>
                  </w:r>
                </w:p>
              </w:tc>
              <w:tc>
                <w:tcPr>
                  <w:tcW w:w="1284" w:type="dxa"/>
                  <w:tcBorders>
                    <w:top w:val="single" w:sz="2" w:space="0" w:color="auto"/>
                    <w:left w:val="single" w:sz="2" w:space="0" w:color="auto"/>
                    <w:bottom w:val="single" w:sz="2" w:space="0" w:color="auto"/>
                    <w:right w:val="nil"/>
                  </w:tcBorders>
                  <w:vAlign w:val="center"/>
                </w:tcPr>
                <w:p w:rsidR="00F665F5" w:rsidRPr="00B91FAF" w:rsidRDefault="00594F9D"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w:t>
                  </w:r>
                </w:p>
              </w:tc>
            </w:tr>
            <w:tr w:rsidR="00F665F5"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F665F5" w:rsidRP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t>3</w:t>
                  </w:r>
                </w:p>
              </w:tc>
              <w:tc>
                <w:tcPr>
                  <w:tcW w:w="1786" w:type="dxa"/>
                  <w:tcBorders>
                    <w:top w:val="single" w:sz="2" w:space="0" w:color="auto"/>
                    <w:left w:val="single" w:sz="2" w:space="0" w:color="auto"/>
                    <w:bottom w:val="single" w:sz="2" w:space="0" w:color="auto"/>
                    <w:right w:val="single" w:sz="2" w:space="0" w:color="auto"/>
                  </w:tcBorders>
                  <w:vAlign w:val="center"/>
                </w:tcPr>
                <w:p w:rsidR="00F665F5" w:rsidRP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工具推车</w:t>
                  </w:r>
                </w:p>
              </w:tc>
              <w:tc>
                <w:tcPr>
                  <w:tcW w:w="1843" w:type="dxa"/>
                  <w:tcBorders>
                    <w:top w:val="single" w:sz="2" w:space="0" w:color="auto"/>
                    <w:left w:val="single" w:sz="2" w:space="0" w:color="auto"/>
                    <w:bottom w:val="single" w:sz="2" w:space="0" w:color="auto"/>
                    <w:right w:val="single" w:sz="2" w:space="0" w:color="auto"/>
                  </w:tcBorders>
                  <w:vAlign w:val="center"/>
                </w:tcPr>
                <w:p w:rsidR="00F665F5" w:rsidRPr="00B91FAF"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3</w:t>
                  </w:r>
                </w:p>
              </w:tc>
              <w:tc>
                <w:tcPr>
                  <w:tcW w:w="1559" w:type="dxa"/>
                  <w:tcBorders>
                    <w:top w:val="single" w:sz="2" w:space="0" w:color="auto"/>
                    <w:left w:val="single" w:sz="2" w:space="0" w:color="auto"/>
                    <w:bottom w:val="single" w:sz="2" w:space="0" w:color="auto"/>
                    <w:right w:val="single" w:sz="2" w:space="0" w:color="auto"/>
                  </w:tcBorders>
                  <w:vAlign w:val="center"/>
                </w:tcPr>
                <w:p w:rsidR="00F665F5" w:rsidRDefault="00594F9D"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3</w:t>
                  </w:r>
                </w:p>
              </w:tc>
              <w:tc>
                <w:tcPr>
                  <w:tcW w:w="1284" w:type="dxa"/>
                  <w:tcBorders>
                    <w:top w:val="single" w:sz="2" w:space="0" w:color="auto"/>
                    <w:left w:val="single" w:sz="2" w:space="0" w:color="auto"/>
                    <w:bottom w:val="single" w:sz="2" w:space="0" w:color="auto"/>
                    <w:right w:val="nil"/>
                  </w:tcBorders>
                  <w:vAlign w:val="center"/>
                </w:tcPr>
                <w:p w:rsidR="00F665F5" w:rsidRPr="00B91FAF" w:rsidRDefault="00594F9D"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F665F5"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F665F5" w:rsidRP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t>4</w:t>
                  </w:r>
                </w:p>
              </w:tc>
              <w:tc>
                <w:tcPr>
                  <w:tcW w:w="1786" w:type="dxa"/>
                  <w:tcBorders>
                    <w:top w:val="single" w:sz="2" w:space="0" w:color="auto"/>
                    <w:left w:val="single" w:sz="2" w:space="0" w:color="auto"/>
                    <w:bottom w:val="single" w:sz="2" w:space="0" w:color="auto"/>
                    <w:right w:val="single" w:sz="2" w:space="0" w:color="auto"/>
                  </w:tcBorders>
                  <w:vAlign w:val="center"/>
                </w:tcPr>
                <w:p w:rsidR="00F665F5" w:rsidRP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三层推车</w:t>
                  </w:r>
                </w:p>
              </w:tc>
              <w:tc>
                <w:tcPr>
                  <w:tcW w:w="1843" w:type="dxa"/>
                  <w:tcBorders>
                    <w:top w:val="single" w:sz="2" w:space="0" w:color="auto"/>
                    <w:left w:val="single" w:sz="2" w:space="0" w:color="auto"/>
                    <w:bottom w:val="single" w:sz="2" w:space="0" w:color="auto"/>
                    <w:right w:val="single" w:sz="2" w:space="0" w:color="auto"/>
                  </w:tcBorders>
                  <w:vAlign w:val="center"/>
                </w:tcPr>
                <w:p w:rsidR="00F665F5" w:rsidRPr="00B91FAF"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F665F5" w:rsidRDefault="00F665F5"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6</w:t>
                  </w:r>
                </w:p>
              </w:tc>
              <w:tc>
                <w:tcPr>
                  <w:tcW w:w="1559" w:type="dxa"/>
                  <w:tcBorders>
                    <w:top w:val="single" w:sz="2" w:space="0" w:color="auto"/>
                    <w:left w:val="single" w:sz="2" w:space="0" w:color="auto"/>
                    <w:bottom w:val="single" w:sz="2" w:space="0" w:color="auto"/>
                    <w:right w:val="single" w:sz="2" w:space="0" w:color="auto"/>
                  </w:tcBorders>
                  <w:vAlign w:val="center"/>
                </w:tcPr>
                <w:p w:rsidR="00F665F5" w:rsidRDefault="00594F9D"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6</w:t>
                  </w:r>
                </w:p>
              </w:tc>
              <w:tc>
                <w:tcPr>
                  <w:tcW w:w="1284" w:type="dxa"/>
                  <w:tcBorders>
                    <w:top w:val="single" w:sz="2" w:space="0" w:color="auto"/>
                    <w:left w:val="single" w:sz="2" w:space="0" w:color="auto"/>
                    <w:bottom w:val="single" w:sz="2" w:space="0" w:color="auto"/>
                    <w:right w:val="nil"/>
                  </w:tcBorders>
                  <w:vAlign w:val="center"/>
                </w:tcPr>
                <w:p w:rsidR="00F665F5" w:rsidRPr="00B91FAF" w:rsidRDefault="00594F9D" w:rsidP="00F665F5">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lastRenderedPageBreak/>
                    <w:t>5</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大梁矫正机</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t>6</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四轮定位仪</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t>7</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扒胎机</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t>8</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车辆平衡机</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t>9</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发动机吊机</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t>10</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卧式千斤顶</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2</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snapToGrid w:val="0"/>
                      <w:szCs w:val="21"/>
                      <w:lang w:val="en-US"/>
                    </w:rPr>
                    <w:t>11</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气鼓</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r>
                    <w:rPr>
                      <w:rFonts w:ascii="Times New Roman" w:eastAsiaTheme="minorEastAsia" w:hAnsi="Times New Roman" w:cs="Times New Roman" w:hint="eastAsia"/>
                      <w:snapToGrid w:val="0"/>
                      <w:szCs w:val="21"/>
                      <w:lang w:val="en-US"/>
                    </w:rPr>
                    <w:t>米</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6</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6</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12</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电鼓</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5</w:t>
                  </w:r>
                  <w:r>
                    <w:rPr>
                      <w:rFonts w:ascii="Times New Roman" w:eastAsiaTheme="minorEastAsia" w:hAnsi="Times New Roman" w:cs="Times New Roman" w:hint="eastAsia"/>
                      <w:snapToGrid w:val="0"/>
                      <w:szCs w:val="21"/>
                      <w:lang w:val="en-US"/>
                    </w:rPr>
                    <w:t>米</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3</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3</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13</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焊机</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14</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砂轮机</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15</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车身整形机</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16</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喷烤漆房及设备</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17</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汽车故障电脑诊断仪</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432s+1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18</w:t>
                  </w:r>
                </w:p>
              </w:tc>
              <w:tc>
                <w:tcPr>
                  <w:tcW w:w="1786" w:type="dxa"/>
                  <w:tcBorders>
                    <w:top w:val="single" w:sz="2" w:space="0" w:color="auto"/>
                    <w:left w:val="single" w:sz="2" w:space="0" w:color="auto"/>
                    <w:bottom w:val="single" w:sz="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空压机</w:t>
                  </w:r>
                </w:p>
              </w:tc>
              <w:tc>
                <w:tcPr>
                  <w:tcW w:w="1843" w:type="dxa"/>
                  <w:tcBorders>
                    <w:top w:val="single" w:sz="2" w:space="0" w:color="auto"/>
                    <w:left w:val="single" w:sz="2" w:space="0" w:color="auto"/>
                    <w:bottom w:val="single" w:sz="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r w:rsidR="00594F9D" w:rsidRPr="00011EFA" w:rsidTr="00F665F5">
              <w:trPr>
                <w:trHeight w:val="510"/>
                <w:jc w:val="center"/>
              </w:trPr>
              <w:tc>
                <w:tcPr>
                  <w:tcW w:w="598" w:type="dxa"/>
                  <w:tcBorders>
                    <w:top w:val="single" w:sz="2" w:space="0" w:color="auto"/>
                    <w:left w:val="nil"/>
                    <w:bottom w:val="single" w:sz="1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19</w:t>
                  </w:r>
                </w:p>
              </w:tc>
              <w:tc>
                <w:tcPr>
                  <w:tcW w:w="1786" w:type="dxa"/>
                  <w:tcBorders>
                    <w:top w:val="single" w:sz="2" w:space="0" w:color="auto"/>
                    <w:left w:val="single" w:sz="2" w:space="0" w:color="auto"/>
                    <w:bottom w:val="single" w:sz="12" w:space="0" w:color="auto"/>
                    <w:right w:val="single" w:sz="2" w:space="0" w:color="auto"/>
                  </w:tcBorders>
                  <w:vAlign w:val="center"/>
                </w:tcPr>
                <w:p w:rsidR="00594F9D" w:rsidRPr="00F665F5"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F665F5">
                    <w:rPr>
                      <w:rFonts w:ascii="Times New Roman" w:eastAsiaTheme="minorEastAsia" w:hAnsi="Times New Roman" w:cs="Times New Roman" w:hint="eastAsia"/>
                      <w:snapToGrid w:val="0"/>
                      <w:szCs w:val="21"/>
                      <w:lang w:val="en-US"/>
                    </w:rPr>
                    <w:t>压床</w:t>
                  </w:r>
                </w:p>
              </w:tc>
              <w:tc>
                <w:tcPr>
                  <w:tcW w:w="1843" w:type="dxa"/>
                  <w:tcBorders>
                    <w:top w:val="single" w:sz="2" w:space="0" w:color="auto"/>
                    <w:left w:val="single" w:sz="2" w:space="0" w:color="auto"/>
                    <w:bottom w:val="single" w:sz="12" w:space="0" w:color="auto"/>
                    <w:right w:val="single" w:sz="2" w:space="0" w:color="auto"/>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3T</w:t>
                  </w:r>
                </w:p>
              </w:tc>
              <w:tc>
                <w:tcPr>
                  <w:tcW w:w="1559" w:type="dxa"/>
                  <w:tcBorders>
                    <w:top w:val="single" w:sz="2" w:space="0" w:color="auto"/>
                    <w:left w:val="single" w:sz="2" w:space="0" w:color="auto"/>
                    <w:bottom w:val="single" w:sz="1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559" w:type="dxa"/>
                  <w:tcBorders>
                    <w:top w:val="single" w:sz="2" w:space="0" w:color="auto"/>
                    <w:left w:val="single" w:sz="2" w:space="0" w:color="auto"/>
                    <w:bottom w:val="single" w:sz="12" w:space="0" w:color="auto"/>
                    <w:right w:val="single" w:sz="2" w:space="0" w:color="auto"/>
                  </w:tcBorders>
                  <w:vAlign w:val="center"/>
                </w:tcPr>
                <w:p w:rsidR="00594F9D"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color w:val="000000" w:themeColor="text1"/>
                      <w:szCs w:val="21"/>
                      <w:lang w:val="en-US"/>
                    </w:rPr>
                  </w:pPr>
                  <w:r>
                    <w:rPr>
                      <w:rFonts w:ascii="Times New Roman" w:eastAsiaTheme="minorEastAsia" w:hAnsi="Times New Roman" w:cs="Times New Roman" w:hint="eastAsia"/>
                      <w:snapToGrid w:val="0"/>
                      <w:color w:val="000000" w:themeColor="text1"/>
                      <w:szCs w:val="21"/>
                      <w:lang w:val="en-US"/>
                    </w:rPr>
                    <w:t>1</w:t>
                  </w:r>
                </w:p>
              </w:tc>
              <w:tc>
                <w:tcPr>
                  <w:tcW w:w="1284" w:type="dxa"/>
                  <w:tcBorders>
                    <w:top w:val="single" w:sz="2" w:space="0" w:color="auto"/>
                    <w:left w:val="single" w:sz="2" w:space="0" w:color="auto"/>
                    <w:bottom w:val="single" w:sz="12" w:space="0" w:color="auto"/>
                    <w:right w:val="nil"/>
                  </w:tcBorders>
                  <w:vAlign w:val="center"/>
                </w:tcPr>
                <w:p w:rsidR="00594F9D" w:rsidRPr="00B91FAF" w:rsidRDefault="00594F9D" w:rsidP="00594F9D">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snapToGrid w:val="0"/>
                      <w:szCs w:val="21"/>
                      <w:lang w:val="en-US"/>
                    </w:rPr>
                    <w:t>不变</w:t>
                  </w:r>
                </w:p>
              </w:tc>
            </w:tr>
          </w:tbl>
          <w:p w:rsidR="009D4AD7" w:rsidRPr="00870197" w:rsidRDefault="009D4AD7" w:rsidP="00383DD2">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1714"/>
              <w:gridCol w:w="3827"/>
              <w:gridCol w:w="2187"/>
            </w:tblGrid>
            <w:tr w:rsidR="009D4AD7" w:rsidRPr="00565F2E" w:rsidTr="00E248F6">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014"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264"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294"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7A25DA" w:rsidRPr="00565F2E" w:rsidTr="00E248F6">
              <w:trPr>
                <w:trHeight w:val="459"/>
                <w:jc w:val="center"/>
              </w:trPr>
              <w:tc>
                <w:tcPr>
                  <w:tcW w:w="428" w:type="pct"/>
                  <w:tcBorders>
                    <w:top w:val="single" w:sz="4" w:space="0" w:color="auto"/>
                    <w:right w:val="single" w:sz="4" w:space="0" w:color="auto"/>
                  </w:tcBorders>
                  <w:vAlign w:val="center"/>
                </w:tcPr>
                <w:p w:rsidR="007A25DA" w:rsidRDefault="00F665F5"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主体</w:t>
                  </w:r>
                  <w:r w:rsidR="007A25DA">
                    <w:rPr>
                      <w:rFonts w:ascii="Times New Roman" w:eastAsia="宋体" w:hAnsi="Times New Roman" w:cs="宋体"/>
                      <w:color w:val="000000"/>
                      <w:sz w:val="21"/>
                      <w:szCs w:val="21"/>
                    </w:rPr>
                    <w:t>工程</w:t>
                  </w:r>
                </w:p>
              </w:tc>
              <w:tc>
                <w:tcPr>
                  <w:tcW w:w="1014" w:type="pct"/>
                  <w:tcBorders>
                    <w:top w:val="single" w:sz="4" w:space="0" w:color="auto"/>
                    <w:left w:val="single" w:sz="4" w:space="0" w:color="auto"/>
                    <w:bottom w:val="single" w:sz="4" w:space="0" w:color="auto"/>
                    <w:right w:val="single" w:sz="4" w:space="0" w:color="auto"/>
                  </w:tcBorders>
                  <w:vAlign w:val="center"/>
                </w:tcPr>
                <w:p w:rsidR="007A25DA" w:rsidRPr="007A25DA" w:rsidRDefault="00F665F5" w:rsidP="007635E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生产车间</w:t>
                  </w:r>
                </w:p>
              </w:tc>
              <w:tc>
                <w:tcPr>
                  <w:tcW w:w="2264" w:type="pct"/>
                  <w:tcBorders>
                    <w:top w:val="single" w:sz="4" w:space="0" w:color="auto"/>
                    <w:left w:val="single" w:sz="4" w:space="0" w:color="auto"/>
                    <w:bottom w:val="single" w:sz="4" w:space="0" w:color="auto"/>
                    <w:right w:val="single" w:sz="4" w:space="0" w:color="auto"/>
                  </w:tcBorders>
                  <w:vAlign w:val="center"/>
                </w:tcPr>
                <w:p w:rsidR="007A25DA" w:rsidRPr="00F665F5" w:rsidRDefault="00F665F5" w:rsidP="00F665F5">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t>12</w:t>
                  </w:r>
                  <w:r w:rsidR="00B614F8" w:rsidRPr="007A25DA">
                    <w:rPr>
                      <w:rFonts w:ascii="Times New Roman" w:eastAsiaTheme="minorEastAsia" w:hAnsi="Times New Roman" w:cs="Times New Roman"/>
                      <w:sz w:val="21"/>
                      <w:szCs w:val="21"/>
                    </w:rPr>
                    <w:t>00m</w:t>
                  </w:r>
                  <w:r w:rsidR="00B614F8" w:rsidRPr="007A25DA">
                    <w:rPr>
                      <w:rFonts w:ascii="Times New Roman" w:eastAsiaTheme="minorEastAsia" w:hAnsi="Times New Roman" w:cs="Times New Roman"/>
                      <w:sz w:val="21"/>
                      <w:szCs w:val="21"/>
                      <w:vertAlign w:val="superscript"/>
                    </w:rPr>
                    <w:t>2</w:t>
                  </w:r>
                  <w:r w:rsidRPr="00F665F5">
                    <w:rPr>
                      <w:rFonts w:ascii="Times New Roman" w:eastAsiaTheme="minorEastAsia" w:hAnsi="Times New Roman" w:cs="Times New Roman"/>
                      <w:sz w:val="21"/>
                      <w:szCs w:val="21"/>
                    </w:rPr>
                    <w:t>，</w:t>
                  </w:r>
                  <w:r w:rsidRPr="00F665F5">
                    <w:rPr>
                      <w:rFonts w:ascii="Times New Roman" w:eastAsiaTheme="minorEastAsia" w:hAnsiTheme="minorEastAsia" w:cs="Times New Roman" w:hint="eastAsia"/>
                      <w:color w:val="000000"/>
                      <w:sz w:val="21"/>
                      <w:szCs w:val="21"/>
                    </w:rPr>
                    <w:t>包括全部维修区域、喷漆房、原辅材料区、等待区等</w:t>
                  </w:r>
                </w:p>
              </w:tc>
              <w:tc>
                <w:tcPr>
                  <w:tcW w:w="1294" w:type="pct"/>
                  <w:tcBorders>
                    <w:top w:val="single" w:sz="4" w:space="0" w:color="auto"/>
                    <w:left w:val="single" w:sz="4" w:space="0" w:color="auto"/>
                    <w:bottom w:val="single" w:sz="4" w:space="0" w:color="auto"/>
                  </w:tcBorders>
                  <w:vAlign w:val="center"/>
                </w:tcPr>
                <w:p w:rsidR="007A25DA" w:rsidRPr="007A25DA" w:rsidRDefault="007A25DA" w:rsidP="0024353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C64C94" w:rsidRPr="00565F2E" w:rsidTr="00E248F6">
              <w:trPr>
                <w:trHeight w:val="459"/>
                <w:jc w:val="center"/>
              </w:trPr>
              <w:tc>
                <w:tcPr>
                  <w:tcW w:w="428" w:type="pct"/>
                  <w:vMerge w:val="restart"/>
                  <w:tcBorders>
                    <w:top w:val="single" w:sz="4" w:space="0" w:color="auto"/>
                    <w:right w:val="single" w:sz="4" w:space="0" w:color="auto"/>
                  </w:tcBorders>
                  <w:vAlign w:val="center"/>
                </w:tcPr>
                <w:p w:rsidR="00C64C94" w:rsidRPr="00565F2E" w:rsidRDefault="00C64C94" w:rsidP="00C64C94">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1014" w:type="pct"/>
                  <w:tcBorders>
                    <w:top w:val="single" w:sz="4" w:space="0" w:color="auto"/>
                    <w:left w:val="single" w:sz="4" w:space="0" w:color="auto"/>
                    <w:bottom w:val="single" w:sz="4" w:space="0" w:color="auto"/>
                    <w:right w:val="single" w:sz="4" w:space="0" w:color="auto"/>
                  </w:tcBorders>
                  <w:vAlign w:val="center"/>
                </w:tcPr>
                <w:p w:rsidR="00C64C94" w:rsidRPr="007A25DA" w:rsidRDefault="00C64C94" w:rsidP="00C64C9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2264" w:type="pct"/>
                  <w:tcBorders>
                    <w:top w:val="single" w:sz="4" w:space="0" w:color="auto"/>
                    <w:left w:val="single" w:sz="4" w:space="0" w:color="auto"/>
                    <w:bottom w:val="single" w:sz="4" w:space="0" w:color="auto"/>
                    <w:right w:val="single" w:sz="4" w:space="0" w:color="auto"/>
                  </w:tcBorders>
                  <w:vAlign w:val="center"/>
                </w:tcPr>
                <w:p w:rsidR="00C64C94" w:rsidRPr="00AE70D1" w:rsidRDefault="00C64C94" w:rsidP="00C64C94">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E248F6">
                    <w:rPr>
                      <w:rFonts w:ascii="Times New Roman" w:eastAsiaTheme="minorEastAsia" w:hAnsi="Times New Roman" w:cs="Times New Roman" w:hint="eastAsia"/>
                      <w:color w:val="000000" w:themeColor="text1"/>
                      <w:sz w:val="21"/>
                      <w:szCs w:val="21"/>
                    </w:rPr>
                    <w:t>60.26t/a</w:t>
                  </w:r>
                  <w:r>
                    <w:rPr>
                      <w:rFonts w:ascii="Times New Roman" w:eastAsiaTheme="minorEastAsia" w:hAnsi="Times New Roman" w:cs="Times New Roman" w:hint="eastAsia"/>
                      <w:color w:val="000000" w:themeColor="text1"/>
                      <w:sz w:val="21"/>
                      <w:szCs w:val="21"/>
                    </w:rPr>
                    <w:t>，</w:t>
                  </w:r>
                  <w:r w:rsidRPr="00E248F6">
                    <w:rPr>
                      <w:rFonts w:ascii="Times New Roman" w:eastAsiaTheme="minorEastAsia" w:hAnsi="Times New Roman" w:cs="Times New Roman" w:hint="eastAsia"/>
                      <w:color w:val="000000" w:themeColor="text1"/>
                      <w:sz w:val="21"/>
                      <w:szCs w:val="21"/>
                    </w:rPr>
                    <w:t>市政自来水管网</w:t>
                  </w:r>
                </w:p>
              </w:tc>
              <w:tc>
                <w:tcPr>
                  <w:tcW w:w="1294" w:type="pct"/>
                  <w:tcBorders>
                    <w:top w:val="single" w:sz="4" w:space="0" w:color="auto"/>
                    <w:left w:val="single" w:sz="4" w:space="0" w:color="auto"/>
                    <w:bottom w:val="single" w:sz="4" w:space="0" w:color="auto"/>
                  </w:tcBorders>
                  <w:vAlign w:val="center"/>
                </w:tcPr>
                <w:p w:rsidR="00C64C94" w:rsidRPr="00AE70D1" w:rsidRDefault="00C64C94" w:rsidP="00C64C94">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60</w:t>
                  </w:r>
                  <w:r w:rsidRPr="00E248F6">
                    <w:rPr>
                      <w:rFonts w:ascii="Times New Roman" w:eastAsiaTheme="minorEastAsia" w:hAnsi="Times New Roman" w:cs="Times New Roman" w:hint="eastAsia"/>
                      <w:color w:val="000000" w:themeColor="text1"/>
                      <w:sz w:val="21"/>
                      <w:szCs w:val="21"/>
                    </w:rPr>
                    <w:t>t/a</w:t>
                  </w:r>
                </w:p>
              </w:tc>
            </w:tr>
            <w:tr w:rsidR="00C64C94" w:rsidRPr="00565F2E" w:rsidTr="00E248F6">
              <w:trPr>
                <w:trHeight w:val="459"/>
                <w:jc w:val="center"/>
              </w:trPr>
              <w:tc>
                <w:tcPr>
                  <w:tcW w:w="428" w:type="pct"/>
                  <w:vMerge/>
                  <w:tcBorders>
                    <w:right w:val="single" w:sz="4" w:space="0" w:color="auto"/>
                  </w:tcBorders>
                  <w:vAlign w:val="center"/>
                </w:tcPr>
                <w:p w:rsidR="00C64C94" w:rsidRPr="00565F2E" w:rsidRDefault="00C64C94" w:rsidP="00C64C94">
                  <w:pPr>
                    <w:framePr w:hSpace="180" w:wrap="around" w:vAnchor="text" w:hAnchor="text" w:xAlign="center" w:y="1"/>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right w:val="single" w:sz="4" w:space="0" w:color="auto"/>
                  </w:tcBorders>
                  <w:vAlign w:val="center"/>
                </w:tcPr>
                <w:p w:rsidR="00C64C94" w:rsidRPr="007A25DA" w:rsidRDefault="00C64C94" w:rsidP="00C64C9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color w:val="000000"/>
                      <w:sz w:val="21"/>
                      <w:szCs w:val="21"/>
                    </w:rPr>
                    <w:t>排水</w:t>
                  </w:r>
                </w:p>
              </w:tc>
              <w:tc>
                <w:tcPr>
                  <w:tcW w:w="2264" w:type="pct"/>
                  <w:tcBorders>
                    <w:top w:val="single" w:sz="4" w:space="0" w:color="auto"/>
                    <w:left w:val="single" w:sz="4" w:space="0" w:color="auto"/>
                    <w:right w:val="single" w:sz="4" w:space="0" w:color="auto"/>
                  </w:tcBorders>
                  <w:vAlign w:val="center"/>
                </w:tcPr>
                <w:p w:rsidR="00C64C94" w:rsidRPr="007A25DA" w:rsidRDefault="00C64C94" w:rsidP="00C64C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E248F6">
                    <w:rPr>
                      <w:rFonts w:ascii="Times New Roman" w:eastAsiaTheme="minorEastAsia" w:hAnsi="Times New Roman" w:cs="Times New Roman" w:hint="eastAsia"/>
                      <w:color w:val="000000" w:themeColor="text1"/>
                      <w:sz w:val="21"/>
                      <w:szCs w:val="21"/>
                    </w:rPr>
                    <w:t>48t/a</w:t>
                  </w:r>
                  <w:r>
                    <w:rPr>
                      <w:rFonts w:ascii="Times New Roman" w:eastAsiaTheme="minorEastAsia" w:hAnsi="Times New Roman" w:cs="Times New Roman" w:hint="eastAsia"/>
                      <w:color w:val="000000" w:themeColor="text1"/>
                      <w:sz w:val="21"/>
                      <w:szCs w:val="21"/>
                    </w:rPr>
                    <w:t>，</w:t>
                  </w:r>
                  <w:r w:rsidRPr="00E248F6">
                    <w:rPr>
                      <w:rFonts w:ascii="Times New Roman" w:eastAsiaTheme="minorEastAsia" w:hAnsi="Times New Roman" w:cs="Times New Roman" w:hint="eastAsia"/>
                      <w:color w:val="000000" w:themeColor="text1"/>
                      <w:sz w:val="21"/>
                      <w:szCs w:val="21"/>
                    </w:rPr>
                    <w:t>清污分流、雨污分流</w:t>
                  </w:r>
                </w:p>
              </w:tc>
              <w:tc>
                <w:tcPr>
                  <w:tcW w:w="1294" w:type="pct"/>
                  <w:tcBorders>
                    <w:top w:val="single" w:sz="4" w:space="0" w:color="auto"/>
                    <w:left w:val="single" w:sz="4" w:space="0" w:color="auto"/>
                  </w:tcBorders>
                  <w:vAlign w:val="center"/>
                </w:tcPr>
                <w:p w:rsidR="00C64C94" w:rsidRPr="007A25DA" w:rsidRDefault="00C64C94" w:rsidP="00C64C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E248F6">
                    <w:rPr>
                      <w:rFonts w:ascii="Times New Roman" w:eastAsiaTheme="minorEastAsia" w:hAnsi="Times New Roman" w:cs="Times New Roman" w:hint="eastAsia"/>
                      <w:color w:val="000000" w:themeColor="text1"/>
                      <w:sz w:val="21"/>
                      <w:szCs w:val="21"/>
                    </w:rPr>
                    <w:t>48t/a</w:t>
                  </w:r>
                  <w:r>
                    <w:rPr>
                      <w:rFonts w:ascii="Times New Roman" w:eastAsiaTheme="minorEastAsia" w:hAnsi="Times New Roman" w:cs="Times New Roman" w:hint="eastAsia"/>
                      <w:color w:val="000000" w:themeColor="text1"/>
                      <w:sz w:val="21"/>
                      <w:szCs w:val="21"/>
                    </w:rPr>
                    <w:t>，</w:t>
                  </w:r>
                  <w:r w:rsidRPr="00E248F6">
                    <w:rPr>
                      <w:rFonts w:ascii="Times New Roman" w:eastAsiaTheme="minorEastAsia" w:hAnsi="Times New Roman" w:cs="Times New Roman" w:hint="eastAsia"/>
                      <w:color w:val="000000" w:themeColor="text1"/>
                      <w:sz w:val="21"/>
                      <w:szCs w:val="21"/>
                    </w:rPr>
                    <w:t>清污分流、雨污分流</w:t>
                  </w:r>
                </w:p>
              </w:tc>
            </w:tr>
            <w:tr w:rsidR="00C64C94" w:rsidRPr="00565F2E" w:rsidTr="00E248F6">
              <w:trPr>
                <w:trHeight w:val="459"/>
                <w:jc w:val="center"/>
              </w:trPr>
              <w:tc>
                <w:tcPr>
                  <w:tcW w:w="428" w:type="pct"/>
                  <w:vMerge/>
                  <w:tcBorders>
                    <w:right w:val="single" w:sz="4" w:space="0" w:color="auto"/>
                  </w:tcBorders>
                  <w:vAlign w:val="center"/>
                </w:tcPr>
                <w:p w:rsidR="00C64C94" w:rsidRPr="00565F2E" w:rsidRDefault="00C64C94" w:rsidP="00C64C9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C64C94" w:rsidRPr="007A25DA" w:rsidRDefault="00C64C94" w:rsidP="00C64C9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2264" w:type="pct"/>
                  <w:tcBorders>
                    <w:top w:val="single" w:sz="4" w:space="0" w:color="auto"/>
                    <w:left w:val="single" w:sz="4" w:space="0" w:color="auto"/>
                    <w:bottom w:val="single" w:sz="4" w:space="0" w:color="auto"/>
                    <w:right w:val="single" w:sz="4" w:space="0" w:color="auto"/>
                  </w:tcBorders>
                  <w:vAlign w:val="center"/>
                </w:tcPr>
                <w:p w:rsidR="00C64C94" w:rsidRPr="00AE70D1" w:rsidRDefault="00C64C94" w:rsidP="00C64C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5</w:t>
                  </w:r>
                  <w:r w:rsidRPr="00AE70D1">
                    <w:rPr>
                      <w:rFonts w:ascii="Times New Roman" w:eastAsiaTheme="minorEastAsia" w:hAnsiTheme="minorEastAsia" w:cs="Times New Roman"/>
                      <w:color w:val="000000" w:themeColor="text1"/>
                      <w:sz w:val="21"/>
                      <w:szCs w:val="21"/>
                    </w:rPr>
                    <w:t>万</w:t>
                  </w:r>
                  <w:r w:rsidRPr="00AE70D1">
                    <w:rPr>
                      <w:rFonts w:ascii="Times New Roman" w:eastAsiaTheme="minorEastAsia" w:hAnsi="Times New Roman" w:cs="Times New Roman"/>
                      <w:color w:val="000000" w:themeColor="text1"/>
                      <w:sz w:val="21"/>
                      <w:szCs w:val="21"/>
                    </w:rPr>
                    <w:t>KWh/a</w:t>
                  </w:r>
                  <w:r w:rsidRPr="00AE70D1">
                    <w:rPr>
                      <w:rFonts w:ascii="Times New Roman" w:eastAsiaTheme="minorEastAsia" w:hAnsiTheme="minorEastAsia" w:cs="Times New Roman"/>
                      <w:color w:val="000000" w:themeColor="text1"/>
                      <w:sz w:val="21"/>
                      <w:szCs w:val="21"/>
                    </w:rPr>
                    <w:t>，来自供电电网</w:t>
                  </w:r>
                </w:p>
              </w:tc>
              <w:tc>
                <w:tcPr>
                  <w:tcW w:w="1294" w:type="pct"/>
                  <w:tcBorders>
                    <w:top w:val="single" w:sz="4" w:space="0" w:color="auto"/>
                    <w:left w:val="single" w:sz="4" w:space="0" w:color="auto"/>
                    <w:bottom w:val="single" w:sz="4" w:space="0" w:color="auto"/>
                  </w:tcBorders>
                  <w:vAlign w:val="center"/>
                </w:tcPr>
                <w:p w:rsidR="00C64C94" w:rsidRPr="00AE70D1" w:rsidRDefault="00C64C94" w:rsidP="00C64C9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4.8</w:t>
                  </w:r>
                  <w:r w:rsidRPr="00AE70D1">
                    <w:rPr>
                      <w:rFonts w:ascii="Times New Roman" w:eastAsiaTheme="minorEastAsia" w:hAnsiTheme="minorEastAsia" w:cs="Times New Roman"/>
                      <w:color w:val="000000" w:themeColor="text1"/>
                      <w:sz w:val="21"/>
                      <w:szCs w:val="21"/>
                    </w:rPr>
                    <w:t>万</w:t>
                  </w:r>
                  <w:r w:rsidRPr="00AE70D1">
                    <w:rPr>
                      <w:rFonts w:ascii="Times New Roman" w:eastAsiaTheme="minorEastAsia" w:hAnsi="Times New Roman" w:cs="Times New Roman"/>
                      <w:color w:val="000000" w:themeColor="text1"/>
                      <w:sz w:val="21"/>
                      <w:szCs w:val="21"/>
                    </w:rPr>
                    <w:t>KWh/a</w:t>
                  </w:r>
                </w:p>
              </w:tc>
            </w:tr>
            <w:tr w:rsidR="00B614F8" w:rsidRPr="00565F2E" w:rsidTr="00E248F6">
              <w:trPr>
                <w:trHeight w:val="459"/>
                <w:jc w:val="center"/>
              </w:trPr>
              <w:tc>
                <w:tcPr>
                  <w:tcW w:w="428" w:type="pct"/>
                  <w:vMerge w:val="restart"/>
                  <w:tcBorders>
                    <w:top w:val="single" w:sz="4" w:space="0" w:color="auto"/>
                    <w:bottom w:val="single" w:sz="4" w:space="0" w:color="auto"/>
                    <w:right w:val="single" w:sz="4" w:space="0" w:color="auto"/>
                  </w:tcBorders>
                  <w:vAlign w:val="center"/>
                </w:tcPr>
                <w:p w:rsidR="00B614F8" w:rsidRPr="00565F2E" w:rsidRDefault="00B614F8" w:rsidP="00B91FAF">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1014" w:type="pct"/>
                  <w:tcBorders>
                    <w:top w:val="single" w:sz="4" w:space="0" w:color="auto"/>
                    <w:left w:val="single" w:sz="4" w:space="0" w:color="auto"/>
                    <w:right w:val="single" w:sz="4" w:space="0" w:color="auto"/>
                  </w:tcBorders>
                  <w:vAlign w:val="center"/>
                </w:tcPr>
                <w:p w:rsidR="00B614F8" w:rsidRPr="00E248F6" w:rsidRDefault="00B614F8" w:rsidP="00E248F6">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E248F6">
                    <w:rPr>
                      <w:rFonts w:ascii="Times New Roman" w:eastAsiaTheme="minorEastAsia" w:hAnsiTheme="minorEastAsia" w:cs="Times New Roman"/>
                      <w:color w:val="000000"/>
                      <w:sz w:val="21"/>
                      <w:szCs w:val="21"/>
                    </w:rPr>
                    <w:t>废气</w:t>
                  </w:r>
                </w:p>
              </w:tc>
              <w:tc>
                <w:tcPr>
                  <w:tcW w:w="2264" w:type="pct"/>
                  <w:tcBorders>
                    <w:top w:val="single" w:sz="4" w:space="0" w:color="auto"/>
                    <w:left w:val="single" w:sz="4" w:space="0" w:color="auto"/>
                    <w:bottom w:val="single" w:sz="4" w:space="0" w:color="auto"/>
                    <w:right w:val="single" w:sz="4" w:space="0" w:color="auto"/>
                  </w:tcBorders>
                  <w:vAlign w:val="center"/>
                </w:tcPr>
                <w:p w:rsidR="00B614F8" w:rsidRPr="00E248F6" w:rsidRDefault="00E248F6" w:rsidP="00594F9D">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E248F6">
                    <w:rPr>
                      <w:rFonts w:ascii="Times New Roman" w:eastAsiaTheme="minorEastAsia" w:hAnsiTheme="minorEastAsia" w:cs="Times New Roman" w:hint="eastAsia"/>
                      <w:color w:val="000000"/>
                      <w:sz w:val="21"/>
                      <w:szCs w:val="21"/>
                    </w:rPr>
                    <w:t>喷漆烤漆房配套安装过滤棉</w:t>
                  </w:r>
                  <w:r w:rsidRPr="00E248F6">
                    <w:rPr>
                      <w:rFonts w:ascii="Times New Roman" w:eastAsiaTheme="minorEastAsia" w:hAnsiTheme="minorEastAsia" w:cs="Times New Roman" w:hint="eastAsia"/>
                      <w:color w:val="000000"/>
                      <w:sz w:val="21"/>
                      <w:szCs w:val="21"/>
                    </w:rPr>
                    <w:t>+</w:t>
                  </w:r>
                  <w:r w:rsidRPr="00E248F6">
                    <w:rPr>
                      <w:rFonts w:ascii="Times New Roman" w:eastAsiaTheme="minorEastAsia" w:hAnsiTheme="minorEastAsia" w:cs="Times New Roman" w:hint="eastAsia"/>
                      <w:color w:val="000000"/>
                      <w:sz w:val="21"/>
                      <w:szCs w:val="21"/>
                    </w:rPr>
                    <w:t>二级活性炭吸附装置，收集效率</w:t>
                  </w:r>
                  <w:r w:rsidRPr="00E248F6">
                    <w:rPr>
                      <w:rFonts w:ascii="Times New Roman" w:eastAsiaTheme="minorEastAsia" w:hAnsiTheme="minorEastAsia" w:cs="Times New Roman" w:hint="eastAsia"/>
                      <w:color w:val="000000"/>
                      <w:sz w:val="21"/>
                      <w:szCs w:val="21"/>
                    </w:rPr>
                    <w:t>90%</w:t>
                  </w:r>
                  <w:r w:rsidRPr="00E248F6">
                    <w:rPr>
                      <w:rFonts w:ascii="Times New Roman" w:eastAsiaTheme="minorEastAsia" w:hAnsiTheme="minorEastAsia" w:cs="Times New Roman" w:hint="eastAsia"/>
                      <w:color w:val="000000"/>
                      <w:sz w:val="21"/>
                      <w:szCs w:val="21"/>
                    </w:rPr>
                    <w:t>，处理效率</w:t>
                  </w:r>
                  <w:r w:rsidRPr="00E248F6">
                    <w:rPr>
                      <w:rFonts w:ascii="Times New Roman" w:eastAsiaTheme="minorEastAsia" w:hAnsiTheme="minorEastAsia" w:cs="Times New Roman" w:hint="eastAsia"/>
                      <w:color w:val="000000"/>
                      <w:sz w:val="21"/>
                      <w:szCs w:val="21"/>
                    </w:rPr>
                    <w:t>90%</w:t>
                  </w:r>
                  <w:r w:rsidRPr="00E248F6">
                    <w:rPr>
                      <w:rFonts w:ascii="Times New Roman" w:eastAsiaTheme="minorEastAsia" w:hAnsiTheme="minorEastAsia" w:cs="Times New Roman" w:hint="eastAsia"/>
                      <w:color w:val="000000"/>
                      <w:sz w:val="21"/>
                      <w:szCs w:val="21"/>
                    </w:rPr>
                    <w:t>，有机废气经废气处理装置处理后，经</w:t>
                  </w:r>
                  <w:r w:rsidRPr="00E248F6">
                    <w:rPr>
                      <w:rFonts w:ascii="Times New Roman" w:eastAsiaTheme="minorEastAsia" w:hAnsiTheme="minorEastAsia" w:cs="Times New Roman"/>
                      <w:color w:val="000000"/>
                      <w:sz w:val="21"/>
                      <w:szCs w:val="21"/>
                    </w:rPr>
                    <w:t>15m</w:t>
                  </w:r>
                  <w:r w:rsidRPr="00E248F6">
                    <w:rPr>
                      <w:rFonts w:ascii="Times New Roman" w:eastAsiaTheme="minorEastAsia" w:hAnsiTheme="minorEastAsia" w:cs="Times New Roman" w:hint="eastAsia"/>
                      <w:color w:val="000000"/>
                      <w:sz w:val="21"/>
                      <w:szCs w:val="21"/>
                    </w:rPr>
                    <w:t>排气筒</w:t>
                  </w:r>
                  <w:r w:rsidRPr="00E248F6">
                    <w:rPr>
                      <w:rFonts w:ascii="Times New Roman" w:eastAsiaTheme="minorEastAsia" w:hAnsiTheme="minorEastAsia" w:cs="Times New Roman"/>
                      <w:color w:val="000000"/>
                      <w:sz w:val="21"/>
                      <w:szCs w:val="21"/>
                    </w:rPr>
                    <w:t>FQ-1</w:t>
                  </w:r>
                  <w:r w:rsidRPr="00E248F6">
                    <w:rPr>
                      <w:rFonts w:ascii="Times New Roman" w:eastAsiaTheme="minorEastAsia" w:hAnsiTheme="minorEastAsia" w:cs="Times New Roman" w:hint="eastAsia"/>
                      <w:color w:val="000000"/>
                      <w:sz w:val="21"/>
                      <w:szCs w:val="21"/>
                    </w:rPr>
                    <w:t>有组织排放</w:t>
                  </w:r>
                </w:p>
              </w:tc>
              <w:tc>
                <w:tcPr>
                  <w:tcW w:w="1294" w:type="pct"/>
                  <w:tcBorders>
                    <w:top w:val="single" w:sz="4" w:space="0" w:color="auto"/>
                    <w:left w:val="single" w:sz="4" w:space="0" w:color="auto"/>
                    <w:bottom w:val="single" w:sz="4" w:space="0" w:color="auto"/>
                  </w:tcBorders>
                  <w:vAlign w:val="center"/>
                </w:tcPr>
                <w:p w:rsidR="00B614F8" w:rsidRPr="007A25DA" w:rsidRDefault="00B614F8"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7A25DA" w:rsidRPr="00565F2E" w:rsidTr="00E248F6">
              <w:trPr>
                <w:trHeight w:val="459"/>
                <w:jc w:val="center"/>
              </w:trPr>
              <w:tc>
                <w:tcPr>
                  <w:tcW w:w="428" w:type="pct"/>
                  <w:vMerge/>
                  <w:tcBorders>
                    <w:top w:val="single" w:sz="4" w:space="0" w:color="auto"/>
                    <w:bottom w:val="single" w:sz="4" w:space="0" w:color="auto"/>
                    <w:right w:val="single" w:sz="4" w:space="0" w:color="auto"/>
                  </w:tcBorders>
                  <w:vAlign w:val="center"/>
                </w:tcPr>
                <w:p w:rsidR="007A25DA" w:rsidRPr="00565F2E" w:rsidRDefault="007A25DA" w:rsidP="00B91FAF">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right w:val="single" w:sz="4" w:space="0" w:color="auto"/>
                  </w:tcBorders>
                  <w:vAlign w:val="center"/>
                </w:tcPr>
                <w:p w:rsidR="007A25DA" w:rsidRPr="007A25DA" w:rsidRDefault="007A25DA"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264" w:type="pct"/>
                  <w:tcBorders>
                    <w:top w:val="single" w:sz="4" w:space="0" w:color="auto"/>
                    <w:left w:val="single" w:sz="4" w:space="0" w:color="auto"/>
                    <w:bottom w:val="single" w:sz="4" w:space="0" w:color="auto"/>
                    <w:right w:val="single" w:sz="4" w:space="0" w:color="auto"/>
                  </w:tcBorders>
                  <w:vAlign w:val="center"/>
                </w:tcPr>
                <w:p w:rsidR="007A25DA" w:rsidRPr="00E248F6" w:rsidRDefault="00E248F6" w:rsidP="00E248F6">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color w:val="000000"/>
                      <w:sz w:val="21"/>
                      <w:szCs w:val="21"/>
                    </w:rPr>
                    <w:t>化粪池</w:t>
                  </w:r>
                  <w:r>
                    <w:rPr>
                      <w:rFonts w:ascii="Times New Roman" w:eastAsiaTheme="minorEastAsia" w:hAnsiTheme="minorEastAsia" w:cs="Times New Roman" w:hint="eastAsia"/>
                      <w:color w:val="000000"/>
                      <w:sz w:val="21"/>
                      <w:szCs w:val="21"/>
                    </w:rPr>
                    <w:t>3m</w:t>
                  </w:r>
                  <w:r w:rsidRPr="00E248F6">
                    <w:rPr>
                      <w:rFonts w:ascii="Times New Roman" w:eastAsiaTheme="minorEastAsia" w:hAnsiTheme="minorEastAsia" w:cs="Times New Roman" w:hint="eastAsia"/>
                      <w:color w:val="000000"/>
                      <w:sz w:val="21"/>
                      <w:szCs w:val="21"/>
                      <w:vertAlign w:val="superscript"/>
                    </w:rPr>
                    <w:t>3</w:t>
                  </w:r>
                  <w:r>
                    <w:rPr>
                      <w:rFonts w:ascii="Times New Roman" w:eastAsiaTheme="minorEastAsia" w:hAnsiTheme="minorEastAsia" w:cs="Times New Roman" w:hint="eastAsia"/>
                      <w:color w:val="000000"/>
                      <w:sz w:val="21"/>
                      <w:szCs w:val="21"/>
                    </w:rPr>
                    <w:t>，</w:t>
                  </w:r>
                  <w:r w:rsidRPr="00E248F6">
                    <w:rPr>
                      <w:rFonts w:ascii="Times New Roman" w:eastAsiaTheme="minorEastAsia" w:hAnsiTheme="minorEastAsia" w:cs="Times New Roman" w:hint="eastAsia"/>
                      <w:color w:val="000000"/>
                      <w:sz w:val="21"/>
                      <w:szCs w:val="21"/>
                    </w:rPr>
                    <w:t>生活污水经化粪池预处理后接管无锡市阳山镇陆区污水处理有限</w:t>
                  </w:r>
                  <w:r w:rsidRPr="00E248F6">
                    <w:rPr>
                      <w:rFonts w:ascii="Times New Roman" w:eastAsiaTheme="minorEastAsia" w:hAnsiTheme="minorEastAsia" w:cs="Times New Roman" w:hint="eastAsia"/>
                      <w:color w:val="000000"/>
                      <w:sz w:val="21"/>
                      <w:szCs w:val="21"/>
                    </w:rPr>
                    <w:lastRenderedPageBreak/>
                    <w:t>公司集中处理</w:t>
                  </w:r>
                </w:p>
              </w:tc>
              <w:tc>
                <w:tcPr>
                  <w:tcW w:w="1294" w:type="pct"/>
                  <w:tcBorders>
                    <w:top w:val="single" w:sz="4" w:space="0" w:color="auto"/>
                    <w:left w:val="single" w:sz="4" w:space="0" w:color="auto"/>
                    <w:bottom w:val="single" w:sz="4" w:space="0" w:color="auto"/>
                  </w:tcBorders>
                  <w:vAlign w:val="center"/>
                </w:tcPr>
                <w:p w:rsidR="007A25DA" w:rsidRPr="00AE70D1" w:rsidRDefault="00B614F8" w:rsidP="00AE70D1">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7A25DA">
                    <w:rPr>
                      <w:rFonts w:ascii="Times New Roman" w:eastAsiaTheme="minorEastAsia" w:hAnsiTheme="minorEastAsia" w:cs="Times New Roman"/>
                      <w:color w:val="000000"/>
                      <w:sz w:val="21"/>
                      <w:szCs w:val="21"/>
                    </w:rPr>
                    <w:lastRenderedPageBreak/>
                    <w:t>和环评一致</w:t>
                  </w:r>
                </w:p>
              </w:tc>
            </w:tr>
            <w:tr w:rsidR="00E248F6" w:rsidRPr="00565F2E" w:rsidTr="00E248F6">
              <w:trPr>
                <w:trHeight w:val="459"/>
                <w:jc w:val="center"/>
              </w:trPr>
              <w:tc>
                <w:tcPr>
                  <w:tcW w:w="428" w:type="pct"/>
                  <w:vMerge/>
                  <w:tcBorders>
                    <w:top w:val="single" w:sz="4" w:space="0" w:color="auto"/>
                    <w:bottom w:val="single" w:sz="4" w:space="0" w:color="auto"/>
                    <w:right w:val="single" w:sz="4" w:space="0" w:color="auto"/>
                  </w:tcBorders>
                  <w:vAlign w:val="center"/>
                </w:tcPr>
                <w:p w:rsidR="00E248F6" w:rsidRPr="00565F2E" w:rsidRDefault="00E248F6" w:rsidP="00B91FAF">
                  <w:pPr>
                    <w:framePr w:hSpace="180" w:wrap="around" w:vAnchor="text" w:hAnchor="text" w:xAlign="center" w:y="1"/>
                    <w:suppressOverlap/>
                    <w:jc w:val="center"/>
                    <w:rPr>
                      <w:rFonts w:ascii="Times New Roman" w:hAnsi="Times New Roman"/>
                      <w:sz w:val="21"/>
                      <w:szCs w:val="21"/>
                    </w:rPr>
                  </w:pPr>
                </w:p>
              </w:tc>
              <w:tc>
                <w:tcPr>
                  <w:tcW w:w="1014" w:type="pct"/>
                  <w:vMerge w:val="restart"/>
                  <w:tcBorders>
                    <w:top w:val="single" w:sz="4" w:space="0" w:color="auto"/>
                    <w:left w:val="single" w:sz="4" w:space="0" w:color="auto"/>
                    <w:right w:val="single" w:sz="4" w:space="0" w:color="auto"/>
                  </w:tcBorders>
                  <w:vAlign w:val="center"/>
                </w:tcPr>
                <w:p w:rsidR="00E248F6" w:rsidRPr="007A25DA" w:rsidRDefault="00E248F6"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2264" w:type="pct"/>
                  <w:tcBorders>
                    <w:top w:val="single" w:sz="4" w:space="0" w:color="auto"/>
                    <w:left w:val="single" w:sz="4" w:space="0" w:color="auto"/>
                    <w:bottom w:val="single" w:sz="4" w:space="0" w:color="auto"/>
                    <w:right w:val="single" w:sz="4" w:space="0" w:color="auto"/>
                  </w:tcBorders>
                  <w:vAlign w:val="center"/>
                </w:tcPr>
                <w:p w:rsidR="00E248F6" w:rsidRPr="00E248F6" w:rsidRDefault="00E248F6" w:rsidP="00E248F6">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color w:val="000000"/>
                      <w:sz w:val="21"/>
                      <w:szCs w:val="21"/>
                    </w:rPr>
                    <w:t>固废堆场</w:t>
                  </w:r>
                  <w:r>
                    <w:rPr>
                      <w:rFonts w:ascii="Times New Roman" w:eastAsiaTheme="minorEastAsia" w:hAnsiTheme="minorEastAsia" w:cs="Times New Roman" w:hint="eastAsia"/>
                      <w:color w:val="000000"/>
                      <w:sz w:val="21"/>
                      <w:szCs w:val="21"/>
                    </w:rPr>
                    <w:t>10m</w:t>
                  </w:r>
                  <w:r w:rsidRPr="00E248F6">
                    <w:rPr>
                      <w:rFonts w:ascii="Times New Roman" w:eastAsiaTheme="minorEastAsia" w:hAnsiTheme="minorEastAsia" w:cs="Times New Roman" w:hint="eastAsia"/>
                      <w:color w:val="000000"/>
                      <w:sz w:val="21"/>
                      <w:szCs w:val="21"/>
                      <w:vertAlign w:val="superscript"/>
                    </w:rPr>
                    <w:t>2</w:t>
                  </w:r>
                  <w:r>
                    <w:rPr>
                      <w:rFonts w:ascii="Times New Roman" w:eastAsiaTheme="minorEastAsia" w:hAnsiTheme="minorEastAsia" w:cs="Times New Roman" w:hint="eastAsia"/>
                      <w:color w:val="000000"/>
                      <w:sz w:val="21"/>
                      <w:szCs w:val="21"/>
                    </w:rPr>
                    <w:t>，</w:t>
                  </w:r>
                  <w:r w:rsidRPr="00E248F6">
                    <w:rPr>
                      <w:rFonts w:ascii="Times New Roman" w:eastAsiaTheme="minorEastAsia" w:hAnsiTheme="minorEastAsia" w:cs="Times New Roman" w:hint="eastAsia"/>
                      <w:color w:val="000000"/>
                      <w:sz w:val="21"/>
                      <w:szCs w:val="21"/>
                    </w:rPr>
                    <w:t>固废分类堆放，无渗漏</w:t>
                  </w:r>
                </w:p>
              </w:tc>
              <w:tc>
                <w:tcPr>
                  <w:tcW w:w="1294" w:type="pct"/>
                  <w:tcBorders>
                    <w:top w:val="single" w:sz="4" w:space="0" w:color="auto"/>
                    <w:left w:val="single" w:sz="4" w:space="0" w:color="auto"/>
                    <w:bottom w:val="single" w:sz="4" w:space="0" w:color="auto"/>
                  </w:tcBorders>
                  <w:vAlign w:val="center"/>
                </w:tcPr>
                <w:p w:rsidR="00E248F6" w:rsidRPr="007A25DA" w:rsidRDefault="00E248F6" w:rsidP="00B91FAF">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E248F6" w:rsidRPr="00565F2E" w:rsidTr="00E248F6">
              <w:trPr>
                <w:trHeight w:val="459"/>
                <w:jc w:val="center"/>
              </w:trPr>
              <w:tc>
                <w:tcPr>
                  <w:tcW w:w="428" w:type="pct"/>
                  <w:vMerge/>
                  <w:tcBorders>
                    <w:top w:val="single" w:sz="4" w:space="0" w:color="auto"/>
                    <w:bottom w:val="single" w:sz="4" w:space="0" w:color="auto"/>
                    <w:right w:val="single" w:sz="4" w:space="0" w:color="auto"/>
                  </w:tcBorders>
                  <w:vAlign w:val="center"/>
                </w:tcPr>
                <w:p w:rsidR="00E248F6" w:rsidRPr="00565F2E" w:rsidRDefault="00E248F6" w:rsidP="00B91FAF">
                  <w:pPr>
                    <w:framePr w:hSpace="180" w:wrap="around" w:vAnchor="text" w:hAnchor="text" w:xAlign="center" w:y="1"/>
                    <w:suppressOverlap/>
                    <w:jc w:val="center"/>
                    <w:rPr>
                      <w:rFonts w:ascii="Times New Roman" w:hAnsi="Times New Roman"/>
                      <w:sz w:val="21"/>
                      <w:szCs w:val="21"/>
                    </w:rPr>
                  </w:pPr>
                </w:p>
              </w:tc>
              <w:tc>
                <w:tcPr>
                  <w:tcW w:w="1014" w:type="pct"/>
                  <w:vMerge/>
                  <w:tcBorders>
                    <w:left w:val="single" w:sz="4" w:space="0" w:color="auto"/>
                    <w:right w:val="single" w:sz="4" w:space="0" w:color="auto"/>
                  </w:tcBorders>
                  <w:vAlign w:val="center"/>
                </w:tcPr>
                <w:p w:rsidR="00E248F6" w:rsidRPr="007A25DA" w:rsidRDefault="00E248F6"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p>
              </w:tc>
              <w:tc>
                <w:tcPr>
                  <w:tcW w:w="2264" w:type="pct"/>
                  <w:tcBorders>
                    <w:top w:val="single" w:sz="4" w:space="0" w:color="auto"/>
                    <w:left w:val="single" w:sz="4" w:space="0" w:color="auto"/>
                    <w:bottom w:val="single" w:sz="4" w:space="0" w:color="auto"/>
                    <w:right w:val="single" w:sz="4" w:space="0" w:color="auto"/>
                  </w:tcBorders>
                  <w:vAlign w:val="center"/>
                </w:tcPr>
                <w:p w:rsidR="00E248F6" w:rsidRPr="00E248F6" w:rsidRDefault="00E248F6" w:rsidP="00E248F6">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E248F6">
                    <w:rPr>
                      <w:rFonts w:ascii="Times New Roman" w:eastAsiaTheme="minorEastAsia" w:hAnsiTheme="minorEastAsia" w:cs="Times New Roman" w:hint="eastAsia"/>
                      <w:color w:val="000000"/>
                      <w:sz w:val="21"/>
                      <w:szCs w:val="21"/>
                    </w:rPr>
                    <w:t>生活垃圾，带盖的收集桶</w:t>
                  </w:r>
                </w:p>
              </w:tc>
              <w:tc>
                <w:tcPr>
                  <w:tcW w:w="1294" w:type="pct"/>
                  <w:tcBorders>
                    <w:top w:val="single" w:sz="4" w:space="0" w:color="auto"/>
                    <w:left w:val="single" w:sz="4" w:space="0" w:color="auto"/>
                    <w:bottom w:val="single" w:sz="4" w:space="0" w:color="auto"/>
                  </w:tcBorders>
                  <w:vAlign w:val="center"/>
                </w:tcPr>
                <w:p w:rsidR="00E248F6" w:rsidRPr="007A25DA" w:rsidRDefault="00594F9D" w:rsidP="00B91FAF">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E248F6" w:rsidRPr="00565F2E" w:rsidTr="00E248F6">
              <w:trPr>
                <w:trHeight w:val="459"/>
                <w:jc w:val="center"/>
              </w:trPr>
              <w:tc>
                <w:tcPr>
                  <w:tcW w:w="428" w:type="pct"/>
                  <w:vMerge/>
                  <w:tcBorders>
                    <w:top w:val="single" w:sz="4" w:space="0" w:color="auto"/>
                    <w:bottom w:val="single" w:sz="4" w:space="0" w:color="auto"/>
                    <w:right w:val="single" w:sz="4" w:space="0" w:color="auto"/>
                  </w:tcBorders>
                  <w:vAlign w:val="center"/>
                </w:tcPr>
                <w:p w:rsidR="00E248F6" w:rsidRPr="00565F2E" w:rsidRDefault="00E248F6" w:rsidP="00B91FAF">
                  <w:pPr>
                    <w:framePr w:hSpace="180" w:wrap="around" w:vAnchor="text" w:hAnchor="text" w:xAlign="center" w:y="1"/>
                    <w:suppressOverlap/>
                    <w:jc w:val="center"/>
                    <w:rPr>
                      <w:rFonts w:ascii="Times New Roman" w:hAnsi="Times New Roman"/>
                      <w:sz w:val="21"/>
                      <w:szCs w:val="21"/>
                    </w:rPr>
                  </w:pPr>
                </w:p>
              </w:tc>
              <w:tc>
                <w:tcPr>
                  <w:tcW w:w="1014" w:type="pct"/>
                  <w:vMerge/>
                  <w:tcBorders>
                    <w:left w:val="single" w:sz="4" w:space="0" w:color="auto"/>
                    <w:bottom w:val="single" w:sz="4" w:space="0" w:color="auto"/>
                    <w:right w:val="single" w:sz="4" w:space="0" w:color="auto"/>
                  </w:tcBorders>
                  <w:vAlign w:val="center"/>
                </w:tcPr>
                <w:p w:rsidR="00E248F6" w:rsidRPr="007A25DA" w:rsidRDefault="00E248F6" w:rsidP="00B91FAF">
                  <w:pPr>
                    <w:pStyle w:val="13"/>
                    <w:framePr w:hSpace="180" w:wrap="around" w:vAnchor="text" w:hAnchor="text" w:xAlign="center" w:y="1"/>
                    <w:widowControl/>
                    <w:snapToGrid w:val="0"/>
                    <w:spacing w:line="240" w:lineRule="auto"/>
                    <w:suppressOverlap/>
                    <w:textAlignment w:val="auto"/>
                    <w:rPr>
                      <w:rFonts w:ascii="Times New Roman" w:eastAsiaTheme="minorEastAsia" w:hAnsiTheme="minorEastAsia"/>
                      <w:color w:val="000000"/>
                      <w:szCs w:val="21"/>
                    </w:rPr>
                  </w:pPr>
                </w:p>
              </w:tc>
              <w:tc>
                <w:tcPr>
                  <w:tcW w:w="2264" w:type="pct"/>
                  <w:tcBorders>
                    <w:top w:val="single" w:sz="4" w:space="0" w:color="auto"/>
                    <w:left w:val="single" w:sz="4" w:space="0" w:color="auto"/>
                    <w:bottom w:val="single" w:sz="4" w:space="0" w:color="auto"/>
                    <w:right w:val="single" w:sz="4" w:space="0" w:color="auto"/>
                  </w:tcBorders>
                  <w:vAlign w:val="center"/>
                </w:tcPr>
                <w:p w:rsidR="00E248F6" w:rsidRPr="00E248F6" w:rsidRDefault="00E248F6" w:rsidP="00E248F6">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E248F6">
                    <w:rPr>
                      <w:rFonts w:ascii="Times New Roman" w:eastAsiaTheme="minorEastAsia" w:hAnsiTheme="minorEastAsia" w:cs="Times New Roman" w:hint="eastAsia"/>
                      <w:color w:val="000000"/>
                      <w:sz w:val="21"/>
                      <w:szCs w:val="21"/>
                    </w:rPr>
                    <w:t>危险废物</w:t>
                  </w:r>
                  <w:r w:rsidRPr="00E248F6">
                    <w:rPr>
                      <w:rFonts w:ascii="Times New Roman" w:eastAsiaTheme="minorEastAsia" w:hAnsiTheme="minorEastAsia" w:cs="Times New Roman" w:hint="eastAsia"/>
                      <w:color w:val="000000"/>
                      <w:sz w:val="21"/>
                      <w:szCs w:val="21"/>
                    </w:rPr>
                    <w:t>10m</w:t>
                  </w:r>
                  <w:r w:rsidRPr="00E248F6">
                    <w:rPr>
                      <w:rFonts w:ascii="Times New Roman" w:eastAsiaTheme="minorEastAsia" w:hAnsiTheme="minorEastAsia" w:cs="Times New Roman" w:hint="eastAsia"/>
                      <w:color w:val="000000"/>
                      <w:sz w:val="21"/>
                      <w:szCs w:val="21"/>
                      <w:vertAlign w:val="superscript"/>
                    </w:rPr>
                    <w:t>2</w:t>
                  </w:r>
                  <w:r w:rsidRPr="00E248F6">
                    <w:rPr>
                      <w:rFonts w:ascii="Times New Roman" w:eastAsiaTheme="minorEastAsia" w:hAnsiTheme="minorEastAsia" w:cs="Times New Roman" w:hint="eastAsia"/>
                      <w:color w:val="000000"/>
                      <w:sz w:val="21"/>
                      <w:szCs w:val="21"/>
                    </w:rPr>
                    <w:t>，设置“三防场所”，委托资质单位处理</w:t>
                  </w:r>
                </w:p>
              </w:tc>
              <w:tc>
                <w:tcPr>
                  <w:tcW w:w="1294" w:type="pct"/>
                  <w:tcBorders>
                    <w:top w:val="single" w:sz="4" w:space="0" w:color="auto"/>
                    <w:left w:val="single" w:sz="4" w:space="0" w:color="auto"/>
                    <w:bottom w:val="single" w:sz="4" w:space="0" w:color="auto"/>
                  </w:tcBorders>
                  <w:vAlign w:val="center"/>
                </w:tcPr>
                <w:p w:rsidR="00E248F6" w:rsidRPr="007A25DA" w:rsidRDefault="00594F9D" w:rsidP="00B91FAF">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B91FAF" w:rsidRPr="00565F2E" w:rsidTr="00E248F6">
              <w:trPr>
                <w:trHeight w:val="459"/>
                <w:jc w:val="center"/>
              </w:trPr>
              <w:tc>
                <w:tcPr>
                  <w:tcW w:w="428" w:type="pct"/>
                  <w:vMerge/>
                  <w:tcBorders>
                    <w:top w:val="single" w:sz="4" w:space="0" w:color="auto"/>
                    <w:bottom w:val="single" w:sz="12" w:space="0" w:color="auto"/>
                    <w:right w:val="single" w:sz="4" w:space="0" w:color="auto"/>
                  </w:tcBorders>
                  <w:vAlign w:val="center"/>
                </w:tcPr>
                <w:p w:rsidR="00B91FAF" w:rsidRPr="00565F2E" w:rsidRDefault="00B91FAF" w:rsidP="00B91FAF">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bottom w:val="single" w:sz="12" w:space="0" w:color="auto"/>
                    <w:right w:val="single" w:sz="4" w:space="0" w:color="auto"/>
                  </w:tcBorders>
                  <w:vAlign w:val="center"/>
                </w:tcPr>
                <w:p w:rsidR="00B91FAF" w:rsidRPr="007635E3" w:rsidRDefault="00B91FAF" w:rsidP="00B91FAF">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w:t>
                  </w:r>
                </w:p>
              </w:tc>
              <w:tc>
                <w:tcPr>
                  <w:tcW w:w="2264" w:type="pct"/>
                  <w:tcBorders>
                    <w:top w:val="single" w:sz="4" w:space="0" w:color="auto"/>
                    <w:left w:val="single" w:sz="4" w:space="0" w:color="auto"/>
                    <w:bottom w:val="single" w:sz="12" w:space="0" w:color="auto"/>
                    <w:right w:val="single" w:sz="4" w:space="0" w:color="auto"/>
                  </w:tcBorders>
                  <w:vAlign w:val="center"/>
                </w:tcPr>
                <w:p w:rsidR="00B91FAF" w:rsidRPr="007635E3" w:rsidRDefault="00B614F8" w:rsidP="00B91FAF">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sidRPr="00B614F8">
                    <w:rPr>
                      <w:rFonts w:hint="eastAsia"/>
                      <w:szCs w:val="21"/>
                    </w:rPr>
                    <w:t>隔声降噪</w:t>
                  </w:r>
                </w:p>
              </w:tc>
              <w:tc>
                <w:tcPr>
                  <w:tcW w:w="1294" w:type="pct"/>
                  <w:tcBorders>
                    <w:top w:val="single" w:sz="4" w:space="0" w:color="auto"/>
                    <w:left w:val="single" w:sz="4" w:space="0" w:color="auto"/>
                    <w:bottom w:val="single" w:sz="12" w:space="0" w:color="auto"/>
                  </w:tcBorders>
                  <w:vAlign w:val="center"/>
                </w:tcPr>
                <w:p w:rsidR="00B91FAF" w:rsidRPr="007635E3" w:rsidRDefault="00B91FAF" w:rsidP="00B91FAF">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383DD2">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594F9D">
              <w:rPr>
                <w:rFonts w:ascii="Times New Roman" w:eastAsia="宋体" w:hAnsi="宋体" w:cs="宋体" w:hint="eastAsia"/>
                <w:color w:val="000000"/>
                <w:sz w:val="24"/>
                <w:szCs w:val="24"/>
              </w:rPr>
              <w:t>15</w:t>
            </w:r>
            <w:r w:rsidRPr="00870197">
              <w:rPr>
                <w:rFonts w:ascii="Times New Roman" w:eastAsia="宋体" w:hAnsi="宋体" w:cs="宋体" w:hint="eastAsia"/>
                <w:color w:val="000000"/>
                <w:sz w:val="24"/>
                <w:szCs w:val="24"/>
              </w:rPr>
              <w:t>万元，占总投资的</w:t>
            </w:r>
            <w:r w:rsidR="00C20706">
              <w:rPr>
                <w:rFonts w:ascii="Times New Roman" w:eastAsia="宋体" w:hAnsi="宋体" w:cs="宋体" w:hint="eastAsia"/>
                <w:color w:val="000000"/>
                <w:sz w:val="24"/>
                <w:szCs w:val="24"/>
              </w:rPr>
              <w:t>6.</w:t>
            </w:r>
            <w:r w:rsidR="00594F9D">
              <w:rPr>
                <w:rFonts w:ascii="Times New Roman" w:eastAsia="宋体" w:hAnsi="宋体" w:cs="宋体" w:hint="eastAsia"/>
                <w:color w:val="000000"/>
                <w:sz w:val="24"/>
                <w:szCs w:val="24"/>
              </w:rPr>
              <w:t>8</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418"/>
              <w:gridCol w:w="3118"/>
              <w:gridCol w:w="1843"/>
              <w:gridCol w:w="2242"/>
            </w:tblGrid>
            <w:tr w:rsidR="009D4AD7" w:rsidRPr="00565F2E" w:rsidTr="00E248F6">
              <w:trPr>
                <w:trHeight w:val="616"/>
              </w:trPr>
              <w:tc>
                <w:tcPr>
                  <w:tcW w:w="1418"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3118"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84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E248F6" w:rsidRPr="00565F2E" w:rsidTr="00E248F6">
              <w:trPr>
                <w:trHeight w:val="504"/>
              </w:trPr>
              <w:tc>
                <w:tcPr>
                  <w:tcW w:w="1418" w:type="dxa"/>
                  <w:tcBorders>
                    <w:top w:val="single" w:sz="4" w:space="0" w:color="auto"/>
                    <w:bottom w:val="single" w:sz="4" w:space="0" w:color="auto"/>
                    <w:right w:val="single" w:sz="4" w:space="0" w:color="auto"/>
                  </w:tcBorders>
                  <w:tcMar>
                    <w:left w:w="0" w:type="dxa"/>
                    <w:right w:w="0" w:type="dxa"/>
                  </w:tcMar>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248F6" w:rsidRPr="00E248F6"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E248F6">
                    <w:rPr>
                      <w:rFonts w:ascii="Times New Roman" w:eastAsia="宋体" w:hAnsi="宋体" w:cs="Times New Roman"/>
                      <w:color w:val="000000"/>
                      <w:sz w:val="21"/>
                      <w:szCs w:val="21"/>
                    </w:rPr>
                    <w:t>化粪池</w:t>
                  </w:r>
                </w:p>
              </w:tc>
              <w:tc>
                <w:tcPr>
                  <w:tcW w:w="1843" w:type="dxa"/>
                  <w:tcBorders>
                    <w:top w:val="single" w:sz="4" w:space="0" w:color="auto"/>
                    <w:left w:val="single" w:sz="4" w:space="0" w:color="auto"/>
                    <w:bottom w:val="single" w:sz="4" w:space="0" w:color="auto"/>
                    <w:right w:val="single" w:sz="4" w:space="0" w:color="auto"/>
                  </w:tcBorders>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E248F6" w:rsidRPr="00565F2E" w:rsidTr="00E248F6">
              <w:trPr>
                <w:trHeight w:val="504"/>
              </w:trPr>
              <w:tc>
                <w:tcPr>
                  <w:tcW w:w="1418" w:type="dxa"/>
                  <w:tcBorders>
                    <w:top w:val="single" w:sz="4" w:space="0" w:color="auto"/>
                    <w:bottom w:val="single" w:sz="4" w:space="0" w:color="auto"/>
                    <w:right w:val="single" w:sz="4" w:space="0" w:color="auto"/>
                  </w:tcBorders>
                  <w:tcMar>
                    <w:left w:w="0" w:type="dxa"/>
                    <w:right w:w="0" w:type="dxa"/>
                  </w:tcMar>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E248F6">
                    <w:rPr>
                      <w:rFonts w:ascii="Times New Roman" w:eastAsia="宋体" w:hAnsi="宋体" w:cs="Times New Roman" w:hint="eastAsia"/>
                      <w:color w:val="000000"/>
                      <w:sz w:val="21"/>
                      <w:szCs w:val="21"/>
                    </w:rPr>
                    <w:t>隔声降噪</w:t>
                  </w:r>
                </w:p>
              </w:tc>
              <w:tc>
                <w:tcPr>
                  <w:tcW w:w="1843" w:type="dxa"/>
                  <w:tcBorders>
                    <w:top w:val="single" w:sz="4" w:space="0" w:color="auto"/>
                    <w:left w:val="single" w:sz="4" w:space="0" w:color="auto"/>
                    <w:bottom w:val="single" w:sz="4" w:space="0" w:color="auto"/>
                    <w:right w:val="single" w:sz="4" w:space="0" w:color="auto"/>
                  </w:tcBorders>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E248F6" w:rsidRPr="00565F2E" w:rsidTr="00E248F6">
              <w:trPr>
                <w:trHeight w:val="504"/>
              </w:trPr>
              <w:tc>
                <w:tcPr>
                  <w:tcW w:w="1418" w:type="dxa"/>
                  <w:tcBorders>
                    <w:top w:val="single" w:sz="4" w:space="0" w:color="auto"/>
                    <w:bottom w:val="single" w:sz="4" w:space="0" w:color="auto"/>
                    <w:right w:val="single" w:sz="4" w:space="0" w:color="auto"/>
                  </w:tcBorders>
                  <w:tcMar>
                    <w:left w:w="0" w:type="dxa"/>
                    <w:right w:w="0" w:type="dxa"/>
                  </w:tcMar>
                  <w:vAlign w:val="center"/>
                </w:tcPr>
                <w:p w:rsidR="00E248F6" w:rsidRPr="008F0683"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248F6" w:rsidRPr="00E248F6"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E248F6">
                    <w:rPr>
                      <w:rFonts w:ascii="Times New Roman" w:eastAsia="宋体" w:hAnsi="宋体" w:cs="Times New Roman" w:hint="eastAsia"/>
                      <w:color w:val="000000"/>
                      <w:sz w:val="21"/>
                      <w:szCs w:val="21"/>
                    </w:rPr>
                    <w:t>设置危废仓库、一般固废堆放区、垃圾箱</w:t>
                  </w:r>
                </w:p>
              </w:tc>
              <w:tc>
                <w:tcPr>
                  <w:tcW w:w="1843" w:type="dxa"/>
                  <w:tcBorders>
                    <w:top w:val="single" w:sz="4" w:space="0" w:color="auto"/>
                    <w:left w:val="single" w:sz="4" w:space="0" w:color="auto"/>
                    <w:bottom w:val="single" w:sz="4" w:space="0" w:color="auto"/>
                    <w:right w:val="single" w:sz="4" w:space="0" w:color="auto"/>
                  </w:tcBorders>
                  <w:vAlign w:val="center"/>
                </w:tcPr>
                <w:p w:rsidR="00E248F6"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w:t>
                  </w:r>
                </w:p>
              </w:tc>
              <w:tc>
                <w:tcPr>
                  <w:tcW w:w="2242" w:type="dxa"/>
                  <w:tcBorders>
                    <w:top w:val="single" w:sz="4" w:space="0" w:color="auto"/>
                    <w:left w:val="single" w:sz="4" w:space="0" w:color="auto"/>
                    <w:bottom w:val="single" w:sz="4" w:space="0" w:color="auto"/>
                  </w:tcBorders>
                  <w:vAlign w:val="center"/>
                </w:tcPr>
                <w:p w:rsidR="00E248F6"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w:t>
                  </w:r>
                </w:p>
              </w:tc>
            </w:tr>
            <w:tr w:rsidR="00E248F6" w:rsidRPr="00565F2E" w:rsidTr="00E248F6">
              <w:trPr>
                <w:trHeight w:val="418"/>
              </w:trPr>
              <w:tc>
                <w:tcPr>
                  <w:tcW w:w="1418" w:type="dxa"/>
                  <w:tcBorders>
                    <w:top w:val="single" w:sz="4" w:space="0" w:color="auto"/>
                    <w:right w:val="single" w:sz="4" w:space="0" w:color="auto"/>
                  </w:tcBorders>
                  <w:tcMar>
                    <w:left w:w="0" w:type="dxa"/>
                    <w:right w:w="0" w:type="dxa"/>
                  </w:tcMar>
                  <w:vAlign w:val="center"/>
                </w:tcPr>
                <w:p w:rsidR="00E248F6"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31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248F6" w:rsidRPr="00E248F6"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E248F6">
                    <w:rPr>
                      <w:rFonts w:ascii="Times New Roman" w:eastAsia="宋体" w:hAnsi="宋体" w:cs="Times New Roman" w:hint="eastAsia"/>
                      <w:color w:val="000000"/>
                      <w:sz w:val="21"/>
                      <w:szCs w:val="21"/>
                    </w:rPr>
                    <w:t>设置集气罩，收集效率</w:t>
                  </w:r>
                  <w:r w:rsidRPr="00E248F6">
                    <w:rPr>
                      <w:rFonts w:ascii="Times New Roman" w:eastAsia="宋体" w:hAnsi="宋体" w:cs="Times New Roman"/>
                      <w:color w:val="000000"/>
                      <w:sz w:val="21"/>
                      <w:szCs w:val="21"/>
                    </w:rPr>
                    <w:t>90%</w:t>
                  </w:r>
                  <w:r w:rsidRPr="00E248F6">
                    <w:rPr>
                      <w:rFonts w:ascii="Times New Roman" w:eastAsia="宋体" w:hAnsi="宋体" w:cs="Times New Roman" w:hint="eastAsia"/>
                      <w:color w:val="000000"/>
                      <w:sz w:val="21"/>
                      <w:szCs w:val="21"/>
                    </w:rPr>
                    <w:t>，经过滤棉</w:t>
                  </w:r>
                  <w:r w:rsidRPr="00E248F6">
                    <w:rPr>
                      <w:rFonts w:ascii="Times New Roman" w:eastAsia="宋体" w:hAnsi="宋体" w:cs="Times New Roman"/>
                      <w:color w:val="000000"/>
                      <w:sz w:val="21"/>
                      <w:szCs w:val="21"/>
                    </w:rPr>
                    <w:t>+</w:t>
                  </w:r>
                  <w:r w:rsidRPr="00E248F6">
                    <w:rPr>
                      <w:rFonts w:ascii="Times New Roman" w:eastAsia="宋体" w:hAnsi="宋体" w:cs="Times New Roman" w:hint="eastAsia"/>
                      <w:color w:val="000000"/>
                      <w:sz w:val="21"/>
                      <w:szCs w:val="21"/>
                    </w:rPr>
                    <w:t>二级活性炭装置处理，处理效率</w:t>
                  </w:r>
                  <w:r w:rsidRPr="00E248F6">
                    <w:rPr>
                      <w:rFonts w:ascii="Times New Roman" w:eastAsia="宋体" w:hAnsi="宋体" w:cs="Times New Roman"/>
                      <w:color w:val="000000"/>
                      <w:sz w:val="21"/>
                      <w:szCs w:val="21"/>
                    </w:rPr>
                    <w:t>90%</w:t>
                  </w:r>
                  <w:r w:rsidRPr="00E248F6">
                    <w:rPr>
                      <w:rFonts w:ascii="Times New Roman" w:eastAsia="宋体" w:hAnsi="宋体" w:cs="Times New Roman" w:hint="eastAsia"/>
                      <w:color w:val="000000"/>
                      <w:sz w:val="21"/>
                      <w:szCs w:val="21"/>
                    </w:rPr>
                    <w:t>，</w:t>
                  </w:r>
                  <w:r w:rsidRPr="00E248F6">
                    <w:rPr>
                      <w:rFonts w:ascii="Times New Roman" w:eastAsia="宋体" w:hAnsi="宋体" w:cs="Times New Roman"/>
                      <w:color w:val="000000"/>
                      <w:sz w:val="21"/>
                      <w:szCs w:val="21"/>
                    </w:rPr>
                    <w:t xml:space="preserve">15m </w:t>
                  </w:r>
                  <w:r w:rsidRPr="00E248F6">
                    <w:rPr>
                      <w:rFonts w:ascii="Times New Roman" w:eastAsia="宋体" w:hAnsi="宋体" w:cs="Times New Roman" w:hint="eastAsia"/>
                      <w:color w:val="000000"/>
                      <w:sz w:val="21"/>
                      <w:szCs w:val="21"/>
                    </w:rPr>
                    <w:t>排气筒排放</w:t>
                  </w:r>
                </w:p>
              </w:tc>
              <w:tc>
                <w:tcPr>
                  <w:tcW w:w="1843" w:type="dxa"/>
                  <w:tcBorders>
                    <w:top w:val="single" w:sz="4" w:space="0" w:color="auto"/>
                    <w:left w:val="single" w:sz="4" w:space="0" w:color="auto"/>
                    <w:right w:val="single" w:sz="4" w:space="0" w:color="auto"/>
                  </w:tcBorders>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12</w:t>
                  </w:r>
                </w:p>
              </w:tc>
              <w:tc>
                <w:tcPr>
                  <w:tcW w:w="2242" w:type="dxa"/>
                  <w:tcBorders>
                    <w:top w:val="single" w:sz="4" w:space="0" w:color="auto"/>
                    <w:left w:val="single" w:sz="4" w:space="0" w:color="auto"/>
                  </w:tcBorders>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12</w:t>
                  </w:r>
                </w:p>
              </w:tc>
            </w:tr>
            <w:tr w:rsidR="00E248F6" w:rsidRPr="00565F2E" w:rsidTr="007A25DA">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843" w:type="dxa"/>
                  <w:tcBorders>
                    <w:top w:val="single" w:sz="4" w:space="0" w:color="auto"/>
                    <w:left w:val="single" w:sz="4" w:space="0" w:color="auto"/>
                    <w:bottom w:val="single" w:sz="12" w:space="0" w:color="auto"/>
                    <w:right w:val="single" w:sz="4" w:space="0" w:color="auto"/>
                  </w:tcBorders>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15</w:t>
                  </w:r>
                </w:p>
              </w:tc>
              <w:tc>
                <w:tcPr>
                  <w:tcW w:w="2242" w:type="dxa"/>
                  <w:tcBorders>
                    <w:top w:val="single" w:sz="4" w:space="0" w:color="auto"/>
                    <w:left w:val="single" w:sz="4" w:space="0" w:color="auto"/>
                    <w:bottom w:val="single" w:sz="12" w:space="0" w:color="auto"/>
                  </w:tcBorders>
                  <w:vAlign w:val="center"/>
                </w:tcPr>
                <w:p w:rsidR="00E248F6" w:rsidRPr="00565F2E" w:rsidRDefault="00E248F6" w:rsidP="00E248F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15</w:t>
                  </w:r>
                </w:p>
              </w:tc>
            </w:tr>
          </w:tbl>
          <w:p w:rsidR="009D4AD7" w:rsidRPr="00074BDF" w:rsidRDefault="009D4AD7" w:rsidP="00383DD2">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9D4AD7" w:rsidP="00CE0F12">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w:t>
            </w:r>
            <w:r w:rsidR="004C53E6">
              <w:rPr>
                <w:rFonts w:ascii="Times New Roman" w:eastAsia="宋体" w:hAnsi="宋体" w:hint="eastAsia"/>
                <w:color w:val="000000"/>
                <w:sz w:val="24"/>
                <w:szCs w:val="24"/>
              </w:rPr>
              <w:t>全厂</w:t>
            </w:r>
            <w:r w:rsidRPr="00074BDF">
              <w:rPr>
                <w:rFonts w:ascii="Times New Roman" w:eastAsia="宋体" w:hAnsi="宋体" w:hint="eastAsia"/>
                <w:color w:val="000000"/>
                <w:sz w:val="24"/>
                <w:szCs w:val="24"/>
              </w:rPr>
              <w:t>共计</w:t>
            </w:r>
            <w:r w:rsidR="00E248F6">
              <w:rPr>
                <w:rFonts w:ascii="Times New Roman" w:eastAsia="宋体" w:hAnsi="Times New Roman" w:hint="eastAsia"/>
                <w:color w:val="000000"/>
                <w:sz w:val="24"/>
                <w:szCs w:val="24"/>
              </w:rPr>
              <w:t>1</w:t>
            </w:r>
            <w:r w:rsidR="00CE0F12">
              <w:rPr>
                <w:rFonts w:ascii="Times New Roman" w:eastAsia="宋体" w:hAnsi="Times New Roman" w:hint="eastAsia"/>
                <w:color w:val="000000"/>
                <w:sz w:val="24"/>
                <w:szCs w:val="24"/>
              </w:rPr>
              <w:t>0</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CE0F12" w:rsidRPr="005B79F5">
              <w:rPr>
                <w:rFonts w:ascii="Times New Roman" w:eastAsia="宋体" w:hAnsi="宋体" w:cs="宋体" w:hint="eastAsia"/>
                <w:color w:val="000000" w:themeColor="text1"/>
                <w:sz w:val="24"/>
                <w:szCs w:val="24"/>
              </w:rPr>
              <w:t>单班制，每班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B614F8">
              <w:rPr>
                <w:rFonts w:ascii="Times New Roman" w:eastAsia="宋体" w:hAnsi="宋体" w:cs="宋体" w:hint="eastAsia"/>
                <w:color w:val="000000" w:themeColor="text1"/>
                <w:sz w:val="24"/>
                <w:szCs w:val="24"/>
              </w:rPr>
              <w:t>30</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9D4AD7" w:rsidRDefault="00F23EB0" w:rsidP="000051ED">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Default="007A25DA" w:rsidP="000051ED">
            <w:pPr>
              <w:pStyle w:val="a7"/>
              <w:spacing w:after="0" w:line="360" w:lineRule="auto"/>
              <w:ind w:firstLine="420"/>
              <w:jc w:val="both"/>
              <w:rPr>
                <w:rFonts w:ascii="宋体" w:eastAsia="宋体" w:hAnsi="宋体"/>
                <w:color w:val="000000"/>
                <w:sz w:val="24"/>
                <w:szCs w:val="24"/>
              </w:rPr>
            </w:pPr>
          </w:p>
          <w:p w:rsidR="007A25DA" w:rsidRPr="00870197" w:rsidRDefault="007A25DA" w:rsidP="000051ED">
            <w:pPr>
              <w:pStyle w:val="a7"/>
              <w:spacing w:after="0" w:line="360" w:lineRule="auto"/>
              <w:ind w:firstLine="420"/>
              <w:jc w:val="both"/>
              <w:rPr>
                <w:rFonts w:ascii="宋体" w:eastAsia="宋体" w:hAnsi="宋体"/>
                <w:color w:val="000000"/>
                <w:sz w:val="24"/>
                <w:szCs w:val="24"/>
              </w:rPr>
            </w:pPr>
          </w:p>
        </w:tc>
      </w:tr>
      <w:tr w:rsidR="009D4AD7" w:rsidRPr="00565F2E" w:rsidTr="009751F4">
        <w:trPr>
          <w:trHeight w:val="11335"/>
        </w:trPr>
        <w:tc>
          <w:tcPr>
            <w:tcW w:w="8897" w:type="dxa"/>
          </w:tcPr>
          <w:p w:rsidR="009D4AD7" w:rsidRPr="00565F2E" w:rsidRDefault="009D4AD7" w:rsidP="00383DD2">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1749"/>
              <w:gridCol w:w="1843"/>
              <w:gridCol w:w="2377"/>
              <w:gridCol w:w="2104"/>
            </w:tblGrid>
            <w:tr w:rsidR="009D4AD7" w:rsidRPr="009751F4" w:rsidTr="009751F4">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1749"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B614F8">
                    <w:rPr>
                      <w:rFonts w:ascii="Times New Roman" w:eastAsia="宋体" w:hAnsi="宋体" w:cs="Times New Roman"/>
                      <w:b/>
                      <w:bCs/>
                      <w:color w:val="000000"/>
                      <w:sz w:val="21"/>
                      <w:szCs w:val="21"/>
                    </w:rPr>
                    <w:t>数量（</w:t>
                  </w:r>
                  <w:r w:rsidRPr="00B614F8">
                    <w:rPr>
                      <w:rFonts w:ascii="Times New Roman" w:eastAsia="宋体" w:hAnsi="Times New Roman" w:cs="Times New Roman"/>
                      <w:b/>
                      <w:bCs/>
                      <w:color w:val="000000"/>
                      <w:sz w:val="21"/>
                      <w:szCs w:val="21"/>
                    </w:rPr>
                    <w:t>t/a</w:t>
                  </w:r>
                  <w:r w:rsidRPr="00B614F8">
                    <w:rPr>
                      <w:rFonts w:ascii="Times New Roman" w:eastAsia="宋体" w:hAnsi="宋体" w:cs="Times New Roman"/>
                      <w:b/>
                      <w:bCs/>
                      <w:color w:val="000000"/>
                      <w:sz w:val="21"/>
                      <w:szCs w:val="21"/>
                    </w:rPr>
                    <w:t>）</w:t>
                  </w:r>
                </w:p>
              </w:tc>
              <w:tc>
                <w:tcPr>
                  <w:tcW w:w="2377"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FF0000"/>
                      <w:sz w:val="21"/>
                      <w:szCs w:val="21"/>
                    </w:rPr>
                  </w:pPr>
                  <w:r w:rsidRPr="00B614F8">
                    <w:rPr>
                      <w:rFonts w:ascii="Times New Roman" w:eastAsia="宋体" w:hAnsi="宋体" w:cs="Times New Roman"/>
                      <w:b/>
                      <w:bCs/>
                      <w:sz w:val="21"/>
                      <w:szCs w:val="21"/>
                    </w:rPr>
                    <w:t>验收期间消耗量（</w:t>
                  </w:r>
                  <w:r w:rsidRPr="00B614F8">
                    <w:rPr>
                      <w:rFonts w:ascii="Times New Roman" w:eastAsia="宋体" w:hAnsi="Times New Roman" w:cs="Times New Roman"/>
                      <w:b/>
                      <w:bCs/>
                      <w:sz w:val="21"/>
                      <w:szCs w:val="21"/>
                    </w:rPr>
                    <w:t>t/d</w:t>
                  </w:r>
                  <w:r w:rsidRPr="00B614F8">
                    <w:rPr>
                      <w:rFonts w:ascii="Times New Roman" w:eastAsia="宋体" w:hAnsi="宋体" w:cs="Times New Roman"/>
                      <w:b/>
                      <w:bCs/>
                      <w:sz w:val="21"/>
                      <w:szCs w:val="21"/>
                    </w:rPr>
                    <w:t>）</w:t>
                  </w:r>
                </w:p>
              </w:tc>
              <w:tc>
                <w:tcPr>
                  <w:tcW w:w="2104"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C64C94" w:rsidRPr="009751F4" w:rsidTr="00B614F8">
              <w:trPr>
                <w:trHeight w:val="502"/>
                <w:jc w:val="center"/>
              </w:trPr>
              <w:tc>
                <w:tcPr>
                  <w:tcW w:w="558" w:type="dxa"/>
                  <w:vAlign w:val="center"/>
                </w:tcPr>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1</w:t>
                  </w:r>
                </w:p>
              </w:tc>
              <w:tc>
                <w:tcPr>
                  <w:tcW w:w="1749" w:type="dxa"/>
                  <w:vAlign w:val="center"/>
                </w:tcPr>
                <w:p w:rsidR="00C64C94" w:rsidRPr="00B614F8"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油漆</w:t>
                  </w:r>
                </w:p>
              </w:tc>
              <w:tc>
                <w:tcPr>
                  <w:tcW w:w="1843" w:type="dxa"/>
                  <w:vAlign w:val="center"/>
                </w:tcPr>
                <w:p w:rsidR="00C64C94"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0.3</w:t>
                  </w:r>
                </w:p>
              </w:tc>
              <w:tc>
                <w:tcPr>
                  <w:tcW w:w="2377" w:type="dxa"/>
                  <w:vAlign w:val="center"/>
                </w:tcPr>
                <w:p w:rsidR="00C64C94" w:rsidRPr="00C64C94" w:rsidRDefault="00C64C94" w:rsidP="00C64C94">
                  <w:pPr>
                    <w:pStyle w:val="afb"/>
                    <w:framePr w:hSpace="180" w:wrap="around" w:vAnchor="text" w:hAnchor="text" w:xAlign="center" w:y="1"/>
                    <w:spacing w:line="320" w:lineRule="exact"/>
                    <w:suppressOverlap/>
                    <w:rPr>
                      <w:rFonts w:eastAsia="宋体" w:hAnsi="宋体"/>
                      <w:color w:val="000000"/>
                      <w:szCs w:val="21"/>
                    </w:rPr>
                  </w:pPr>
                  <w:r w:rsidRPr="00C64C94">
                    <w:rPr>
                      <w:rFonts w:eastAsia="宋体" w:hAnsi="宋体" w:hint="eastAsia"/>
                      <w:color w:val="000000"/>
                      <w:szCs w:val="21"/>
                    </w:rPr>
                    <w:t>1kg</w:t>
                  </w:r>
                </w:p>
              </w:tc>
              <w:tc>
                <w:tcPr>
                  <w:tcW w:w="2104" w:type="dxa"/>
                  <w:vAlign w:val="center"/>
                </w:tcPr>
                <w:p w:rsidR="00C64C94" w:rsidRPr="009751F4" w:rsidRDefault="00C64C94" w:rsidP="00E248F6">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C64C94" w:rsidRPr="009751F4" w:rsidTr="00B614F8">
              <w:trPr>
                <w:trHeight w:val="502"/>
                <w:jc w:val="center"/>
              </w:trPr>
              <w:tc>
                <w:tcPr>
                  <w:tcW w:w="558" w:type="dxa"/>
                  <w:vAlign w:val="center"/>
                </w:tcPr>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2</w:t>
                  </w:r>
                </w:p>
              </w:tc>
              <w:tc>
                <w:tcPr>
                  <w:tcW w:w="1749" w:type="dxa"/>
                  <w:vAlign w:val="center"/>
                </w:tcPr>
                <w:p w:rsidR="00C64C94" w:rsidRPr="00B614F8"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原子灰</w:t>
                  </w:r>
                </w:p>
              </w:tc>
              <w:tc>
                <w:tcPr>
                  <w:tcW w:w="1843" w:type="dxa"/>
                  <w:vAlign w:val="center"/>
                </w:tcPr>
                <w:p w:rsidR="00C64C94"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0.1</w:t>
                  </w:r>
                </w:p>
              </w:tc>
              <w:tc>
                <w:tcPr>
                  <w:tcW w:w="2377" w:type="dxa"/>
                  <w:vAlign w:val="center"/>
                </w:tcPr>
                <w:p w:rsidR="00C64C94" w:rsidRPr="00C64C94" w:rsidRDefault="00C64C94" w:rsidP="00C64C94">
                  <w:pPr>
                    <w:pStyle w:val="afb"/>
                    <w:framePr w:hSpace="180" w:wrap="around" w:vAnchor="text" w:hAnchor="text" w:xAlign="center" w:y="1"/>
                    <w:spacing w:line="320" w:lineRule="exact"/>
                    <w:suppressOverlap/>
                    <w:rPr>
                      <w:rFonts w:eastAsia="宋体" w:hAnsi="宋体"/>
                      <w:color w:val="000000"/>
                      <w:szCs w:val="21"/>
                    </w:rPr>
                  </w:pPr>
                  <w:r w:rsidRPr="00C64C94">
                    <w:rPr>
                      <w:rFonts w:eastAsia="宋体" w:hAnsi="宋体" w:hint="eastAsia"/>
                      <w:color w:val="000000"/>
                      <w:szCs w:val="21"/>
                    </w:rPr>
                    <w:t>0.3kg</w:t>
                  </w:r>
                </w:p>
              </w:tc>
              <w:tc>
                <w:tcPr>
                  <w:tcW w:w="2104" w:type="dxa"/>
                  <w:vAlign w:val="center"/>
                </w:tcPr>
                <w:p w:rsidR="00C64C94" w:rsidRPr="009751F4" w:rsidRDefault="00C64C94" w:rsidP="00E248F6">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C64C94" w:rsidRPr="009751F4" w:rsidTr="00B614F8">
              <w:trPr>
                <w:trHeight w:val="502"/>
                <w:jc w:val="center"/>
              </w:trPr>
              <w:tc>
                <w:tcPr>
                  <w:tcW w:w="558" w:type="dxa"/>
                  <w:vAlign w:val="center"/>
                </w:tcPr>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3</w:t>
                  </w:r>
                </w:p>
              </w:tc>
              <w:tc>
                <w:tcPr>
                  <w:tcW w:w="1749" w:type="dxa"/>
                  <w:vAlign w:val="center"/>
                </w:tcPr>
                <w:p w:rsidR="00C64C94" w:rsidRPr="00B614F8"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固化剂</w:t>
                  </w:r>
                </w:p>
              </w:tc>
              <w:tc>
                <w:tcPr>
                  <w:tcW w:w="1843" w:type="dxa"/>
                  <w:vAlign w:val="center"/>
                </w:tcPr>
                <w:p w:rsidR="00C64C94"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0.13</w:t>
                  </w:r>
                </w:p>
              </w:tc>
              <w:tc>
                <w:tcPr>
                  <w:tcW w:w="2377" w:type="dxa"/>
                  <w:vAlign w:val="center"/>
                </w:tcPr>
                <w:p w:rsidR="00C64C94" w:rsidRPr="00C64C94" w:rsidRDefault="00C64C94" w:rsidP="00C64C94">
                  <w:pPr>
                    <w:pStyle w:val="afb"/>
                    <w:framePr w:hSpace="180" w:wrap="around" w:vAnchor="text" w:hAnchor="text" w:xAlign="center" w:y="1"/>
                    <w:spacing w:line="320" w:lineRule="exact"/>
                    <w:suppressOverlap/>
                    <w:rPr>
                      <w:rFonts w:eastAsia="宋体" w:hAnsi="宋体"/>
                      <w:color w:val="000000"/>
                      <w:szCs w:val="21"/>
                    </w:rPr>
                  </w:pPr>
                  <w:r w:rsidRPr="00C64C94">
                    <w:rPr>
                      <w:rFonts w:eastAsia="宋体" w:hAnsi="宋体" w:hint="eastAsia"/>
                      <w:color w:val="000000"/>
                      <w:szCs w:val="21"/>
                    </w:rPr>
                    <w:t>0.4kg</w:t>
                  </w:r>
                </w:p>
              </w:tc>
              <w:tc>
                <w:tcPr>
                  <w:tcW w:w="2104" w:type="dxa"/>
                  <w:vAlign w:val="center"/>
                </w:tcPr>
                <w:p w:rsidR="00C64C94" w:rsidRPr="009751F4" w:rsidRDefault="00C64C94" w:rsidP="00E248F6">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C64C94" w:rsidRPr="009751F4" w:rsidTr="00B614F8">
              <w:trPr>
                <w:trHeight w:val="502"/>
                <w:jc w:val="center"/>
              </w:trPr>
              <w:tc>
                <w:tcPr>
                  <w:tcW w:w="558" w:type="dxa"/>
                  <w:vAlign w:val="center"/>
                </w:tcPr>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p>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4</w:t>
                  </w:r>
                </w:p>
              </w:tc>
              <w:tc>
                <w:tcPr>
                  <w:tcW w:w="1749" w:type="dxa"/>
                  <w:vAlign w:val="center"/>
                </w:tcPr>
                <w:p w:rsidR="00C64C94" w:rsidRPr="00B614F8"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无铅焊丝</w:t>
                  </w:r>
                </w:p>
              </w:tc>
              <w:tc>
                <w:tcPr>
                  <w:tcW w:w="1843" w:type="dxa"/>
                  <w:vAlign w:val="center"/>
                </w:tcPr>
                <w:p w:rsidR="00C64C94"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0.005</w:t>
                  </w:r>
                </w:p>
              </w:tc>
              <w:tc>
                <w:tcPr>
                  <w:tcW w:w="2377" w:type="dxa"/>
                  <w:vAlign w:val="center"/>
                </w:tcPr>
                <w:p w:rsidR="00C64C94" w:rsidRPr="00C64C94" w:rsidRDefault="00C64C94" w:rsidP="00C64C94">
                  <w:pPr>
                    <w:pStyle w:val="afb"/>
                    <w:framePr w:hSpace="180" w:wrap="around" w:vAnchor="text" w:hAnchor="text" w:xAlign="center" w:y="1"/>
                    <w:spacing w:line="320" w:lineRule="exact"/>
                    <w:suppressOverlap/>
                    <w:rPr>
                      <w:rFonts w:eastAsia="宋体" w:hAnsi="宋体"/>
                      <w:color w:val="000000"/>
                      <w:szCs w:val="21"/>
                    </w:rPr>
                  </w:pPr>
                  <w:r w:rsidRPr="00C64C94">
                    <w:rPr>
                      <w:rFonts w:eastAsia="宋体" w:hAnsi="宋体" w:hint="eastAsia"/>
                      <w:color w:val="000000"/>
                      <w:szCs w:val="21"/>
                    </w:rPr>
                    <w:t>/</w:t>
                  </w:r>
                </w:p>
              </w:tc>
              <w:tc>
                <w:tcPr>
                  <w:tcW w:w="2104" w:type="dxa"/>
                  <w:vAlign w:val="center"/>
                </w:tcPr>
                <w:p w:rsidR="00C64C94" w:rsidRPr="009751F4" w:rsidRDefault="00C64C94" w:rsidP="00E248F6">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C64C94" w:rsidRPr="009751F4" w:rsidTr="00B614F8">
              <w:trPr>
                <w:trHeight w:val="502"/>
                <w:jc w:val="center"/>
              </w:trPr>
              <w:tc>
                <w:tcPr>
                  <w:tcW w:w="558" w:type="dxa"/>
                  <w:vAlign w:val="center"/>
                </w:tcPr>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p>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5</w:t>
                  </w:r>
                </w:p>
              </w:tc>
              <w:tc>
                <w:tcPr>
                  <w:tcW w:w="1749" w:type="dxa"/>
                  <w:vAlign w:val="center"/>
                </w:tcPr>
                <w:p w:rsidR="00C64C94" w:rsidRPr="00B614F8"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sz w:val="21"/>
                      <w:szCs w:val="21"/>
                    </w:rPr>
                    <w:t>滤芯</w:t>
                  </w:r>
                </w:p>
              </w:tc>
              <w:tc>
                <w:tcPr>
                  <w:tcW w:w="1843" w:type="dxa"/>
                  <w:vAlign w:val="center"/>
                </w:tcPr>
                <w:p w:rsidR="00C64C94"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1500</w:t>
                  </w:r>
                  <w:r>
                    <w:rPr>
                      <w:rFonts w:ascii="Times New Roman" w:hAnsi="Times New Roman" w:cs="Times New Roman" w:hint="eastAsia"/>
                      <w:sz w:val="21"/>
                      <w:szCs w:val="21"/>
                    </w:rPr>
                    <w:t>个</w:t>
                  </w:r>
                </w:p>
              </w:tc>
              <w:tc>
                <w:tcPr>
                  <w:tcW w:w="2377" w:type="dxa"/>
                  <w:vAlign w:val="center"/>
                </w:tcPr>
                <w:p w:rsidR="00C64C94" w:rsidRPr="00C64C94" w:rsidRDefault="00C64C94" w:rsidP="00C64C94">
                  <w:pPr>
                    <w:pStyle w:val="afb"/>
                    <w:framePr w:hSpace="180" w:wrap="around" w:vAnchor="text" w:hAnchor="text" w:xAlign="center" w:y="1"/>
                    <w:spacing w:line="320" w:lineRule="exact"/>
                    <w:suppressOverlap/>
                    <w:rPr>
                      <w:rFonts w:eastAsia="宋体" w:hAnsi="宋体"/>
                      <w:color w:val="000000"/>
                      <w:szCs w:val="21"/>
                    </w:rPr>
                  </w:pPr>
                  <w:r w:rsidRPr="00C64C94">
                    <w:rPr>
                      <w:rFonts w:eastAsia="宋体" w:hAnsi="宋体" w:hint="eastAsia"/>
                      <w:color w:val="000000"/>
                      <w:szCs w:val="21"/>
                    </w:rPr>
                    <w:t>4</w:t>
                  </w:r>
                  <w:r w:rsidR="006C71A1">
                    <w:rPr>
                      <w:rFonts w:eastAsia="宋体" w:hAnsi="宋体" w:hint="eastAsia"/>
                      <w:color w:val="000000"/>
                      <w:szCs w:val="21"/>
                    </w:rPr>
                    <w:t>个</w:t>
                  </w:r>
                </w:p>
              </w:tc>
              <w:tc>
                <w:tcPr>
                  <w:tcW w:w="2104" w:type="dxa"/>
                  <w:vAlign w:val="center"/>
                </w:tcPr>
                <w:p w:rsidR="00C64C94" w:rsidRPr="009751F4" w:rsidRDefault="00C64C94" w:rsidP="00E248F6">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C64C94" w:rsidRPr="009751F4" w:rsidTr="00B614F8">
              <w:trPr>
                <w:trHeight w:val="502"/>
                <w:jc w:val="center"/>
              </w:trPr>
              <w:tc>
                <w:tcPr>
                  <w:tcW w:w="558" w:type="dxa"/>
                  <w:vAlign w:val="center"/>
                </w:tcPr>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p>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6</w:t>
                  </w:r>
                </w:p>
              </w:tc>
              <w:tc>
                <w:tcPr>
                  <w:tcW w:w="1749" w:type="dxa"/>
                  <w:vAlign w:val="center"/>
                </w:tcPr>
                <w:p w:rsidR="00C64C94" w:rsidRPr="00B614F8"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电瓶</w:t>
                  </w:r>
                </w:p>
              </w:tc>
              <w:tc>
                <w:tcPr>
                  <w:tcW w:w="1843" w:type="dxa"/>
                  <w:vAlign w:val="center"/>
                </w:tcPr>
                <w:p w:rsidR="00C64C94"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30</w:t>
                  </w:r>
                  <w:r>
                    <w:rPr>
                      <w:rFonts w:ascii="Times New Roman" w:hAnsi="Times New Roman" w:cs="Times New Roman" w:hint="eastAsia"/>
                      <w:sz w:val="21"/>
                      <w:szCs w:val="21"/>
                    </w:rPr>
                    <w:t>个</w:t>
                  </w:r>
                </w:p>
              </w:tc>
              <w:tc>
                <w:tcPr>
                  <w:tcW w:w="2377" w:type="dxa"/>
                  <w:vAlign w:val="center"/>
                </w:tcPr>
                <w:p w:rsidR="00C64C94" w:rsidRPr="00C64C94" w:rsidRDefault="00C64C94" w:rsidP="00C64C94">
                  <w:pPr>
                    <w:pStyle w:val="afb"/>
                    <w:framePr w:hSpace="180" w:wrap="around" w:vAnchor="text" w:hAnchor="text" w:xAlign="center" w:y="1"/>
                    <w:spacing w:line="320" w:lineRule="exact"/>
                    <w:suppressOverlap/>
                    <w:rPr>
                      <w:rFonts w:eastAsia="宋体" w:hAnsi="宋体"/>
                      <w:color w:val="000000"/>
                      <w:szCs w:val="21"/>
                    </w:rPr>
                  </w:pPr>
                  <w:r w:rsidRPr="00C64C94">
                    <w:rPr>
                      <w:rFonts w:eastAsia="宋体" w:hAnsi="宋体" w:hint="eastAsia"/>
                      <w:color w:val="000000"/>
                      <w:szCs w:val="21"/>
                    </w:rPr>
                    <w:t>/</w:t>
                  </w:r>
                </w:p>
              </w:tc>
              <w:tc>
                <w:tcPr>
                  <w:tcW w:w="2104" w:type="dxa"/>
                  <w:vAlign w:val="center"/>
                </w:tcPr>
                <w:p w:rsidR="00C64C94" w:rsidRPr="009751F4" w:rsidRDefault="00C64C94" w:rsidP="00E248F6">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C64C94" w:rsidRPr="009751F4" w:rsidTr="00B614F8">
              <w:trPr>
                <w:trHeight w:val="502"/>
                <w:jc w:val="center"/>
              </w:trPr>
              <w:tc>
                <w:tcPr>
                  <w:tcW w:w="558" w:type="dxa"/>
                  <w:vAlign w:val="center"/>
                </w:tcPr>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7</w:t>
                  </w:r>
                </w:p>
              </w:tc>
              <w:tc>
                <w:tcPr>
                  <w:tcW w:w="1749" w:type="dxa"/>
                  <w:vAlign w:val="center"/>
                </w:tcPr>
                <w:p w:rsidR="00C64C94" w:rsidRPr="00B614F8"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砂纸</w:t>
                  </w:r>
                </w:p>
              </w:tc>
              <w:tc>
                <w:tcPr>
                  <w:tcW w:w="1843" w:type="dxa"/>
                  <w:vAlign w:val="center"/>
                </w:tcPr>
                <w:p w:rsidR="00C64C94"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100</w:t>
                  </w:r>
                  <w:r>
                    <w:rPr>
                      <w:rFonts w:ascii="Times New Roman" w:hAnsi="Times New Roman" w:cs="Times New Roman" w:hint="eastAsia"/>
                      <w:sz w:val="21"/>
                      <w:szCs w:val="21"/>
                    </w:rPr>
                    <w:t>张</w:t>
                  </w:r>
                </w:p>
              </w:tc>
              <w:tc>
                <w:tcPr>
                  <w:tcW w:w="2377" w:type="dxa"/>
                  <w:vAlign w:val="center"/>
                </w:tcPr>
                <w:p w:rsidR="00C64C94" w:rsidRPr="00C64C94" w:rsidRDefault="00C64C94" w:rsidP="00C64C94">
                  <w:pPr>
                    <w:pStyle w:val="afb"/>
                    <w:framePr w:hSpace="180" w:wrap="around" w:vAnchor="text" w:hAnchor="text" w:xAlign="center" w:y="1"/>
                    <w:spacing w:line="320" w:lineRule="exact"/>
                    <w:suppressOverlap/>
                    <w:rPr>
                      <w:rFonts w:eastAsia="宋体" w:hAnsi="宋体"/>
                      <w:color w:val="000000"/>
                      <w:szCs w:val="21"/>
                    </w:rPr>
                  </w:pPr>
                  <w:r w:rsidRPr="00C64C94">
                    <w:rPr>
                      <w:rFonts w:eastAsia="宋体" w:hAnsi="宋体" w:hint="eastAsia"/>
                      <w:color w:val="000000"/>
                      <w:szCs w:val="21"/>
                    </w:rPr>
                    <w:t>/</w:t>
                  </w:r>
                </w:p>
              </w:tc>
              <w:tc>
                <w:tcPr>
                  <w:tcW w:w="2104" w:type="dxa"/>
                  <w:vAlign w:val="center"/>
                </w:tcPr>
                <w:p w:rsidR="00C64C94" w:rsidRPr="009751F4" w:rsidRDefault="00C64C94" w:rsidP="00E248F6">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C64C94" w:rsidRPr="009751F4" w:rsidTr="00B614F8">
              <w:trPr>
                <w:trHeight w:val="502"/>
                <w:jc w:val="center"/>
              </w:trPr>
              <w:tc>
                <w:tcPr>
                  <w:tcW w:w="558" w:type="dxa"/>
                  <w:vAlign w:val="center"/>
                </w:tcPr>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r w:rsidRPr="009751F4">
                    <w:rPr>
                      <w:rFonts w:eastAsia="宋体" w:hAnsi="宋体"/>
                      <w:color w:val="000000"/>
                      <w:szCs w:val="21"/>
                    </w:rPr>
                    <w:t>8</w:t>
                  </w:r>
                </w:p>
              </w:tc>
              <w:tc>
                <w:tcPr>
                  <w:tcW w:w="1749" w:type="dxa"/>
                  <w:vAlign w:val="center"/>
                </w:tcPr>
                <w:p w:rsidR="00C64C94" w:rsidRPr="00B614F8"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汽车用油</w:t>
                  </w:r>
                </w:p>
              </w:tc>
              <w:tc>
                <w:tcPr>
                  <w:tcW w:w="1843" w:type="dxa"/>
                  <w:vAlign w:val="center"/>
                </w:tcPr>
                <w:p w:rsidR="00C64C94"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5000L</w:t>
                  </w:r>
                </w:p>
              </w:tc>
              <w:tc>
                <w:tcPr>
                  <w:tcW w:w="2377" w:type="dxa"/>
                  <w:vAlign w:val="center"/>
                </w:tcPr>
                <w:p w:rsidR="00C64C94" w:rsidRPr="00C64C94" w:rsidRDefault="00C64C94" w:rsidP="00C64C94">
                  <w:pPr>
                    <w:pStyle w:val="afb"/>
                    <w:framePr w:hSpace="180" w:wrap="around" w:vAnchor="text" w:hAnchor="text" w:xAlign="center" w:y="1"/>
                    <w:spacing w:line="320" w:lineRule="exact"/>
                    <w:suppressOverlap/>
                    <w:rPr>
                      <w:rFonts w:eastAsia="宋体" w:hAnsi="宋体"/>
                      <w:color w:val="000000"/>
                      <w:szCs w:val="21"/>
                    </w:rPr>
                  </w:pPr>
                  <w:r w:rsidRPr="00C64C94">
                    <w:rPr>
                      <w:rFonts w:eastAsia="宋体" w:hAnsi="宋体" w:hint="eastAsia"/>
                      <w:color w:val="000000"/>
                      <w:szCs w:val="21"/>
                    </w:rPr>
                    <w:t>16L</w:t>
                  </w:r>
                </w:p>
              </w:tc>
              <w:tc>
                <w:tcPr>
                  <w:tcW w:w="2104" w:type="dxa"/>
                  <w:vAlign w:val="center"/>
                </w:tcPr>
                <w:p w:rsidR="00C64C94" w:rsidRPr="009751F4" w:rsidRDefault="00C64C94" w:rsidP="00E248F6">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C64C94" w:rsidRPr="009751F4" w:rsidTr="007A25DA">
              <w:trPr>
                <w:trHeight w:val="502"/>
                <w:jc w:val="center"/>
              </w:trPr>
              <w:tc>
                <w:tcPr>
                  <w:tcW w:w="558" w:type="dxa"/>
                  <w:vAlign w:val="center"/>
                </w:tcPr>
                <w:p w:rsidR="00C64C94" w:rsidRPr="009751F4" w:rsidRDefault="00C64C94" w:rsidP="00E248F6">
                  <w:pPr>
                    <w:pStyle w:val="afb"/>
                    <w:framePr w:hSpace="180" w:wrap="around" w:vAnchor="text" w:hAnchor="text" w:xAlign="center" w:y="1"/>
                    <w:spacing w:line="240" w:lineRule="auto"/>
                    <w:suppressOverlap/>
                    <w:rPr>
                      <w:rFonts w:eastAsia="宋体" w:hAnsi="宋体"/>
                      <w:color w:val="000000"/>
                      <w:szCs w:val="21"/>
                    </w:rPr>
                  </w:pPr>
                  <w:r>
                    <w:rPr>
                      <w:rFonts w:eastAsia="宋体" w:hAnsi="宋体" w:hint="eastAsia"/>
                      <w:color w:val="000000"/>
                      <w:szCs w:val="21"/>
                    </w:rPr>
                    <w:t>9</w:t>
                  </w:r>
                </w:p>
              </w:tc>
              <w:tc>
                <w:tcPr>
                  <w:tcW w:w="1749" w:type="dxa"/>
                  <w:vAlign w:val="center"/>
                </w:tcPr>
                <w:p w:rsidR="00C64C94" w:rsidRPr="00B614F8"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汽车零部件</w:t>
                  </w:r>
                </w:p>
              </w:tc>
              <w:tc>
                <w:tcPr>
                  <w:tcW w:w="1843" w:type="dxa"/>
                  <w:vAlign w:val="center"/>
                </w:tcPr>
                <w:p w:rsidR="00C64C94" w:rsidRDefault="00C64C94" w:rsidP="00E248F6">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2000</w:t>
                  </w:r>
                  <w:r>
                    <w:rPr>
                      <w:rFonts w:ascii="Times New Roman" w:hAnsi="Times New Roman" w:cs="Times New Roman" w:hint="eastAsia"/>
                      <w:sz w:val="21"/>
                      <w:szCs w:val="21"/>
                    </w:rPr>
                    <w:t>套</w:t>
                  </w:r>
                </w:p>
              </w:tc>
              <w:tc>
                <w:tcPr>
                  <w:tcW w:w="2377" w:type="dxa"/>
                  <w:vAlign w:val="center"/>
                </w:tcPr>
                <w:p w:rsidR="00C64C94" w:rsidRPr="00C64C94" w:rsidRDefault="00C64C94" w:rsidP="00C64C94">
                  <w:pPr>
                    <w:pStyle w:val="afb"/>
                    <w:framePr w:hSpace="180" w:wrap="around" w:vAnchor="text" w:hAnchor="text" w:xAlign="center" w:y="1"/>
                    <w:spacing w:line="320" w:lineRule="exact"/>
                    <w:suppressOverlap/>
                    <w:rPr>
                      <w:rFonts w:eastAsia="宋体" w:hAnsi="宋体"/>
                      <w:color w:val="000000"/>
                      <w:szCs w:val="21"/>
                    </w:rPr>
                  </w:pPr>
                  <w:r w:rsidRPr="00C64C94">
                    <w:rPr>
                      <w:rFonts w:eastAsia="宋体" w:hAnsi="宋体" w:hint="eastAsia"/>
                      <w:color w:val="000000"/>
                      <w:szCs w:val="21"/>
                    </w:rPr>
                    <w:t>6</w:t>
                  </w:r>
                  <w:r w:rsidRPr="00C64C94">
                    <w:rPr>
                      <w:rFonts w:eastAsia="宋体" w:hAnsi="宋体" w:hint="eastAsia"/>
                      <w:color w:val="000000"/>
                      <w:szCs w:val="21"/>
                    </w:rPr>
                    <w:t>套</w:t>
                  </w:r>
                </w:p>
              </w:tc>
              <w:tc>
                <w:tcPr>
                  <w:tcW w:w="2104" w:type="dxa"/>
                  <w:vAlign w:val="center"/>
                </w:tcPr>
                <w:p w:rsidR="00C64C94" w:rsidRPr="009751F4" w:rsidRDefault="00C64C94" w:rsidP="00E248F6">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383DD2">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C64C94" w:rsidRDefault="009D4AD7" w:rsidP="00C64C94">
            <w:pPr>
              <w:pStyle w:val="a7"/>
              <w:spacing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本项目用排水平衡图见下图</w:t>
            </w:r>
            <w:r w:rsidRPr="005D4F9A">
              <w:rPr>
                <w:rFonts w:ascii="Times New Roman" w:eastAsia="宋体" w:hAnsi="Times New Roman"/>
                <w:color w:val="000000"/>
                <w:sz w:val="24"/>
                <w:szCs w:val="24"/>
              </w:rPr>
              <w:t>2-1</w:t>
            </w:r>
            <w:r w:rsidRPr="005D4F9A">
              <w:rPr>
                <w:rFonts w:ascii="Times New Roman" w:eastAsia="宋体" w:hAnsi="Times New Roman"/>
                <w:color w:val="000000"/>
                <w:sz w:val="24"/>
                <w:szCs w:val="24"/>
              </w:rPr>
              <w:t>。</w:t>
            </w:r>
          </w:p>
          <w:p w:rsidR="00594F9D" w:rsidRPr="005D4F9A" w:rsidRDefault="006E2ACD" w:rsidP="00C64C94">
            <w:pPr>
              <w:pStyle w:val="a7"/>
              <w:spacing w:line="360" w:lineRule="auto"/>
              <w:jc w:val="center"/>
              <w:rPr>
                <w:rFonts w:ascii="Times New Roman" w:eastAsia="宋体" w:hAnsi="Times New Roman"/>
                <w:color w:val="000000"/>
                <w:sz w:val="24"/>
                <w:szCs w:val="24"/>
              </w:rPr>
            </w:pPr>
            <w:r>
              <w:rPr>
                <w:rFonts w:ascii="Times New Roman" w:eastAsia="宋体" w:hAnsi="Times New Roman"/>
                <w:noProof/>
                <w:color w:val="000000"/>
                <w:sz w:val="24"/>
                <w:szCs w:val="24"/>
              </w:rPr>
              <w:drawing>
                <wp:inline distT="0" distB="0" distL="0" distR="0">
                  <wp:extent cx="5200650" cy="2362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2190" r="3456"/>
                          <a:stretch>
                            <a:fillRect/>
                          </a:stretch>
                        </pic:blipFill>
                        <pic:spPr bwMode="auto">
                          <a:xfrm>
                            <a:off x="0" y="0"/>
                            <a:ext cx="5200650" cy="2362200"/>
                          </a:xfrm>
                          <a:prstGeom prst="rect">
                            <a:avLst/>
                          </a:prstGeom>
                          <a:noFill/>
                          <a:ln w="9525">
                            <a:noFill/>
                            <a:miter lim="800000"/>
                            <a:headEnd/>
                            <a:tailEnd/>
                          </a:ln>
                        </pic:spPr>
                      </pic:pic>
                    </a:graphicData>
                  </a:graphic>
                </wp:inline>
              </w:drawing>
            </w:r>
          </w:p>
          <w:p w:rsidR="009D4AD7" w:rsidRPr="00F23EB0" w:rsidRDefault="009D4AD7" w:rsidP="004F2D90">
            <w:pPr>
              <w:pStyle w:val="a7"/>
              <w:tabs>
                <w:tab w:val="left" w:pos="585"/>
                <w:tab w:val="left" w:pos="3016"/>
                <w:tab w:val="center" w:pos="4382"/>
              </w:tabs>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383DD2">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9751F4" w:rsidRDefault="00B614F8" w:rsidP="00B614F8">
            <w:pPr>
              <w:pStyle w:val="4"/>
              <w:tabs>
                <w:tab w:val="left" w:pos="661"/>
              </w:tabs>
              <w:spacing w:after="0" w:line="360" w:lineRule="auto"/>
              <w:ind w:right="96" w:firstLineChars="200" w:firstLine="480"/>
              <w:rPr>
                <w:rFonts w:ascii="Times New Roman" w:hAnsi="宋体"/>
                <w:b w:val="0"/>
                <w:bCs w:val="0"/>
                <w:sz w:val="24"/>
                <w:szCs w:val="24"/>
              </w:rPr>
            </w:pPr>
            <w:r w:rsidRPr="00B614F8">
              <w:rPr>
                <w:rFonts w:ascii="Times New Roman" w:hAnsi="宋体" w:hint="eastAsia"/>
                <w:b w:val="0"/>
                <w:bCs w:val="0"/>
                <w:sz w:val="24"/>
                <w:szCs w:val="24"/>
              </w:rPr>
              <w:t>本项目</w:t>
            </w:r>
            <w:r w:rsidR="00E248F6" w:rsidRPr="00E248F6">
              <w:rPr>
                <w:rFonts w:ascii="Times New Roman" w:hAnsi="宋体" w:hint="eastAsia"/>
                <w:b w:val="0"/>
                <w:bCs w:val="0"/>
                <w:sz w:val="24"/>
                <w:szCs w:val="24"/>
              </w:rPr>
              <w:t>本项目主要从事汽车维修、保养，包括喷漆烤漆、机械维修等项目</w:t>
            </w:r>
            <w:r w:rsidR="00E248F6">
              <w:rPr>
                <w:rFonts w:ascii="Times New Roman" w:hAnsi="宋体" w:hint="eastAsia"/>
                <w:b w:val="0"/>
                <w:bCs w:val="0"/>
                <w:sz w:val="24"/>
                <w:szCs w:val="24"/>
              </w:rPr>
              <w:t>，</w:t>
            </w:r>
            <w:r>
              <w:rPr>
                <w:rFonts w:ascii="Times New Roman" w:hAnsi="宋体" w:hint="eastAsia"/>
                <w:b w:val="0"/>
                <w:bCs w:val="0"/>
                <w:sz w:val="24"/>
                <w:szCs w:val="24"/>
              </w:rPr>
              <w:t>具体</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565F2E" w:rsidRDefault="006E2ACD" w:rsidP="00AF4BB8">
            <w:pPr>
              <w:jc w:val="center"/>
              <w:rPr>
                <w:sz w:val="24"/>
                <w:szCs w:val="24"/>
              </w:rPr>
            </w:pPr>
            <w:r>
              <w:rPr>
                <w:noProof/>
                <w:sz w:val="24"/>
                <w:szCs w:val="24"/>
              </w:rPr>
              <w:drawing>
                <wp:inline distT="0" distB="0" distL="0" distR="0">
                  <wp:extent cx="5499100" cy="5924550"/>
                  <wp:effectExtent l="1905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t="1248" b="1561"/>
                          <a:stretch>
                            <a:fillRect/>
                          </a:stretch>
                        </pic:blipFill>
                        <pic:spPr bwMode="auto">
                          <a:xfrm>
                            <a:off x="0" y="0"/>
                            <a:ext cx="5499100" cy="5924550"/>
                          </a:xfrm>
                          <a:prstGeom prst="rect">
                            <a:avLst/>
                          </a:prstGeom>
                          <a:noFill/>
                          <a:ln w="9525">
                            <a:noFill/>
                            <a:miter lim="800000"/>
                            <a:headEnd/>
                            <a:tailEnd/>
                          </a:ln>
                        </pic:spPr>
                      </pic:pic>
                    </a:graphicData>
                  </a:graphic>
                </wp:inline>
              </w:drawing>
            </w:r>
          </w:p>
          <w:p w:rsidR="009D4AD7" w:rsidRPr="00870197" w:rsidRDefault="009D4AD7" w:rsidP="00156F91">
            <w:pPr>
              <w:pStyle w:val="4"/>
              <w:tabs>
                <w:tab w:val="left" w:pos="661"/>
              </w:tabs>
              <w:spacing w:after="0"/>
              <w:ind w:right="96"/>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 xml:space="preserve">2-2 </w:t>
            </w:r>
            <w:r w:rsidRPr="00924EBB">
              <w:rPr>
                <w:rFonts w:ascii="宋体" w:hAnsi="宋体" w:cs="宋体"/>
                <w:bCs w:val="0"/>
                <w:sz w:val="24"/>
                <w:szCs w:val="24"/>
              </w:rPr>
              <w:tab/>
            </w:r>
            <w:r w:rsidR="00B614F8">
              <w:rPr>
                <w:rFonts w:ascii="宋体" w:hAnsi="宋体" w:cs="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E248F6" w:rsidRPr="00E248F6" w:rsidRDefault="00E248F6" w:rsidP="00E248F6">
            <w:pPr>
              <w:pStyle w:val="4"/>
              <w:tabs>
                <w:tab w:val="left" w:pos="661"/>
              </w:tabs>
              <w:spacing w:after="0" w:line="360" w:lineRule="auto"/>
              <w:ind w:right="96" w:firstLineChars="200" w:firstLine="482"/>
              <w:rPr>
                <w:rFonts w:ascii="Times New Roman" w:hAnsi="宋体"/>
                <w:b w:val="0"/>
                <w:bCs w:val="0"/>
                <w:sz w:val="24"/>
                <w:szCs w:val="24"/>
              </w:rPr>
            </w:pPr>
            <w:r w:rsidRPr="00E248F6">
              <w:rPr>
                <w:rFonts w:ascii="Times New Roman" w:hAnsi="宋体" w:hint="eastAsia"/>
                <w:bCs w:val="0"/>
                <w:sz w:val="24"/>
                <w:szCs w:val="24"/>
              </w:rPr>
              <w:t>车辆初检：</w:t>
            </w:r>
            <w:r w:rsidRPr="00E248F6">
              <w:rPr>
                <w:rFonts w:ascii="Times New Roman" w:hAnsi="宋体" w:hint="eastAsia"/>
                <w:b w:val="0"/>
                <w:bCs w:val="0"/>
                <w:sz w:val="24"/>
                <w:szCs w:val="24"/>
              </w:rPr>
              <w:t>客户需要维修、保养的汽车进厂后，利用检测仪器对汽车进行初步检测。</w:t>
            </w:r>
          </w:p>
          <w:p w:rsidR="00E248F6" w:rsidRPr="00E248F6" w:rsidRDefault="00E248F6" w:rsidP="00E248F6">
            <w:pPr>
              <w:pStyle w:val="4"/>
              <w:tabs>
                <w:tab w:val="left" w:pos="661"/>
              </w:tabs>
              <w:spacing w:after="0" w:line="360" w:lineRule="auto"/>
              <w:ind w:right="96" w:firstLineChars="200" w:firstLine="482"/>
              <w:rPr>
                <w:rFonts w:ascii="Times New Roman" w:hAnsi="宋体"/>
                <w:b w:val="0"/>
                <w:bCs w:val="0"/>
                <w:sz w:val="24"/>
                <w:szCs w:val="24"/>
              </w:rPr>
            </w:pPr>
            <w:r w:rsidRPr="00E248F6">
              <w:rPr>
                <w:rFonts w:ascii="Times New Roman" w:hAnsi="宋体" w:hint="eastAsia"/>
                <w:bCs w:val="0"/>
                <w:sz w:val="24"/>
                <w:szCs w:val="24"/>
              </w:rPr>
              <w:t>初步维修、保养：</w:t>
            </w:r>
            <w:r w:rsidRPr="00E248F6">
              <w:rPr>
                <w:rFonts w:ascii="Times New Roman" w:hAnsi="宋体" w:hint="eastAsia"/>
                <w:b w:val="0"/>
                <w:bCs w:val="0"/>
                <w:sz w:val="24"/>
                <w:szCs w:val="24"/>
              </w:rPr>
              <w:t>根据车辆初检结果，维修人员对车辆进行一系列的初步维修、</w:t>
            </w:r>
            <w:r w:rsidRPr="00E248F6">
              <w:rPr>
                <w:rFonts w:ascii="Times New Roman" w:hAnsi="宋体" w:hint="eastAsia"/>
                <w:b w:val="0"/>
                <w:bCs w:val="0"/>
                <w:sz w:val="24"/>
                <w:szCs w:val="24"/>
              </w:rPr>
              <w:lastRenderedPageBreak/>
              <w:t>保养，包括钣金修复，更换汽车的机油、各类零部件等，该过程有废金属零部件</w:t>
            </w:r>
            <w:r w:rsidRPr="00E248F6">
              <w:rPr>
                <w:rFonts w:ascii="Times New Roman" w:hAnsi="宋体" w:hint="eastAsia"/>
                <w:b w:val="0"/>
                <w:bCs w:val="0"/>
                <w:sz w:val="24"/>
                <w:szCs w:val="24"/>
              </w:rPr>
              <w:t>S</w:t>
            </w:r>
            <w:r w:rsidRPr="00F95719">
              <w:rPr>
                <w:rFonts w:ascii="Times New Roman" w:hAnsi="宋体" w:hint="eastAsia"/>
                <w:b w:val="0"/>
                <w:bCs w:val="0"/>
                <w:sz w:val="24"/>
                <w:szCs w:val="24"/>
                <w:vertAlign w:val="subscript"/>
              </w:rPr>
              <w:t>1</w:t>
            </w:r>
            <w:r w:rsidRPr="00E248F6">
              <w:rPr>
                <w:rFonts w:ascii="Times New Roman" w:hAnsi="宋体" w:hint="eastAsia"/>
                <w:b w:val="0"/>
                <w:bCs w:val="0"/>
                <w:sz w:val="24"/>
                <w:szCs w:val="24"/>
              </w:rPr>
              <w:t>、废电瓶</w:t>
            </w:r>
            <w:r w:rsidRPr="00E248F6">
              <w:rPr>
                <w:rFonts w:ascii="Times New Roman" w:hAnsi="宋体" w:hint="eastAsia"/>
                <w:b w:val="0"/>
                <w:bCs w:val="0"/>
                <w:sz w:val="24"/>
                <w:szCs w:val="24"/>
              </w:rPr>
              <w:t>S</w:t>
            </w:r>
            <w:r w:rsidRPr="00F95719">
              <w:rPr>
                <w:rFonts w:ascii="Times New Roman" w:hAnsi="宋体" w:hint="eastAsia"/>
                <w:b w:val="0"/>
                <w:bCs w:val="0"/>
                <w:sz w:val="24"/>
                <w:szCs w:val="24"/>
                <w:vertAlign w:val="subscript"/>
              </w:rPr>
              <w:t>2</w:t>
            </w:r>
            <w:r w:rsidRPr="00E248F6">
              <w:rPr>
                <w:rFonts w:ascii="Times New Roman" w:hAnsi="宋体" w:hint="eastAsia"/>
                <w:b w:val="0"/>
                <w:bCs w:val="0"/>
                <w:sz w:val="24"/>
                <w:szCs w:val="24"/>
              </w:rPr>
              <w:t>、废机油</w:t>
            </w:r>
            <w:r w:rsidRPr="00E248F6">
              <w:rPr>
                <w:rFonts w:ascii="Times New Roman" w:hAnsi="宋体" w:hint="eastAsia"/>
                <w:b w:val="0"/>
                <w:bCs w:val="0"/>
                <w:sz w:val="24"/>
                <w:szCs w:val="24"/>
              </w:rPr>
              <w:t>S</w:t>
            </w:r>
            <w:r w:rsidRPr="00F95719">
              <w:rPr>
                <w:rFonts w:ascii="Times New Roman" w:hAnsi="宋体" w:hint="eastAsia"/>
                <w:b w:val="0"/>
                <w:bCs w:val="0"/>
                <w:sz w:val="24"/>
                <w:szCs w:val="24"/>
                <w:vertAlign w:val="subscript"/>
              </w:rPr>
              <w:t>3</w:t>
            </w:r>
            <w:r w:rsidRPr="00E248F6">
              <w:rPr>
                <w:rFonts w:ascii="Times New Roman" w:hAnsi="宋体" w:hint="eastAsia"/>
                <w:b w:val="0"/>
                <w:bCs w:val="0"/>
                <w:sz w:val="24"/>
                <w:szCs w:val="24"/>
              </w:rPr>
              <w:t>、废机滤</w:t>
            </w:r>
            <w:r w:rsidRPr="00E248F6">
              <w:rPr>
                <w:rFonts w:ascii="Times New Roman" w:hAnsi="宋体" w:hint="eastAsia"/>
                <w:b w:val="0"/>
                <w:bCs w:val="0"/>
                <w:sz w:val="24"/>
                <w:szCs w:val="24"/>
              </w:rPr>
              <w:t>S</w:t>
            </w:r>
            <w:r w:rsidRPr="00F95719">
              <w:rPr>
                <w:rFonts w:ascii="Times New Roman" w:hAnsi="宋体" w:hint="eastAsia"/>
                <w:b w:val="0"/>
                <w:bCs w:val="0"/>
                <w:sz w:val="24"/>
                <w:szCs w:val="24"/>
                <w:vertAlign w:val="subscript"/>
              </w:rPr>
              <w:t>4</w:t>
            </w:r>
            <w:r w:rsidRPr="00E248F6">
              <w:rPr>
                <w:rFonts w:ascii="Times New Roman" w:hAnsi="宋体" w:hint="eastAsia"/>
                <w:b w:val="0"/>
                <w:bCs w:val="0"/>
                <w:sz w:val="24"/>
                <w:szCs w:val="24"/>
              </w:rPr>
              <w:t>、废油抹布</w:t>
            </w:r>
            <w:r w:rsidRPr="00E248F6">
              <w:rPr>
                <w:rFonts w:ascii="Times New Roman" w:hAnsi="宋体" w:hint="eastAsia"/>
                <w:b w:val="0"/>
                <w:bCs w:val="0"/>
                <w:sz w:val="24"/>
                <w:szCs w:val="24"/>
              </w:rPr>
              <w:t>S</w:t>
            </w:r>
            <w:r w:rsidRPr="00F95719">
              <w:rPr>
                <w:rFonts w:ascii="Times New Roman" w:hAnsi="宋体" w:hint="eastAsia"/>
                <w:b w:val="0"/>
                <w:bCs w:val="0"/>
                <w:sz w:val="24"/>
                <w:szCs w:val="24"/>
                <w:vertAlign w:val="subscript"/>
              </w:rPr>
              <w:t>5</w:t>
            </w:r>
            <w:r w:rsidRPr="00E248F6">
              <w:rPr>
                <w:rFonts w:ascii="Times New Roman" w:hAnsi="宋体" w:hint="eastAsia"/>
                <w:b w:val="0"/>
                <w:bCs w:val="0"/>
                <w:sz w:val="24"/>
                <w:szCs w:val="24"/>
              </w:rPr>
              <w:t>、焊接烟尘</w:t>
            </w:r>
            <w:r w:rsidRPr="00E248F6">
              <w:rPr>
                <w:rFonts w:ascii="Times New Roman" w:hAnsi="宋体" w:hint="eastAsia"/>
                <w:b w:val="0"/>
                <w:bCs w:val="0"/>
                <w:sz w:val="24"/>
                <w:szCs w:val="24"/>
              </w:rPr>
              <w:t>G</w:t>
            </w:r>
            <w:r w:rsidRPr="00F95719">
              <w:rPr>
                <w:rFonts w:ascii="Times New Roman" w:hAnsi="宋体" w:hint="eastAsia"/>
                <w:b w:val="0"/>
                <w:bCs w:val="0"/>
                <w:sz w:val="24"/>
                <w:szCs w:val="24"/>
                <w:vertAlign w:val="subscript"/>
              </w:rPr>
              <w:t>1</w:t>
            </w:r>
            <w:r w:rsidRPr="00E248F6">
              <w:rPr>
                <w:rFonts w:ascii="Times New Roman" w:hAnsi="宋体" w:hint="eastAsia"/>
                <w:b w:val="0"/>
                <w:bCs w:val="0"/>
                <w:sz w:val="24"/>
                <w:szCs w:val="24"/>
              </w:rPr>
              <w:t>和噪声</w:t>
            </w:r>
            <w:r w:rsidRPr="00E248F6">
              <w:rPr>
                <w:rFonts w:ascii="Times New Roman" w:hAnsi="宋体" w:hint="eastAsia"/>
                <w:b w:val="0"/>
                <w:bCs w:val="0"/>
                <w:sz w:val="24"/>
                <w:szCs w:val="24"/>
              </w:rPr>
              <w:t>N</w:t>
            </w:r>
            <w:r w:rsidRPr="00E248F6">
              <w:rPr>
                <w:rFonts w:ascii="Times New Roman" w:hAnsi="宋体" w:hint="eastAsia"/>
                <w:b w:val="0"/>
                <w:bCs w:val="0"/>
                <w:sz w:val="24"/>
                <w:szCs w:val="24"/>
              </w:rPr>
              <w:t>产生。</w:t>
            </w:r>
          </w:p>
          <w:p w:rsidR="00E248F6" w:rsidRPr="00E248F6" w:rsidRDefault="00E248F6" w:rsidP="00E248F6">
            <w:pPr>
              <w:pStyle w:val="4"/>
              <w:tabs>
                <w:tab w:val="left" w:pos="661"/>
              </w:tabs>
              <w:spacing w:after="0" w:line="360" w:lineRule="auto"/>
              <w:ind w:right="96" w:firstLineChars="200" w:firstLine="482"/>
              <w:rPr>
                <w:rFonts w:ascii="Times New Roman" w:hAnsi="宋体"/>
                <w:b w:val="0"/>
                <w:bCs w:val="0"/>
                <w:sz w:val="24"/>
                <w:szCs w:val="24"/>
              </w:rPr>
            </w:pPr>
            <w:r w:rsidRPr="00E248F6">
              <w:rPr>
                <w:rFonts w:ascii="Times New Roman" w:hAnsi="宋体" w:hint="eastAsia"/>
                <w:bCs w:val="0"/>
                <w:sz w:val="24"/>
                <w:szCs w:val="24"/>
              </w:rPr>
              <w:t>检验试车：</w:t>
            </w:r>
            <w:r w:rsidRPr="00E248F6">
              <w:rPr>
                <w:rFonts w:ascii="Times New Roman" w:hAnsi="宋体" w:hint="eastAsia"/>
                <w:b w:val="0"/>
                <w:bCs w:val="0"/>
                <w:sz w:val="24"/>
                <w:szCs w:val="24"/>
              </w:rPr>
              <w:t>经初检、保养后的汽车检验合格后即可出厂交付客户。</w:t>
            </w:r>
          </w:p>
          <w:p w:rsidR="00E248F6" w:rsidRPr="00E248F6" w:rsidRDefault="00E248F6" w:rsidP="00E248F6">
            <w:pPr>
              <w:pStyle w:val="4"/>
              <w:tabs>
                <w:tab w:val="left" w:pos="661"/>
              </w:tabs>
              <w:spacing w:after="0" w:line="360" w:lineRule="auto"/>
              <w:ind w:right="96" w:firstLineChars="200" w:firstLine="482"/>
              <w:rPr>
                <w:rFonts w:ascii="Times New Roman" w:hAnsi="宋体"/>
                <w:b w:val="0"/>
                <w:bCs w:val="0"/>
                <w:sz w:val="24"/>
                <w:szCs w:val="24"/>
              </w:rPr>
            </w:pPr>
            <w:r w:rsidRPr="00E248F6">
              <w:rPr>
                <w:rFonts w:ascii="Times New Roman" w:hAnsi="宋体" w:hint="eastAsia"/>
                <w:bCs w:val="0"/>
                <w:sz w:val="24"/>
                <w:szCs w:val="24"/>
              </w:rPr>
              <w:t>补腻子：</w:t>
            </w:r>
            <w:r w:rsidRPr="00E248F6">
              <w:rPr>
                <w:rFonts w:ascii="Times New Roman" w:hAnsi="宋体" w:hint="eastAsia"/>
                <w:b w:val="0"/>
                <w:bCs w:val="0"/>
                <w:sz w:val="24"/>
                <w:szCs w:val="24"/>
              </w:rPr>
              <w:t>汽车外表部分出现高低、凹凸痕迹，利用腻子刀将原子灰和固化剂刮涂在汽车表面，使得外表达到光滑平整。原子灰和固化剂在补腻子前首先要进行调配，原子灰采用塑料桶装，固化剂采用塑料管装，在使用前，将原子灰和固化剂在专用塑料桶中用长柄腻子刮刀充分搅拌均匀。</w:t>
            </w:r>
          </w:p>
          <w:p w:rsidR="00E248F6" w:rsidRPr="00E248F6" w:rsidRDefault="00E248F6" w:rsidP="00E248F6">
            <w:pPr>
              <w:pStyle w:val="4"/>
              <w:tabs>
                <w:tab w:val="left" w:pos="661"/>
              </w:tabs>
              <w:spacing w:after="0" w:line="360" w:lineRule="auto"/>
              <w:ind w:right="96" w:firstLineChars="200" w:firstLine="482"/>
              <w:rPr>
                <w:rFonts w:ascii="Times New Roman" w:hAnsi="宋体"/>
                <w:b w:val="0"/>
                <w:bCs w:val="0"/>
                <w:sz w:val="24"/>
                <w:szCs w:val="24"/>
              </w:rPr>
            </w:pPr>
            <w:r w:rsidRPr="00E248F6">
              <w:rPr>
                <w:rFonts w:ascii="Times New Roman" w:hAnsi="宋体" w:hint="eastAsia"/>
                <w:bCs w:val="0"/>
                <w:sz w:val="24"/>
                <w:szCs w:val="24"/>
              </w:rPr>
              <w:t>烘干：</w:t>
            </w:r>
            <w:r w:rsidRPr="00E248F6">
              <w:rPr>
                <w:rFonts w:ascii="Times New Roman" w:hAnsi="宋体" w:hint="eastAsia"/>
                <w:b w:val="0"/>
                <w:bCs w:val="0"/>
                <w:sz w:val="24"/>
                <w:szCs w:val="24"/>
              </w:rPr>
              <w:t>原子灰补好后，在喷漆烤漆房内利用红外线烤灯加热至</w:t>
            </w:r>
            <w:r w:rsidRPr="00E248F6">
              <w:rPr>
                <w:rFonts w:ascii="Times New Roman" w:hAnsi="宋体" w:hint="eastAsia"/>
                <w:b w:val="0"/>
                <w:bCs w:val="0"/>
                <w:sz w:val="24"/>
                <w:szCs w:val="24"/>
              </w:rPr>
              <w:t>60-80</w:t>
            </w:r>
            <w:r w:rsidRPr="00E248F6">
              <w:rPr>
                <w:rFonts w:ascii="Times New Roman" w:hAnsi="宋体" w:hint="eastAsia"/>
                <w:b w:val="0"/>
                <w:bCs w:val="0"/>
                <w:sz w:val="24"/>
                <w:szCs w:val="24"/>
              </w:rPr>
              <w:t>℃，使原子灰固化。</w:t>
            </w:r>
          </w:p>
          <w:p w:rsidR="00E248F6" w:rsidRPr="00E248F6" w:rsidRDefault="00E248F6" w:rsidP="00E248F6">
            <w:pPr>
              <w:pStyle w:val="4"/>
              <w:tabs>
                <w:tab w:val="left" w:pos="661"/>
              </w:tabs>
              <w:spacing w:after="0" w:line="360" w:lineRule="auto"/>
              <w:ind w:right="96" w:firstLineChars="200" w:firstLine="480"/>
              <w:rPr>
                <w:rFonts w:ascii="Times New Roman" w:hAnsi="宋体"/>
                <w:b w:val="0"/>
                <w:bCs w:val="0"/>
                <w:sz w:val="24"/>
                <w:szCs w:val="24"/>
              </w:rPr>
            </w:pPr>
            <w:r w:rsidRPr="00E248F6">
              <w:rPr>
                <w:rFonts w:ascii="Times New Roman" w:hAnsi="宋体" w:hint="eastAsia"/>
                <w:b w:val="0"/>
                <w:bCs w:val="0"/>
                <w:sz w:val="24"/>
                <w:szCs w:val="24"/>
              </w:rPr>
              <w:t>汽车原子灰和固化剂中含有有机溶剂，因此补腻子及烘干会产生少量的</w:t>
            </w:r>
            <w:r w:rsidRPr="00E248F6">
              <w:rPr>
                <w:rFonts w:ascii="Times New Roman" w:hAnsi="宋体" w:hint="eastAsia"/>
                <w:b w:val="0"/>
                <w:bCs w:val="0"/>
                <w:sz w:val="24"/>
                <w:szCs w:val="24"/>
              </w:rPr>
              <w:t>G</w:t>
            </w:r>
            <w:r w:rsidRPr="00F95719">
              <w:rPr>
                <w:rFonts w:ascii="Times New Roman" w:hAnsi="宋体" w:hint="eastAsia"/>
                <w:b w:val="0"/>
                <w:bCs w:val="0"/>
                <w:sz w:val="24"/>
                <w:szCs w:val="24"/>
                <w:vertAlign w:val="subscript"/>
              </w:rPr>
              <w:t>3</w:t>
            </w:r>
            <w:r w:rsidRPr="00E248F6">
              <w:rPr>
                <w:rFonts w:ascii="Times New Roman" w:hAnsi="宋体" w:hint="eastAsia"/>
                <w:b w:val="0"/>
                <w:bCs w:val="0"/>
                <w:sz w:val="24"/>
                <w:szCs w:val="24"/>
              </w:rPr>
              <w:t>、</w:t>
            </w:r>
            <w:r w:rsidRPr="00E248F6">
              <w:rPr>
                <w:rFonts w:ascii="Times New Roman" w:hAnsi="宋体" w:hint="eastAsia"/>
                <w:b w:val="0"/>
                <w:bCs w:val="0"/>
                <w:sz w:val="24"/>
                <w:szCs w:val="24"/>
              </w:rPr>
              <w:t>G</w:t>
            </w:r>
            <w:r w:rsidRPr="00F95719">
              <w:rPr>
                <w:rFonts w:ascii="Times New Roman" w:hAnsi="宋体" w:hint="eastAsia"/>
                <w:b w:val="0"/>
                <w:bCs w:val="0"/>
                <w:sz w:val="24"/>
                <w:szCs w:val="24"/>
                <w:vertAlign w:val="subscript"/>
              </w:rPr>
              <w:t>4</w:t>
            </w:r>
            <w:r w:rsidRPr="00E248F6">
              <w:rPr>
                <w:rFonts w:ascii="Times New Roman" w:hAnsi="宋体" w:hint="eastAsia"/>
                <w:b w:val="0"/>
                <w:bCs w:val="0"/>
                <w:sz w:val="24"/>
                <w:szCs w:val="24"/>
              </w:rPr>
              <w:t>有机废气；补腻子及烘干均在喷漆烤漆房内进行。</w:t>
            </w:r>
          </w:p>
          <w:p w:rsidR="00E248F6" w:rsidRPr="00E248F6" w:rsidRDefault="00E248F6" w:rsidP="00E248F6">
            <w:pPr>
              <w:pStyle w:val="4"/>
              <w:tabs>
                <w:tab w:val="left" w:pos="661"/>
              </w:tabs>
              <w:spacing w:after="0" w:line="360" w:lineRule="auto"/>
              <w:ind w:right="96" w:firstLineChars="200" w:firstLine="482"/>
              <w:rPr>
                <w:rFonts w:ascii="Times New Roman" w:hAnsi="宋体"/>
                <w:b w:val="0"/>
                <w:bCs w:val="0"/>
                <w:sz w:val="24"/>
                <w:szCs w:val="24"/>
              </w:rPr>
            </w:pPr>
            <w:r w:rsidRPr="00E248F6">
              <w:rPr>
                <w:rFonts w:ascii="Times New Roman" w:hAnsi="宋体" w:hint="eastAsia"/>
                <w:bCs w:val="0"/>
                <w:sz w:val="24"/>
                <w:szCs w:val="24"/>
              </w:rPr>
              <w:t>打磨：</w:t>
            </w:r>
            <w:r w:rsidRPr="00E248F6">
              <w:rPr>
                <w:rFonts w:ascii="Times New Roman" w:hAnsi="宋体" w:hint="eastAsia"/>
                <w:b w:val="0"/>
                <w:bCs w:val="0"/>
                <w:sz w:val="24"/>
                <w:szCs w:val="24"/>
              </w:rPr>
              <w:t>在喷漆前需进行打磨处理，采用砂纸将腻子磨平，打磨过程产生打磨粉尘</w:t>
            </w:r>
            <w:r w:rsidRPr="00E248F6">
              <w:rPr>
                <w:rFonts w:ascii="Times New Roman" w:hAnsi="宋体" w:hint="eastAsia"/>
                <w:b w:val="0"/>
                <w:bCs w:val="0"/>
                <w:sz w:val="24"/>
                <w:szCs w:val="24"/>
              </w:rPr>
              <w:t>G</w:t>
            </w:r>
            <w:r w:rsidRPr="00F95719">
              <w:rPr>
                <w:rFonts w:ascii="Times New Roman" w:hAnsi="宋体" w:hint="eastAsia"/>
                <w:b w:val="0"/>
                <w:bCs w:val="0"/>
                <w:sz w:val="24"/>
                <w:szCs w:val="24"/>
                <w:vertAlign w:val="subscript"/>
              </w:rPr>
              <w:t>5</w:t>
            </w:r>
            <w:r w:rsidRPr="00E248F6">
              <w:rPr>
                <w:rFonts w:ascii="Times New Roman" w:hAnsi="宋体" w:hint="eastAsia"/>
                <w:b w:val="0"/>
                <w:bCs w:val="0"/>
                <w:sz w:val="24"/>
                <w:szCs w:val="24"/>
              </w:rPr>
              <w:t>、废砂纸</w:t>
            </w:r>
            <w:r w:rsidRPr="00E248F6">
              <w:rPr>
                <w:rFonts w:ascii="Times New Roman" w:hAnsi="宋体" w:hint="eastAsia"/>
                <w:b w:val="0"/>
                <w:bCs w:val="0"/>
                <w:sz w:val="24"/>
                <w:szCs w:val="24"/>
              </w:rPr>
              <w:t>S</w:t>
            </w:r>
            <w:r w:rsidRPr="00F95719">
              <w:rPr>
                <w:rFonts w:ascii="Times New Roman" w:hAnsi="宋体" w:hint="eastAsia"/>
                <w:b w:val="0"/>
                <w:bCs w:val="0"/>
                <w:sz w:val="24"/>
                <w:szCs w:val="24"/>
                <w:vertAlign w:val="subscript"/>
              </w:rPr>
              <w:t>6</w:t>
            </w:r>
            <w:r w:rsidRPr="00E248F6">
              <w:rPr>
                <w:rFonts w:ascii="Times New Roman" w:hAnsi="宋体" w:hint="eastAsia"/>
                <w:b w:val="0"/>
                <w:bCs w:val="0"/>
                <w:sz w:val="24"/>
                <w:szCs w:val="24"/>
              </w:rPr>
              <w:t>和噪声</w:t>
            </w:r>
            <w:r w:rsidRPr="00E248F6">
              <w:rPr>
                <w:rFonts w:ascii="Times New Roman" w:hAnsi="宋体" w:hint="eastAsia"/>
                <w:b w:val="0"/>
                <w:bCs w:val="0"/>
                <w:sz w:val="24"/>
                <w:szCs w:val="24"/>
              </w:rPr>
              <w:t>N</w:t>
            </w:r>
            <w:r w:rsidRPr="00E248F6">
              <w:rPr>
                <w:rFonts w:ascii="Times New Roman" w:hAnsi="宋体" w:hint="eastAsia"/>
                <w:b w:val="0"/>
                <w:bCs w:val="0"/>
                <w:sz w:val="24"/>
                <w:szCs w:val="24"/>
              </w:rPr>
              <w:t>。</w:t>
            </w:r>
          </w:p>
          <w:p w:rsidR="00E248F6" w:rsidRPr="00E248F6" w:rsidRDefault="00E248F6" w:rsidP="00E248F6">
            <w:pPr>
              <w:pStyle w:val="4"/>
              <w:tabs>
                <w:tab w:val="left" w:pos="661"/>
              </w:tabs>
              <w:spacing w:after="0" w:line="360" w:lineRule="auto"/>
              <w:ind w:right="96" w:firstLineChars="200" w:firstLine="482"/>
              <w:rPr>
                <w:rFonts w:ascii="Times New Roman" w:hAnsi="宋体"/>
                <w:b w:val="0"/>
                <w:bCs w:val="0"/>
                <w:sz w:val="24"/>
                <w:szCs w:val="24"/>
              </w:rPr>
            </w:pPr>
            <w:r w:rsidRPr="00E248F6">
              <w:rPr>
                <w:rFonts w:ascii="Times New Roman" w:hAnsi="宋体" w:hint="eastAsia"/>
                <w:bCs w:val="0"/>
                <w:sz w:val="24"/>
                <w:szCs w:val="24"/>
              </w:rPr>
              <w:t>喷漆：</w:t>
            </w:r>
            <w:r w:rsidRPr="00E248F6">
              <w:rPr>
                <w:rFonts w:ascii="Times New Roman" w:hAnsi="宋体" w:hint="eastAsia"/>
                <w:b w:val="0"/>
                <w:bCs w:val="0"/>
                <w:sz w:val="24"/>
                <w:szCs w:val="24"/>
              </w:rPr>
              <w:t>根据不同车辆车体颜色、漆面效果，在专设的调漆间内将涂料和清水按照一定的比例调配在一起进行调漆，然后在喷漆房内工人手持喷枪在需要喷漆的车体表面进行喷漆处理。</w:t>
            </w:r>
          </w:p>
          <w:p w:rsidR="00E248F6" w:rsidRPr="00E248F6" w:rsidRDefault="00E248F6" w:rsidP="00E248F6">
            <w:pPr>
              <w:pStyle w:val="4"/>
              <w:tabs>
                <w:tab w:val="left" w:pos="661"/>
              </w:tabs>
              <w:spacing w:after="0" w:line="360" w:lineRule="auto"/>
              <w:ind w:right="96" w:firstLineChars="200" w:firstLine="480"/>
              <w:rPr>
                <w:rFonts w:ascii="Times New Roman" w:hAnsi="宋体"/>
                <w:b w:val="0"/>
                <w:bCs w:val="0"/>
                <w:sz w:val="24"/>
                <w:szCs w:val="24"/>
              </w:rPr>
            </w:pPr>
            <w:r w:rsidRPr="00E248F6">
              <w:rPr>
                <w:rFonts w:ascii="Times New Roman" w:hAnsi="宋体" w:hint="eastAsia"/>
                <w:b w:val="0"/>
                <w:bCs w:val="0"/>
                <w:sz w:val="24"/>
                <w:szCs w:val="24"/>
              </w:rPr>
              <w:t>喷漆时，外部空气经过初级过滤网过滤后由风机送到房顶，再经过顶部过滤网二次过滤净化后进入房内。房内空气采用全降式，以</w:t>
            </w:r>
            <w:r w:rsidRPr="00E248F6">
              <w:rPr>
                <w:rFonts w:ascii="Times New Roman" w:hAnsi="宋体" w:hint="eastAsia"/>
                <w:b w:val="0"/>
                <w:bCs w:val="0"/>
                <w:sz w:val="24"/>
                <w:szCs w:val="24"/>
              </w:rPr>
              <w:t>0.2-0.3m/s</w:t>
            </w:r>
            <w:r w:rsidRPr="00E248F6">
              <w:rPr>
                <w:rFonts w:ascii="Times New Roman" w:hAnsi="宋体" w:hint="eastAsia"/>
                <w:b w:val="0"/>
                <w:bCs w:val="0"/>
                <w:sz w:val="24"/>
                <w:szCs w:val="24"/>
              </w:rPr>
              <w:t>的速度向下流动，使喷漆产生的漆雾微粒不能在空气中停留，而经过车间底部过滤棉进入废气处理装置处理，再通过排气筒排出房外。这样不断地循环转换，使喷漆时房内空气清洁度达</w:t>
            </w:r>
            <w:r w:rsidRPr="00E248F6">
              <w:rPr>
                <w:rFonts w:ascii="Times New Roman" w:hAnsi="宋体" w:hint="eastAsia"/>
                <w:b w:val="0"/>
                <w:bCs w:val="0"/>
                <w:sz w:val="24"/>
                <w:szCs w:val="24"/>
              </w:rPr>
              <w:t>98%</w:t>
            </w:r>
            <w:r w:rsidRPr="00E248F6">
              <w:rPr>
                <w:rFonts w:ascii="Times New Roman" w:hAnsi="宋体" w:hint="eastAsia"/>
                <w:b w:val="0"/>
                <w:bCs w:val="0"/>
                <w:sz w:val="24"/>
                <w:szCs w:val="24"/>
              </w:rPr>
              <w:t>以上，且送入的空气具有一定的压力，可在车的四周形成一恒定的气流以去除过量的油漆，从而最大限度地保证喷漆的质量。</w:t>
            </w:r>
          </w:p>
          <w:p w:rsidR="00E248F6" w:rsidRPr="00E248F6" w:rsidRDefault="00E248F6" w:rsidP="00E248F6">
            <w:pPr>
              <w:pStyle w:val="4"/>
              <w:tabs>
                <w:tab w:val="left" w:pos="661"/>
              </w:tabs>
              <w:spacing w:after="0" w:line="360" w:lineRule="auto"/>
              <w:ind w:right="96" w:firstLineChars="200" w:firstLine="480"/>
              <w:rPr>
                <w:rFonts w:ascii="Times New Roman" w:hAnsi="宋体"/>
                <w:b w:val="0"/>
                <w:bCs w:val="0"/>
                <w:sz w:val="24"/>
                <w:szCs w:val="24"/>
              </w:rPr>
            </w:pPr>
            <w:r w:rsidRPr="00E248F6">
              <w:rPr>
                <w:rFonts w:ascii="Times New Roman" w:hAnsi="宋体" w:hint="eastAsia"/>
                <w:b w:val="0"/>
                <w:bCs w:val="0"/>
                <w:sz w:val="24"/>
                <w:szCs w:val="24"/>
              </w:rPr>
              <w:t>喷漆过程中产生漆雾</w:t>
            </w:r>
            <w:r w:rsidRPr="00E248F6">
              <w:rPr>
                <w:rFonts w:ascii="Times New Roman" w:hAnsi="宋体" w:hint="eastAsia"/>
                <w:b w:val="0"/>
                <w:bCs w:val="0"/>
                <w:sz w:val="24"/>
                <w:szCs w:val="24"/>
              </w:rPr>
              <w:t>G</w:t>
            </w:r>
            <w:r w:rsidRPr="00F95719">
              <w:rPr>
                <w:rFonts w:ascii="Times New Roman" w:hAnsi="宋体" w:hint="eastAsia"/>
                <w:b w:val="0"/>
                <w:bCs w:val="0"/>
                <w:sz w:val="24"/>
                <w:szCs w:val="24"/>
                <w:vertAlign w:val="subscript"/>
              </w:rPr>
              <w:t>6</w:t>
            </w:r>
            <w:r w:rsidRPr="00E248F6">
              <w:rPr>
                <w:rFonts w:ascii="Times New Roman" w:hAnsi="宋体" w:hint="eastAsia"/>
                <w:b w:val="0"/>
                <w:bCs w:val="0"/>
                <w:sz w:val="24"/>
                <w:szCs w:val="24"/>
              </w:rPr>
              <w:t>、有机废气</w:t>
            </w:r>
            <w:r w:rsidRPr="00E248F6">
              <w:rPr>
                <w:rFonts w:ascii="Times New Roman" w:hAnsi="宋体" w:hint="eastAsia"/>
                <w:b w:val="0"/>
                <w:bCs w:val="0"/>
                <w:sz w:val="24"/>
                <w:szCs w:val="24"/>
              </w:rPr>
              <w:t>G</w:t>
            </w:r>
            <w:r w:rsidRPr="00F95719">
              <w:rPr>
                <w:rFonts w:ascii="Times New Roman" w:hAnsi="宋体" w:hint="eastAsia"/>
                <w:b w:val="0"/>
                <w:bCs w:val="0"/>
                <w:sz w:val="24"/>
                <w:szCs w:val="24"/>
                <w:vertAlign w:val="subscript"/>
              </w:rPr>
              <w:t>7</w:t>
            </w:r>
            <w:r w:rsidRPr="00E248F6">
              <w:rPr>
                <w:rFonts w:ascii="Times New Roman" w:hAnsi="宋体" w:hint="eastAsia"/>
                <w:b w:val="0"/>
                <w:bCs w:val="0"/>
                <w:sz w:val="24"/>
                <w:szCs w:val="24"/>
              </w:rPr>
              <w:t>、废包装桶</w:t>
            </w:r>
            <w:r w:rsidRPr="00E248F6">
              <w:rPr>
                <w:rFonts w:ascii="Times New Roman" w:hAnsi="宋体" w:hint="eastAsia"/>
                <w:b w:val="0"/>
                <w:bCs w:val="0"/>
                <w:sz w:val="24"/>
                <w:szCs w:val="24"/>
              </w:rPr>
              <w:t>S</w:t>
            </w:r>
            <w:r w:rsidRPr="00F95719">
              <w:rPr>
                <w:rFonts w:ascii="Times New Roman" w:hAnsi="宋体" w:hint="eastAsia"/>
                <w:b w:val="0"/>
                <w:bCs w:val="0"/>
                <w:sz w:val="24"/>
                <w:szCs w:val="24"/>
                <w:vertAlign w:val="subscript"/>
              </w:rPr>
              <w:t>10</w:t>
            </w:r>
            <w:r w:rsidRPr="00E248F6">
              <w:rPr>
                <w:rFonts w:ascii="Times New Roman" w:hAnsi="宋体" w:hint="eastAsia"/>
                <w:b w:val="0"/>
                <w:bCs w:val="0"/>
                <w:sz w:val="24"/>
                <w:szCs w:val="24"/>
              </w:rPr>
              <w:t>、废过滤棉</w:t>
            </w:r>
            <w:r w:rsidRPr="00E248F6">
              <w:rPr>
                <w:rFonts w:ascii="Times New Roman" w:hAnsi="宋体" w:hint="eastAsia"/>
                <w:b w:val="0"/>
                <w:bCs w:val="0"/>
                <w:sz w:val="24"/>
                <w:szCs w:val="24"/>
              </w:rPr>
              <w:t>S</w:t>
            </w:r>
            <w:r w:rsidRPr="00F95719">
              <w:rPr>
                <w:rFonts w:ascii="Times New Roman" w:hAnsi="宋体" w:hint="eastAsia"/>
                <w:b w:val="0"/>
                <w:bCs w:val="0"/>
                <w:sz w:val="24"/>
                <w:szCs w:val="24"/>
                <w:vertAlign w:val="subscript"/>
              </w:rPr>
              <w:t>11</w:t>
            </w:r>
            <w:r w:rsidRPr="00E248F6">
              <w:rPr>
                <w:rFonts w:ascii="Times New Roman" w:hAnsi="宋体" w:hint="eastAsia"/>
                <w:b w:val="0"/>
                <w:bCs w:val="0"/>
                <w:sz w:val="24"/>
                <w:szCs w:val="24"/>
              </w:rPr>
              <w:t>、废活性炭</w:t>
            </w:r>
            <w:r w:rsidRPr="00E248F6">
              <w:rPr>
                <w:rFonts w:ascii="Times New Roman" w:hAnsi="宋体" w:hint="eastAsia"/>
                <w:b w:val="0"/>
                <w:bCs w:val="0"/>
                <w:sz w:val="24"/>
                <w:szCs w:val="24"/>
              </w:rPr>
              <w:t>S</w:t>
            </w:r>
            <w:r w:rsidRPr="00F95719">
              <w:rPr>
                <w:rFonts w:ascii="Times New Roman" w:hAnsi="宋体" w:hint="eastAsia"/>
                <w:b w:val="0"/>
                <w:bCs w:val="0"/>
                <w:sz w:val="24"/>
                <w:szCs w:val="24"/>
                <w:vertAlign w:val="subscript"/>
              </w:rPr>
              <w:t>12</w:t>
            </w:r>
            <w:r w:rsidRPr="00E248F6">
              <w:rPr>
                <w:rFonts w:ascii="Times New Roman" w:hAnsi="宋体" w:hint="eastAsia"/>
                <w:b w:val="0"/>
                <w:bCs w:val="0"/>
                <w:sz w:val="24"/>
                <w:szCs w:val="24"/>
              </w:rPr>
              <w:t>、清洗废液</w:t>
            </w:r>
            <w:r w:rsidRPr="00E248F6">
              <w:rPr>
                <w:rFonts w:ascii="Times New Roman" w:hAnsi="宋体" w:hint="eastAsia"/>
                <w:b w:val="0"/>
                <w:bCs w:val="0"/>
                <w:sz w:val="24"/>
                <w:szCs w:val="24"/>
              </w:rPr>
              <w:t>S</w:t>
            </w:r>
            <w:r w:rsidRPr="00F95719">
              <w:rPr>
                <w:rFonts w:ascii="Times New Roman" w:hAnsi="宋体" w:hint="eastAsia"/>
                <w:b w:val="0"/>
                <w:bCs w:val="0"/>
                <w:sz w:val="24"/>
                <w:szCs w:val="24"/>
                <w:vertAlign w:val="subscript"/>
              </w:rPr>
              <w:t>13</w:t>
            </w:r>
            <w:r w:rsidRPr="00E248F6">
              <w:rPr>
                <w:rFonts w:ascii="Times New Roman" w:hAnsi="宋体" w:hint="eastAsia"/>
                <w:b w:val="0"/>
                <w:bCs w:val="0"/>
                <w:sz w:val="24"/>
                <w:szCs w:val="24"/>
              </w:rPr>
              <w:t>、噪声</w:t>
            </w:r>
            <w:r w:rsidRPr="00E248F6">
              <w:rPr>
                <w:rFonts w:ascii="Times New Roman" w:hAnsi="宋体" w:hint="eastAsia"/>
                <w:b w:val="0"/>
                <w:bCs w:val="0"/>
                <w:sz w:val="24"/>
                <w:szCs w:val="24"/>
              </w:rPr>
              <w:t>N</w:t>
            </w:r>
            <w:r w:rsidRPr="00E248F6">
              <w:rPr>
                <w:rFonts w:ascii="Times New Roman" w:hAnsi="宋体" w:hint="eastAsia"/>
                <w:b w:val="0"/>
                <w:bCs w:val="0"/>
                <w:sz w:val="24"/>
                <w:szCs w:val="24"/>
              </w:rPr>
              <w:t>。喷漆房产生的有机废气经过滤棉</w:t>
            </w:r>
            <w:r w:rsidRPr="00E248F6">
              <w:rPr>
                <w:rFonts w:ascii="Times New Roman" w:hAnsi="宋体" w:hint="eastAsia"/>
                <w:b w:val="0"/>
                <w:bCs w:val="0"/>
                <w:sz w:val="24"/>
                <w:szCs w:val="24"/>
              </w:rPr>
              <w:t>+</w:t>
            </w:r>
            <w:r w:rsidRPr="00E248F6">
              <w:rPr>
                <w:rFonts w:ascii="Times New Roman" w:hAnsi="宋体" w:hint="eastAsia"/>
                <w:b w:val="0"/>
                <w:bCs w:val="0"/>
                <w:sz w:val="24"/>
                <w:szCs w:val="24"/>
              </w:rPr>
              <w:t>二级活性炭吸附装置吸附。</w:t>
            </w:r>
          </w:p>
          <w:p w:rsidR="00E248F6" w:rsidRPr="00E248F6" w:rsidRDefault="00E248F6" w:rsidP="00E248F6">
            <w:pPr>
              <w:pStyle w:val="4"/>
              <w:tabs>
                <w:tab w:val="left" w:pos="661"/>
              </w:tabs>
              <w:spacing w:after="0" w:line="360" w:lineRule="auto"/>
              <w:ind w:right="96" w:firstLineChars="200" w:firstLine="480"/>
              <w:rPr>
                <w:rFonts w:ascii="Times New Roman" w:hAnsi="宋体"/>
                <w:b w:val="0"/>
                <w:bCs w:val="0"/>
                <w:sz w:val="24"/>
                <w:szCs w:val="24"/>
              </w:rPr>
            </w:pPr>
            <w:r w:rsidRPr="00E248F6">
              <w:rPr>
                <w:rFonts w:ascii="Times New Roman" w:hAnsi="宋体" w:hint="eastAsia"/>
                <w:b w:val="0"/>
                <w:bCs w:val="0"/>
                <w:sz w:val="24"/>
                <w:szCs w:val="24"/>
              </w:rPr>
              <w:t>喷漆后，需使用清水对喷枪进行清洗，清洗过程在喷房内进行，由于清洗时间较短，且清洗后的洗枪废液均收集于密封塑料桶内。</w:t>
            </w:r>
          </w:p>
          <w:p w:rsidR="00E248F6" w:rsidRPr="00E248F6" w:rsidRDefault="00E248F6" w:rsidP="00E248F6">
            <w:pPr>
              <w:pStyle w:val="4"/>
              <w:tabs>
                <w:tab w:val="left" w:pos="661"/>
              </w:tabs>
              <w:spacing w:after="0" w:line="360" w:lineRule="auto"/>
              <w:ind w:right="96" w:firstLineChars="200" w:firstLine="482"/>
              <w:rPr>
                <w:rFonts w:ascii="Times New Roman" w:hAnsi="宋体"/>
                <w:b w:val="0"/>
                <w:bCs w:val="0"/>
                <w:sz w:val="24"/>
                <w:szCs w:val="24"/>
              </w:rPr>
            </w:pPr>
            <w:r w:rsidRPr="00E248F6">
              <w:rPr>
                <w:rFonts w:ascii="Times New Roman" w:hAnsi="宋体" w:hint="eastAsia"/>
                <w:bCs w:val="0"/>
                <w:sz w:val="24"/>
                <w:szCs w:val="24"/>
              </w:rPr>
              <w:t>烤漆：</w:t>
            </w:r>
            <w:r w:rsidRPr="00E248F6">
              <w:rPr>
                <w:rFonts w:ascii="Times New Roman" w:hAnsi="宋体" w:hint="eastAsia"/>
                <w:b w:val="0"/>
                <w:bCs w:val="0"/>
                <w:sz w:val="24"/>
                <w:szCs w:val="24"/>
              </w:rPr>
              <w:t>车辆在喷漆烤漆房内进行喷漆烤漆，烤漆采用红外线灯管电加热</w:t>
            </w:r>
            <w:r w:rsidRPr="00E248F6">
              <w:rPr>
                <w:rFonts w:ascii="Times New Roman" w:hAnsi="宋体" w:hint="eastAsia"/>
                <w:b w:val="0"/>
                <w:bCs w:val="0"/>
                <w:sz w:val="24"/>
                <w:szCs w:val="24"/>
              </w:rPr>
              <w:t>1</w:t>
            </w:r>
            <w:r w:rsidRPr="00E248F6">
              <w:rPr>
                <w:rFonts w:ascii="Times New Roman" w:hAnsi="宋体" w:hint="eastAsia"/>
                <w:b w:val="0"/>
                <w:bCs w:val="0"/>
                <w:sz w:val="24"/>
                <w:szCs w:val="24"/>
              </w:rPr>
              <w:t>小时，</w:t>
            </w:r>
          </w:p>
          <w:p w:rsidR="001F340B" w:rsidRPr="008C0CFA" w:rsidRDefault="00E248F6" w:rsidP="00E248F6">
            <w:pPr>
              <w:pStyle w:val="4"/>
              <w:tabs>
                <w:tab w:val="left" w:pos="661"/>
              </w:tabs>
              <w:spacing w:after="0" w:line="360" w:lineRule="auto"/>
              <w:ind w:right="96" w:firstLineChars="200" w:firstLine="480"/>
            </w:pPr>
            <w:r w:rsidRPr="00E248F6">
              <w:rPr>
                <w:rFonts w:ascii="Times New Roman" w:hAnsi="宋体" w:hint="eastAsia"/>
                <w:b w:val="0"/>
                <w:bCs w:val="0"/>
                <w:sz w:val="24"/>
                <w:szCs w:val="24"/>
              </w:rPr>
              <w:t>加热温度为</w:t>
            </w:r>
            <w:r w:rsidRPr="00E248F6">
              <w:rPr>
                <w:rFonts w:ascii="Times New Roman" w:hAnsi="宋体" w:hint="eastAsia"/>
                <w:b w:val="0"/>
                <w:bCs w:val="0"/>
                <w:sz w:val="24"/>
                <w:szCs w:val="24"/>
              </w:rPr>
              <w:t>60-80</w:t>
            </w:r>
            <w:r w:rsidRPr="00E248F6">
              <w:rPr>
                <w:rFonts w:ascii="Times New Roman" w:hAnsi="宋体" w:hint="eastAsia"/>
                <w:b w:val="0"/>
                <w:bCs w:val="0"/>
                <w:sz w:val="24"/>
                <w:szCs w:val="24"/>
              </w:rPr>
              <w:t>℃。该过程中有少量有机废气</w:t>
            </w:r>
            <w:r w:rsidRPr="00E248F6">
              <w:rPr>
                <w:rFonts w:ascii="Times New Roman" w:hAnsi="宋体" w:hint="eastAsia"/>
                <w:b w:val="0"/>
                <w:bCs w:val="0"/>
                <w:sz w:val="24"/>
                <w:szCs w:val="24"/>
              </w:rPr>
              <w:t>G</w:t>
            </w:r>
            <w:r w:rsidRPr="006C71A1">
              <w:rPr>
                <w:rFonts w:ascii="Times New Roman" w:hAnsi="宋体" w:hint="eastAsia"/>
                <w:b w:val="0"/>
                <w:bCs w:val="0"/>
                <w:sz w:val="24"/>
                <w:szCs w:val="24"/>
                <w:vertAlign w:val="subscript"/>
              </w:rPr>
              <w:t>8</w:t>
            </w:r>
            <w:r w:rsidRPr="00E248F6">
              <w:rPr>
                <w:rFonts w:ascii="Times New Roman" w:hAnsi="宋体" w:hint="eastAsia"/>
                <w:b w:val="0"/>
                <w:bCs w:val="0"/>
                <w:sz w:val="24"/>
                <w:szCs w:val="24"/>
              </w:rPr>
              <w:t>产生。</w:t>
            </w: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B952CC">
              <w:rPr>
                <w:rFonts w:ascii="Times New Roman" w:eastAsiaTheme="minorEastAsia" w:hAnsiTheme="minorEastAsia" w:hint="eastAsia"/>
                <w:b w:val="0"/>
                <w:bCs w:val="0"/>
                <w:iCs/>
                <w:sz w:val="24"/>
                <w:szCs w:val="24"/>
              </w:rPr>
              <w:t>7</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B952CC">
              <w:rPr>
                <w:rFonts w:ascii="Times New Roman" w:hAnsi="Times New Roman" w:hint="eastAsia"/>
                <w:sz w:val="24"/>
                <w:szCs w:val="24"/>
              </w:rPr>
              <w:t>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0026454C">
                    <w:rPr>
                      <w:rFonts w:ascii="Times New Roman" w:eastAsia="宋体" w:hAnsi="Times New Roman" w:cs="Times New Roman"/>
                      <w:sz w:val="21"/>
                      <w:szCs w:val="21"/>
                    </w:rPr>
                    <w:t>环境</w:t>
                  </w:r>
                  <w:r w:rsidRPr="00A65D56">
                    <w:rPr>
                      <w:rFonts w:ascii="Times New Roman" w:eastAsia="宋体" w:hAnsi="Times New Roman" w:cs="Times New Roman"/>
                      <w:sz w:val="21"/>
                      <w:szCs w:val="21"/>
                    </w:rPr>
                    <w:t>质量达标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EC7858"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产品品种、生产工艺、主要原辅材料、燃料无变化。</w:t>
                  </w:r>
                </w:p>
                <w:p w:rsidR="00156F91" w:rsidRPr="00156F91" w:rsidRDefault="00156F91" w:rsidP="00156F91">
                  <w:pPr>
                    <w:framePr w:hSpace="180" w:wrap="around" w:vAnchor="text" w:hAnchor="text" w:xAlign="center" w:y="1"/>
                    <w:ind w:firstLineChars="200" w:firstLine="420"/>
                    <w:suppressOverlap/>
                    <w:rPr>
                      <w:rFonts w:ascii="Times New Roman" w:eastAsia="宋体" w:hAnsi="Times New Roman" w:cs="Times New Roman"/>
                      <w:sz w:val="21"/>
                      <w:szCs w:val="21"/>
                    </w:rPr>
                  </w:pPr>
                  <w:r>
                    <w:rPr>
                      <w:rFonts w:ascii="Times New Roman" w:eastAsia="宋体" w:hAnsi="Times New Roman" w:cs="Times New Roman"/>
                      <w:sz w:val="21"/>
                      <w:szCs w:val="21"/>
                    </w:rPr>
                    <w:t>生产装置举升机龙门</w:t>
                  </w:r>
                  <w:r w:rsidRPr="00006B48">
                    <w:rPr>
                      <w:rFonts w:ascii="Times New Roman" w:eastAsia="宋体" w:hAnsi="Times New Roman" w:cs="Times New Roman"/>
                      <w:sz w:val="21"/>
                      <w:szCs w:val="21"/>
                    </w:rPr>
                    <w:t>减少</w:t>
                  </w:r>
                  <w:r w:rsidRPr="00006B48">
                    <w:rPr>
                      <w:rFonts w:ascii="Times New Roman" w:eastAsia="宋体" w:hAnsi="Times New Roman" w:cs="Times New Roman" w:hint="eastAsia"/>
                      <w:sz w:val="21"/>
                      <w:szCs w:val="21"/>
                    </w:rPr>
                    <w:t>2</w:t>
                  </w:r>
                  <w:r w:rsidRPr="00006B48">
                    <w:rPr>
                      <w:rFonts w:ascii="Times New Roman" w:eastAsia="宋体" w:hAnsi="Times New Roman" w:cs="Times New Roman" w:hint="eastAsia"/>
                      <w:sz w:val="21"/>
                      <w:szCs w:val="21"/>
                    </w:rPr>
                    <w:t>台</w:t>
                  </w:r>
                  <w:r>
                    <w:rPr>
                      <w:rFonts w:ascii="Times New Roman" w:eastAsia="宋体" w:hAnsi="Times New Roman" w:cs="Times New Roman" w:hint="eastAsia"/>
                      <w:sz w:val="21"/>
                      <w:szCs w:val="21"/>
                    </w:rPr>
                    <w:t>未导致污染物种类、排放量增加。</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w:t>
                  </w:r>
                  <w:r w:rsidRPr="00A65D56">
                    <w:rPr>
                      <w:rFonts w:ascii="Times New Roman" w:eastAsia="宋体" w:hAnsi="Times New Roman" w:cs="Times New Roman"/>
                      <w:sz w:val="21"/>
                      <w:szCs w:val="21"/>
                    </w:rPr>
                    <w:lastRenderedPageBreak/>
                    <w:t>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噪声、土壤或地下水污染防治措施无变</w:t>
                  </w:r>
                  <w:r w:rsidRPr="00A65D56">
                    <w:rPr>
                      <w:rFonts w:ascii="Times New Roman" w:eastAsia="宋体" w:hAnsi="Times New Roman" w:cs="Times New Roman"/>
                      <w:sz w:val="21"/>
                      <w:szCs w:val="21"/>
                    </w:rPr>
                    <w:lastRenderedPageBreak/>
                    <w:t>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w:t>
            </w:r>
            <w:r w:rsidR="009078A1" w:rsidRPr="009078A1">
              <w:rPr>
                <w:rStyle w:val="Char20"/>
                <w:rFonts w:ascii="Times New Roman"/>
              </w:rPr>
              <w:t>项目建设性质、建设地点、生产规模、生产工艺、环境保护措施与环评、批复要求均一致，无重大变动</w:t>
            </w:r>
            <w:r w:rsidRPr="00A65D56">
              <w:rPr>
                <w:rStyle w:val="Char20"/>
                <w:rFonts w:ascii="Times New Roman" w:hint="eastAsia"/>
              </w:rPr>
              <w:t>。</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573901" w:rsidRDefault="009D4AD7" w:rsidP="00383DD2">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F04DA2">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w:t>
            </w:r>
            <w:r w:rsidRPr="008D4E4F">
              <w:rPr>
                <w:rStyle w:val="Char20"/>
                <w:rFonts w:ascii="Times New Roman"/>
              </w:rPr>
              <w:t>排水系统已按</w:t>
            </w:r>
            <w:r w:rsidR="00156F91" w:rsidRPr="00510925">
              <w:rPr>
                <w:rFonts w:ascii="Times New Roman" w:eastAsia="宋体" w:hAnsi="宋体" w:hint="eastAsia"/>
                <w:sz w:val="24"/>
                <w:szCs w:val="24"/>
              </w:rPr>
              <w:t>“</w:t>
            </w:r>
            <w:r w:rsidRPr="008D4E4F">
              <w:rPr>
                <w:rStyle w:val="Char20"/>
                <w:rFonts w:ascii="Times New Roman"/>
              </w:rPr>
              <w:t>雨污分流</w:t>
            </w:r>
            <w:r w:rsidR="00156F91" w:rsidRPr="00510925">
              <w:rPr>
                <w:rFonts w:ascii="Times New Roman" w:eastAsia="宋体" w:hAnsi="宋体" w:hint="eastAsia"/>
                <w:sz w:val="24"/>
                <w:szCs w:val="24"/>
              </w:rPr>
              <w:t>”</w:t>
            </w:r>
            <w:r w:rsidR="00AD1743" w:rsidRPr="008D4E4F">
              <w:rPr>
                <w:rStyle w:val="Char20"/>
                <w:rFonts w:ascii="Times New Roman" w:hint="eastAsia"/>
                <w:szCs w:val="24"/>
              </w:rPr>
              <w:t>的要求建设</w:t>
            </w:r>
            <w:r w:rsidRPr="008D4E4F">
              <w:rPr>
                <w:rStyle w:val="Char20"/>
                <w:rFonts w:ascii="Times New Roman"/>
                <w:szCs w:val="24"/>
              </w:rPr>
              <w:t>。</w:t>
            </w:r>
            <w:r w:rsidR="00E248F6">
              <w:rPr>
                <w:rStyle w:val="Char20"/>
                <w:rFonts w:ascii="Times New Roman" w:hint="eastAsia"/>
                <w:szCs w:val="24"/>
              </w:rPr>
              <w:t>本项目</w:t>
            </w:r>
            <w:r w:rsidR="009B540B">
              <w:rPr>
                <w:rStyle w:val="Char20"/>
                <w:rFonts w:ascii="Times New Roman" w:hint="eastAsia"/>
                <w:szCs w:val="24"/>
              </w:rPr>
              <w:t>无生产废水</w:t>
            </w:r>
            <w:r w:rsidR="00E248F6">
              <w:rPr>
                <w:rStyle w:val="Char20"/>
                <w:rFonts w:ascii="Times New Roman" w:hint="eastAsia"/>
                <w:szCs w:val="24"/>
              </w:rPr>
              <w:t>产生及</w:t>
            </w:r>
            <w:r w:rsidR="009B540B">
              <w:rPr>
                <w:rStyle w:val="Char20"/>
                <w:rFonts w:ascii="Times New Roman" w:hint="eastAsia"/>
                <w:szCs w:val="24"/>
              </w:rPr>
              <w:t>外排</w:t>
            </w:r>
            <w:r w:rsidR="008D4E4F" w:rsidRPr="008D4E4F">
              <w:rPr>
                <w:rStyle w:val="Char20"/>
                <w:rFonts w:ascii="Times New Roman" w:hint="eastAsia"/>
              </w:rPr>
              <w:t>。员工</w:t>
            </w:r>
            <w:r w:rsidR="008D4E4F" w:rsidRPr="008D4E4F">
              <w:rPr>
                <w:rStyle w:val="Char20"/>
                <w:rFonts w:ascii="Times New Roman"/>
              </w:rPr>
              <w:t>生活污水</w:t>
            </w:r>
            <w:r w:rsidR="00B00449" w:rsidRPr="008D4E4F">
              <w:rPr>
                <w:rStyle w:val="Char20"/>
                <w:rFonts w:ascii="Times New Roman"/>
              </w:rPr>
              <w:t>经化粪池预处理</w:t>
            </w:r>
            <w:r w:rsidR="008D4E4F" w:rsidRPr="008D4E4F">
              <w:rPr>
                <w:rStyle w:val="Char20"/>
                <w:rFonts w:ascii="Times New Roman"/>
              </w:rPr>
              <w:t>后</w:t>
            </w:r>
            <w:r w:rsidR="00B00449" w:rsidRPr="008D4E4F">
              <w:rPr>
                <w:rStyle w:val="Char20"/>
                <w:rFonts w:ascii="Times New Roman"/>
              </w:rPr>
              <w:t>接管</w:t>
            </w:r>
            <w:r w:rsidR="00E248F6">
              <w:rPr>
                <w:rStyle w:val="Char20"/>
                <w:rFonts w:ascii="Times New Roman"/>
              </w:rPr>
              <w:t>无锡市阳山镇陆区污水处理</w:t>
            </w:r>
            <w:r w:rsidR="006C71A1">
              <w:rPr>
                <w:rStyle w:val="Char20"/>
                <w:rFonts w:ascii="Times New Roman"/>
              </w:rPr>
              <w:t>厂</w:t>
            </w:r>
            <w:r w:rsidRPr="008D4E4F">
              <w:rPr>
                <w:rStyle w:val="Char20"/>
                <w:rFonts w:ascii="Times New Roman" w:hAnsi="Times New Roman"/>
                <w:szCs w:val="24"/>
              </w:rPr>
              <w:t>集中处置。该项目废水排</w:t>
            </w:r>
            <w:r w:rsidRPr="008C0CFA">
              <w:rPr>
                <w:rStyle w:val="Char20"/>
                <w:rFonts w:ascii="Times New Roman" w:hAnsi="宋体"/>
                <w:szCs w:val="24"/>
              </w:rPr>
              <w:t>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383DD2">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2835"/>
              <w:gridCol w:w="2335"/>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8D4E4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335"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8D4E4F">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835" w:type="dxa"/>
                  <w:tcBorders>
                    <w:left w:val="single" w:sz="4" w:space="0" w:color="auto"/>
                    <w:bottom w:val="single" w:sz="12" w:space="0" w:color="auto"/>
                    <w:right w:val="single" w:sz="4"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573901">
                    <w:rPr>
                      <w:rFonts w:ascii="Times New Roman" w:eastAsia="宋体" w:hAnsi="Times New Roman" w:cs="Times New Roman"/>
                      <w:sz w:val="21"/>
                      <w:szCs w:val="21"/>
                    </w:rPr>
                    <w:t>接管</w:t>
                  </w:r>
                  <w:r w:rsidR="00E248F6">
                    <w:rPr>
                      <w:rFonts w:ascii="Times New Roman" w:eastAsia="宋体" w:hAnsi="Times New Roman" w:cs="Times New Roman"/>
                      <w:sz w:val="21"/>
                      <w:szCs w:val="21"/>
                    </w:rPr>
                    <w:t>无锡市阳山镇陆区污水处理</w:t>
                  </w:r>
                  <w:r w:rsidR="006C71A1">
                    <w:rPr>
                      <w:rFonts w:ascii="Times New Roman" w:eastAsia="宋体" w:hAnsi="Times New Roman" w:cs="Times New Roman"/>
                      <w:sz w:val="21"/>
                      <w:szCs w:val="21"/>
                    </w:rPr>
                    <w:t>厂</w:t>
                  </w:r>
                  <w:r w:rsidRPr="00573901">
                    <w:rPr>
                      <w:rFonts w:ascii="Times New Roman" w:eastAsia="宋体" w:hAnsi="Times New Roman" w:cs="Times New Roman"/>
                      <w:sz w:val="21"/>
                      <w:szCs w:val="21"/>
                    </w:rPr>
                    <w:t>处理</w:t>
                  </w:r>
                </w:p>
              </w:tc>
              <w:tc>
                <w:tcPr>
                  <w:tcW w:w="2335" w:type="dxa"/>
                  <w:tcBorders>
                    <w:left w:val="single" w:sz="4" w:space="0" w:color="auto"/>
                    <w:bottom w:val="single" w:sz="12"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2503DD" w:rsidP="00383DD2">
            <w:pPr>
              <w:pStyle w:val="a7"/>
              <w:spacing w:beforeLines="100" w:after="0" w:line="360" w:lineRule="auto"/>
              <w:jc w:val="center"/>
              <w:rPr>
                <w:rFonts w:ascii="Times New Roman" w:eastAsia="宋体" w:hAnsi="Times New Roman"/>
                <w:sz w:val="24"/>
                <w:szCs w:val="24"/>
              </w:rPr>
            </w:pPr>
            <w:r w:rsidRPr="002503DD">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329.15pt;margin-top:7.45pt;width:109.6pt;height:43.2pt;z-index:251661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style="mso-next-textbox:#Text Box 72" inset=",0,,0">
                    <w:txbxContent>
                      <w:p w:rsidR="00C57D68" w:rsidRDefault="00C57D68"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w:t>
                        </w:r>
                        <w:r>
                          <w:rPr>
                            <w:rFonts w:ascii="Times New Roman" w:eastAsia="宋体" w:hAnsi="Times New Roman" w:cs="Times New Roman"/>
                            <w:sz w:val="21"/>
                            <w:szCs w:val="21"/>
                          </w:rPr>
                          <w:t>无锡市阳山镇陆区污水处理</w:t>
                        </w:r>
                        <w:r w:rsidR="006C71A1">
                          <w:rPr>
                            <w:rFonts w:ascii="Times New Roman" w:eastAsia="宋体" w:hAnsi="Times New Roman" w:cs="Times New Roman"/>
                            <w:sz w:val="21"/>
                            <w:szCs w:val="21"/>
                          </w:rPr>
                          <w:t>厂</w:t>
                        </w:r>
                        <w:r>
                          <w:rPr>
                            <w:rStyle w:val="Char20"/>
                            <w:rFonts w:ascii="Times New Roman" w:hAnsi="宋体" w:hint="eastAsia"/>
                            <w:sz w:val="21"/>
                            <w:szCs w:val="21"/>
                          </w:rPr>
                          <w:t>深度处理</w:t>
                        </w:r>
                      </w:p>
                    </w:txbxContent>
                  </v:textbox>
                </v:shape>
              </w:pict>
            </w:r>
            <w:r w:rsidRPr="002503DD">
              <w:rPr>
                <w:rFonts w:ascii="Times New Roman" w:hAnsi="Times New Roman"/>
                <w:noProof/>
              </w:rPr>
              <w:pict>
                <v:shape id="_x0000_s1049" type="#_x0000_t202" style="position:absolute;left:0;text-align:left;margin-left:284.8pt;margin-top:7.4pt;width:30.3pt;height:17.55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C57D68" w:rsidRPr="005D4F9A" w:rsidRDefault="00C57D68">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2503DD">
              <w:rPr>
                <w:rFonts w:ascii="Times New Roman" w:eastAsia="宋体" w:hAnsi="宋体" w:cs="宋体"/>
                <w:b/>
                <w:bCs/>
                <w:noProof/>
                <w:color w:val="000000" w:themeColor="text1"/>
                <w:sz w:val="24"/>
                <w:szCs w:val="24"/>
              </w:rPr>
              <w:pict>
                <v:shapetype id="_x0000_t32" coordsize="21600,21600" o:spt="32" o:oned="t" path="m,l21600,21600e" filled="f">
                  <v:path arrowok="t" fillok="f" o:connecttype="none"/>
                  <o:lock v:ext="edit" shapetype="t"/>
                </v:shapetype>
                <v:shape id="AutoShape 77" o:spid="_x0000_s1106" type="#_x0000_t32" style="position:absolute;left:0;text-align:left;margin-left:181.55pt;margin-top:24.75pt;width:34pt;height:0;z-index:251657728;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2503DD">
              <w:rPr>
                <w:rFonts w:ascii="Times New Roman" w:eastAsia="宋体" w:hAnsi="宋体" w:cs="宋体"/>
                <w:b/>
                <w:bCs/>
                <w:noProof/>
                <w:color w:val="000000" w:themeColor="text1"/>
                <w:sz w:val="24"/>
                <w:szCs w:val="24"/>
              </w:rPr>
              <w:pict>
                <v:shape id="Text Box 79" o:spid="_x0000_s1104" type="#_x0000_t202" style="position:absolute;left:0;text-align:left;margin-left:116.4pt;margin-top:15.8pt;width:64.5pt;height:19.8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Text Box 79">
                    <w:txbxContent>
                      <w:p w:rsidR="00C57D68" w:rsidRDefault="00C57D68"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2503DD">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2503DD">
              <w:rPr>
                <w:rFonts w:ascii="Times New Roman" w:eastAsia="宋体" w:hAnsi="宋体" w:cs="宋体"/>
                <w:b/>
                <w:bCs/>
                <w:noProof/>
                <w:color w:val="000000" w:themeColor="text1"/>
                <w:sz w:val="24"/>
                <w:szCs w:val="24"/>
              </w:rPr>
              <w:pict>
                <v:shape id="Text Box 78" o:spid="_x0000_s1105" type="#_x0000_t202" style="position:absolute;left:0;text-align:left;margin-left:214.75pt;margin-top:15.2pt;width:62.7pt;height:20.4pt;z-index:2516567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Text Box 78" inset="1mm,,1mm">
                    <w:txbxContent>
                      <w:p w:rsidR="00C57D68" w:rsidRDefault="00C57D68"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2503DD">
              <w:rPr>
                <w:rFonts w:ascii="Times New Roman" w:eastAsia="宋体" w:hAnsi="宋体" w:cs="宋体"/>
                <w:b/>
                <w:bCs/>
                <w:noProof/>
                <w:color w:val="000000" w:themeColor="text1"/>
                <w:sz w:val="24"/>
                <w:szCs w:val="24"/>
              </w:rPr>
              <w:pict>
                <v:shape id="AutoShape 80" o:spid="_x0000_s1108" type="#_x0000_t32" style="position:absolute;left:0;text-align:left;margin-left:68.3pt;margin-top:24.75pt;width:48.75pt;height:0;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Pr="002503DD">
              <w:rPr>
                <w:rFonts w:ascii="Times New Roman" w:eastAsia="宋体" w:hAnsi="宋体" w:cs="宋体"/>
                <w:b/>
                <w:bCs/>
                <w:noProof/>
                <w:color w:val="000000" w:themeColor="text1"/>
                <w:sz w:val="24"/>
                <w:szCs w:val="24"/>
              </w:rPr>
              <w:pict>
                <v:shape id="Text Box 74" o:spid="_x0000_s1107" type="#_x0000_t202" style="position:absolute;left:0;text-align:left;margin-left:26.7pt;margin-top:12.55pt;width:51.5pt;height:34.3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Text Box 74">
                    <w:txbxContent>
                      <w:p w:rsidR="00C57D68" w:rsidRDefault="00C57D68"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p>
          <w:p w:rsidR="00F04DA2" w:rsidRDefault="00F04DA2" w:rsidP="00010AE0">
            <w:pPr>
              <w:spacing w:after="0"/>
              <w:jc w:val="center"/>
              <w:rPr>
                <w:rFonts w:ascii="Times New Roman" w:eastAsia="宋体" w:hAnsi="宋体" w:cs="宋体"/>
                <w:b/>
                <w:bCs/>
                <w:sz w:val="21"/>
                <w:szCs w:val="21"/>
              </w:rPr>
            </w:pPr>
          </w:p>
          <w:p w:rsidR="00F04DA2" w:rsidRDefault="00F04DA2"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383DD2">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D4E4F" w:rsidRPr="0007485C" w:rsidRDefault="00CA29B7" w:rsidP="0007485C">
            <w:pPr>
              <w:pStyle w:val="a7"/>
              <w:spacing w:after="0" w:line="360" w:lineRule="auto"/>
              <w:ind w:firstLineChars="200" w:firstLine="480"/>
              <w:rPr>
                <w:rFonts w:ascii="Times New Roman" w:eastAsia="宋体" w:hAnsi="Times New Roman"/>
                <w:sz w:val="24"/>
                <w:szCs w:val="24"/>
              </w:rPr>
            </w:pPr>
            <w:r w:rsidRPr="0007485C">
              <w:rPr>
                <w:rFonts w:ascii="Times New Roman" w:eastAsia="宋体" w:hAnsi="Times New Roman" w:hint="eastAsia"/>
                <w:sz w:val="24"/>
                <w:szCs w:val="24"/>
              </w:rPr>
              <w:t>有组织废气来源及</w:t>
            </w:r>
            <w:r w:rsidRPr="00510925">
              <w:rPr>
                <w:rFonts w:ascii="Times New Roman" w:eastAsia="宋体" w:hAnsi="宋体" w:hint="eastAsia"/>
                <w:sz w:val="24"/>
                <w:szCs w:val="24"/>
              </w:rPr>
              <w:t>污染物如下：</w:t>
            </w:r>
            <w:r w:rsidR="00510925" w:rsidRPr="00510925">
              <w:rPr>
                <w:rFonts w:ascii="Times New Roman" w:eastAsia="宋体" w:hAnsi="宋体" w:hint="eastAsia"/>
                <w:sz w:val="24"/>
                <w:szCs w:val="24"/>
              </w:rPr>
              <w:t>补腻子、烘干、喷漆、烤漆工序在全封闭的喷漆烤漆</w:t>
            </w:r>
            <w:r w:rsidR="00E751B7">
              <w:rPr>
                <w:rFonts w:ascii="Times New Roman" w:eastAsia="宋体" w:hAnsi="宋体" w:hint="eastAsia"/>
                <w:sz w:val="24"/>
                <w:szCs w:val="24"/>
              </w:rPr>
              <w:t>房</w:t>
            </w:r>
            <w:r w:rsidR="00510925" w:rsidRPr="00510925">
              <w:rPr>
                <w:rFonts w:ascii="Times New Roman" w:eastAsia="宋体" w:hAnsi="宋体" w:hint="eastAsia"/>
                <w:sz w:val="24"/>
                <w:szCs w:val="24"/>
              </w:rPr>
              <w:t>内进行</w:t>
            </w:r>
            <w:r w:rsidR="00E3142F">
              <w:rPr>
                <w:rFonts w:ascii="Times New Roman" w:eastAsia="宋体" w:hAnsi="宋体" w:hint="eastAsia"/>
                <w:sz w:val="24"/>
                <w:szCs w:val="24"/>
              </w:rPr>
              <w:t>，</w:t>
            </w:r>
            <w:r w:rsidR="00510925" w:rsidRPr="00510925">
              <w:rPr>
                <w:rFonts w:ascii="Times New Roman" w:eastAsia="宋体" w:hAnsi="宋体" w:hint="eastAsia"/>
                <w:sz w:val="24"/>
                <w:szCs w:val="24"/>
              </w:rPr>
              <w:t>补腻子、烘干、喷漆、烤漆产生废气，污染物以“颗粒物、甲苯、二甲苯</w:t>
            </w:r>
            <w:r w:rsidR="00090384">
              <w:rPr>
                <w:rFonts w:ascii="Times New Roman" w:eastAsia="宋体" w:hAnsi="宋体" w:hint="eastAsia"/>
                <w:sz w:val="24"/>
                <w:szCs w:val="24"/>
              </w:rPr>
              <w:t>、</w:t>
            </w:r>
            <w:r w:rsidR="00510925" w:rsidRPr="00510925">
              <w:rPr>
                <w:rFonts w:ascii="Times New Roman" w:eastAsia="宋体" w:hAnsi="宋体" w:hint="eastAsia"/>
                <w:sz w:val="24"/>
                <w:szCs w:val="24"/>
              </w:rPr>
              <w:t>VOCs</w:t>
            </w:r>
            <w:r w:rsidR="00510925" w:rsidRPr="00510925">
              <w:rPr>
                <w:rFonts w:ascii="Times New Roman" w:eastAsia="宋体" w:hAnsi="宋体" w:hint="eastAsia"/>
                <w:sz w:val="24"/>
                <w:szCs w:val="24"/>
              </w:rPr>
              <w:t>”计，经“过滤棉</w:t>
            </w:r>
            <w:r w:rsidR="00510925" w:rsidRPr="00510925">
              <w:rPr>
                <w:rFonts w:ascii="Times New Roman" w:eastAsia="宋体" w:hAnsi="宋体" w:hint="eastAsia"/>
                <w:sz w:val="24"/>
                <w:szCs w:val="24"/>
              </w:rPr>
              <w:t>+</w:t>
            </w:r>
            <w:r w:rsidR="00510925" w:rsidRPr="00510925">
              <w:rPr>
                <w:rFonts w:ascii="Times New Roman" w:eastAsia="宋体" w:hAnsi="宋体" w:hint="eastAsia"/>
                <w:sz w:val="24"/>
                <w:szCs w:val="24"/>
              </w:rPr>
              <w:t>二级活性炭吸附装置”处理后，由</w:t>
            </w:r>
            <w:r w:rsidR="00510925" w:rsidRPr="00510925">
              <w:rPr>
                <w:rFonts w:ascii="Times New Roman" w:eastAsia="宋体" w:hAnsi="宋体" w:hint="eastAsia"/>
                <w:sz w:val="24"/>
                <w:szCs w:val="24"/>
              </w:rPr>
              <w:t>1</w:t>
            </w:r>
            <w:r w:rsidR="00510925" w:rsidRPr="00510925">
              <w:rPr>
                <w:rFonts w:ascii="Times New Roman" w:eastAsia="宋体" w:hAnsi="宋体" w:hint="eastAsia"/>
                <w:sz w:val="24"/>
                <w:szCs w:val="24"/>
              </w:rPr>
              <w:t>根</w:t>
            </w:r>
            <w:r w:rsidR="00510925" w:rsidRPr="00510925">
              <w:rPr>
                <w:rFonts w:ascii="Times New Roman" w:eastAsia="宋体" w:hAnsi="宋体" w:hint="eastAsia"/>
                <w:sz w:val="24"/>
                <w:szCs w:val="24"/>
              </w:rPr>
              <w:t>15</w:t>
            </w:r>
            <w:r w:rsidR="00510925" w:rsidRPr="00510925">
              <w:rPr>
                <w:rFonts w:ascii="Times New Roman" w:eastAsia="宋体" w:hAnsi="宋体" w:hint="eastAsia"/>
                <w:sz w:val="24"/>
                <w:szCs w:val="24"/>
              </w:rPr>
              <w:t>米高</w:t>
            </w:r>
            <w:r w:rsidR="00510925" w:rsidRPr="00510925">
              <w:rPr>
                <w:rFonts w:ascii="Times New Roman" w:eastAsia="宋体" w:hAnsi="宋体" w:hint="eastAsia"/>
                <w:sz w:val="24"/>
                <w:szCs w:val="24"/>
              </w:rPr>
              <w:t>FQ-01</w:t>
            </w:r>
            <w:r w:rsidR="00510925" w:rsidRPr="00510925">
              <w:rPr>
                <w:rFonts w:ascii="Times New Roman" w:eastAsia="宋体" w:hAnsi="宋体" w:hint="eastAsia"/>
                <w:sz w:val="24"/>
                <w:szCs w:val="24"/>
              </w:rPr>
              <w:t>排气筒排放</w:t>
            </w:r>
            <w:r w:rsidR="008D4E4F" w:rsidRPr="00510925">
              <w:rPr>
                <w:rFonts w:ascii="Times New Roman" w:eastAsia="宋体" w:hAnsi="宋体" w:hint="eastAsia"/>
                <w:sz w:val="24"/>
                <w:szCs w:val="24"/>
              </w:rPr>
              <w:t>。</w:t>
            </w:r>
          </w:p>
          <w:p w:rsidR="005E702B" w:rsidRDefault="00CA29B7" w:rsidP="00B142EA">
            <w:pPr>
              <w:pStyle w:val="a7"/>
              <w:spacing w:after="0" w:line="360" w:lineRule="auto"/>
              <w:ind w:firstLineChars="200" w:firstLine="480"/>
              <w:rPr>
                <w:rFonts w:ascii="Times New Roman" w:eastAsia="宋体" w:hAnsi="Times New Roman"/>
                <w:sz w:val="24"/>
                <w:szCs w:val="24"/>
              </w:rPr>
            </w:pPr>
            <w:r w:rsidRPr="0007485C">
              <w:rPr>
                <w:rFonts w:ascii="Times New Roman" w:eastAsia="宋体" w:hAnsi="Times New Roman" w:hint="eastAsia"/>
                <w:sz w:val="24"/>
                <w:szCs w:val="24"/>
              </w:rPr>
              <w:t>无组织废气来源及污</w:t>
            </w:r>
            <w:r w:rsidRPr="00CA29B7">
              <w:rPr>
                <w:rFonts w:ascii="Times New Roman" w:eastAsia="宋体" w:hAnsi="宋体" w:hint="eastAsia"/>
                <w:sz w:val="24"/>
                <w:szCs w:val="24"/>
              </w:rPr>
              <w:t>染物如下：</w:t>
            </w:r>
            <w:r w:rsidR="00510925">
              <w:rPr>
                <w:rFonts w:ascii="Times New Roman" w:eastAsia="宋体" w:hAnsi="宋体" w:hint="eastAsia"/>
                <w:sz w:val="24"/>
                <w:szCs w:val="24"/>
              </w:rPr>
              <w:t>喷漆房</w:t>
            </w:r>
            <w:r w:rsidR="008D4E4F">
              <w:rPr>
                <w:rFonts w:ascii="Times New Roman" w:eastAsia="宋体" w:hAnsi="宋体" w:hint="eastAsia"/>
                <w:sz w:val="24"/>
                <w:szCs w:val="24"/>
              </w:rPr>
              <w:t>未完全捕集的废气</w:t>
            </w:r>
            <w:r>
              <w:rPr>
                <w:rFonts w:ascii="Times New Roman" w:eastAsia="宋体" w:hAnsi="Times New Roman" w:hint="eastAsia"/>
                <w:color w:val="000000"/>
                <w:sz w:val="24"/>
                <w:szCs w:val="24"/>
              </w:rPr>
              <w:t>通过无组织排放至环境中</w:t>
            </w:r>
            <w:r w:rsidR="008E580E" w:rsidRPr="00E04C1C">
              <w:rPr>
                <w:rFonts w:ascii="Times New Roman" w:eastAsia="宋体" w:hAnsi="Times New Roman"/>
                <w:sz w:val="24"/>
                <w:szCs w:val="24"/>
              </w:rPr>
              <w:t>。</w:t>
            </w:r>
          </w:p>
          <w:p w:rsidR="008E580E" w:rsidRDefault="008E580E" w:rsidP="00573901">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383DD2">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054"/>
              <w:gridCol w:w="1701"/>
              <w:gridCol w:w="2693"/>
              <w:gridCol w:w="2749"/>
            </w:tblGrid>
            <w:tr w:rsidR="008E580E" w:rsidRPr="005E702B" w:rsidTr="005E702B">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5E702B" w:rsidRDefault="008E580E" w:rsidP="005A794C">
                  <w:pPr>
                    <w:spacing w:after="0"/>
                    <w:ind w:leftChars="-54" w:left="-119"/>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序号</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生产设施</w:t>
                  </w:r>
                  <w:r w:rsidRPr="005E702B">
                    <w:rPr>
                      <w:rFonts w:ascii="Times New Roman" w:eastAsia="宋体" w:hAnsi="Times New Roman" w:cs="Times New Roman"/>
                      <w:b/>
                      <w:bCs/>
                      <w:sz w:val="21"/>
                      <w:szCs w:val="21"/>
                    </w:rPr>
                    <w:t>/</w:t>
                  </w:r>
                  <w:r w:rsidRPr="005E702B">
                    <w:rPr>
                      <w:rFonts w:ascii="Times New Roman" w:eastAsia="宋体" w:hAnsi="宋体" w:cs="宋体" w:hint="eastAsia"/>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污染物</w:t>
                  </w:r>
                </w:p>
              </w:tc>
              <w:tc>
                <w:tcPr>
                  <w:tcW w:w="5442" w:type="dxa"/>
                  <w:gridSpan w:val="2"/>
                  <w:tcBorders>
                    <w:top w:val="single" w:sz="12"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处理设施</w:t>
                  </w:r>
                </w:p>
              </w:tc>
            </w:tr>
            <w:tr w:rsidR="008E580E" w:rsidRPr="005E702B" w:rsidTr="0007485C">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环评要求</w:t>
                  </w:r>
                </w:p>
              </w:tc>
              <w:tc>
                <w:tcPr>
                  <w:tcW w:w="2749" w:type="dxa"/>
                  <w:tcBorders>
                    <w:top w:val="single" w:sz="4"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实际建设</w:t>
                  </w:r>
                </w:p>
              </w:tc>
            </w:tr>
            <w:tr w:rsidR="00090384" w:rsidRPr="005E702B" w:rsidTr="00C57D68">
              <w:trPr>
                <w:cantSplit/>
                <w:trHeight w:val="340"/>
                <w:jc w:val="center"/>
              </w:trPr>
              <w:tc>
                <w:tcPr>
                  <w:tcW w:w="619" w:type="dxa"/>
                  <w:tcBorders>
                    <w:top w:val="single" w:sz="4" w:space="0" w:color="auto"/>
                    <w:bottom w:val="single" w:sz="4" w:space="0" w:color="auto"/>
                    <w:right w:val="single" w:sz="4" w:space="0" w:color="auto"/>
                  </w:tcBorders>
                  <w:vAlign w:val="center"/>
                </w:tcPr>
                <w:p w:rsidR="00090384" w:rsidRPr="005E702B" w:rsidRDefault="00090384"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1</w:t>
                  </w:r>
                </w:p>
              </w:tc>
              <w:tc>
                <w:tcPr>
                  <w:tcW w:w="1054" w:type="dxa"/>
                  <w:tcBorders>
                    <w:top w:val="single" w:sz="4" w:space="0" w:color="auto"/>
                    <w:left w:val="single" w:sz="4" w:space="0" w:color="auto"/>
                    <w:bottom w:val="single" w:sz="4" w:space="0" w:color="auto"/>
                    <w:right w:val="single" w:sz="4" w:space="0" w:color="auto"/>
                  </w:tcBorders>
                  <w:vAlign w:val="center"/>
                </w:tcPr>
                <w:p w:rsidR="00090384" w:rsidRPr="005E702B" w:rsidRDefault="00090384" w:rsidP="00090384">
                  <w:pPr>
                    <w:spacing w:after="0"/>
                    <w:jc w:val="center"/>
                    <w:rPr>
                      <w:rStyle w:val="Char20"/>
                      <w:rFonts w:ascii="Times New Roman" w:hAnsi="宋体" w:cs="宋体"/>
                      <w:sz w:val="21"/>
                      <w:szCs w:val="21"/>
                    </w:rPr>
                  </w:pPr>
                  <w:r>
                    <w:rPr>
                      <w:rStyle w:val="Char20"/>
                      <w:rFonts w:ascii="Times New Roman" w:hAnsi="宋体" w:cs="宋体"/>
                      <w:sz w:val="21"/>
                      <w:szCs w:val="21"/>
                    </w:rPr>
                    <w:t>补腻子、烘干</w:t>
                  </w:r>
                </w:p>
              </w:tc>
              <w:tc>
                <w:tcPr>
                  <w:tcW w:w="1701" w:type="dxa"/>
                  <w:tcBorders>
                    <w:top w:val="single" w:sz="4" w:space="0" w:color="auto"/>
                    <w:left w:val="single" w:sz="4" w:space="0" w:color="auto"/>
                    <w:bottom w:val="single" w:sz="4" w:space="0" w:color="auto"/>
                    <w:right w:val="single" w:sz="4" w:space="0" w:color="auto"/>
                  </w:tcBorders>
                  <w:vAlign w:val="center"/>
                </w:tcPr>
                <w:p w:rsidR="00090384" w:rsidRPr="005E702B" w:rsidRDefault="00090384" w:rsidP="00AD77E7">
                  <w:pPr>
                    <w:spacing w:after="0"/>
                    <w:jc w:val="center"/>
                    <w:rPr>
                      <w:rStyle w:val="Char20"/>
                      <w:rFonts w:ascii="Times New Roman" w:hAnsi="宋体" w:cs="宋体"/>
                      <w:sz w:val="21"/>
                      <w:szCs w:val="21"/>
                    </w:rPr>
                  </w:pPr>
                  <w:r>
                    <w:rPr>
                      <w:rStyle w:val="Char20"/>
                      <w:rFonts w:ascii="Times New Roman" w:hAnsi="宋体" w:cs="宋体" w:hint="eastAsia"/>
                      <w:sz w:val="21"/>
                      <w:szCs w:val="21"/>
                    </w:rPr>
                    <w:t>二甲苯、甲苯</w:t>
                  </w:r>
                </w:p>
              </w:tc>
              <w:tc>
                <w:tcPr>
                  <w:tcW w:w="2693" w:type="dxa"/>
                  <w:vMerge w:val="restart"/>
                  <w:tcBorders>
                    <w:top w:val="single" w:sz="4" w:space="0" w:color="auto"/>
                    <w:left w:val="single" w:sz="4" w:space="0" w:color="auto"/>
                    <w:right w:val="single" w:sz="4" w:space="0" w:color="auto"/>
                  </w:tcBorders>
                  <w:vAlign w:val="center"/>
                </w:tcPr>
                <w:p w:rsidR="00090384" w:rsidRPr="005E702B" w:rsidRDefault="00090384" w:rsidP="00510925">
                  <w:pPr>
                    <w:spacing w:after="0"/>
                    <w:jc w:val="center"/>
                    <w:rPr>
                      <w:rStyle w:val="Char20"/>
                      <w:rFonts w:ascii="Times New Roman" w:hAnsi="宋体" w:cs="宋体"/>
                      <w:sz w:val="21"/>
                      <w:szCs w:val="21"/>
                    </w:rPr>
                  </w:pPr>
                  <w:r w:rsidRPr="0007485C">
                    <w:rPr>
                      <w:rStyle w:val="Char20"/>
                      <w:rFonts w:ascii="Times New Roman" w:cs="宋体" w:hint="eastAsia"/>
                      <w:sz w:val="21"/>
                    </w:rPr>
                    <w:t>由“</w:t>
                  </w:r>
                  <w:r>
                    <w:rPr>
                      <w:rStyle w:val="Char20"/>
                      <w:rFonts w:ascii="Times New Roman" w:cs="宋体" w:hint="eastAsia"/>
                      <w:sz w:val="21"/>
                    </w:rPr>
                    <w:t>过滤棉</w:t>
                  </w:r>
                  <w:r>
                    <w:rPr>
                      <w:rStyle w:val="Char20"/>
                      <w:rFonts w:ascii="Times New Roman" w:cs="宋体" w:hint="eastAsia"/>
                      <w:sz w:val="21"/>
                    </w:rPr>
                    <w:t>+</w:t>
                  </w:r>
                  <w:r>
                    <w:rPr>
                      <w:rStyle w:val="Char20"/>
                      <w:rFonts w:ascii="Times New Roman" w:cs="宋体" w:hint="eastAsia"/>
                      <w:sz w:val="21"/>
                    </w:rPr>
                    <w:t>二级</w:t>
                  </w:r>
                  <w:r w:rsidRPr="0007485C">
                    <w:rPr>
                      <w:rStyle w:val="Char20"/>
                      <w:rFonts w:ascii="Times New Roman" w:hAnsi="宋体" w:cs="宋体" w:hint="eastAsia"/>
                      <w:sz w:val="21"/>
                      <w:szCs w:val="21"/>
                    </w:rPr>
                    <w:t>活性炭吸附</w:t>
                  </w:r>
                  <w:r w:rsidRPr="0007485C">
                    <w:rPr>
                      <w:rStyle w:val="Char20"/>
                      <w:rFonts w:ascii="Times New Roman" w:cs="宋体" w:hint="eastAsia"/>
                      <w:sz w:val="21"/>
                    </w:rPr>
                    <w:t>”处理后，通过</w:t>
                  </w:r>
                  <w:r w:rsidRPr="0007485C">
                    <w:rPr>
                      <w:rStyle w:val="Char20"/>
                      <w:rFonts w:ascii="Times New Roman" w:cs="宋体" w:hint="eastAsia"/>
                      <w:sz w:val="21"/>
                    </w:rPr>
                    <w:t>15</w:t>
                  </w:r>
                  <w:r w:rsidRPr="0007485C">
                    <w:rPr>
                      <w:rStyle w:val="Char20"/>
                      <w:rFonts w:ascii="Times New Roman" w:cs="宋体" w:hint="eastAsia"/>
                      <w:sz w:val="21"/>
                    </w:rPr>
                    <w:t>米高排气筒</w:t>
                  </w:r>
                  <w:r w:rsidRPr="0007485C">
                    <w:rPr>
                      <w:rStyle w:val="Char20"/>
                      <w:rFonts w:ascii="Times New Roman" w:cs="宋体" w:hint="eastAsia"/>
                      <w:sz w:val="21"/>
                    </w:rPr>
                    <w:t>FQ</w:t>
                  </w:r>
                  <w:r>
                    <w:rPr>
                      <w:rStyle w:val="Char20"/>
                      <w:rFonts w:ascii="Times New Roman" w:cs="宋体" w:hint="eastAsia"/>
                      <w:sz w:val="21"/>
                    </w:rPr>
                    <w:t>-01</w:t>
                  </w:r>
                  <w:r w:rsidRPr="00B142EA">
                    <w:rPr>
                      <w:rStyle w:val="Char20"/>
                      <w:rFonts w:ascii="Times New Roman" w:hAnsi="宋体" w:cs="宋体" w:hint="eastAsia"/>
                      <w:sz w:val="21"/>
                      <w:szCs w:val="21"/>
                    </w:rPr>
                    <w:t>排放</w:t>
                  </w:r>
                </w:p>
              </w:tc>
              <w:tc>
                <w:tcPr>
                  <w:tcW w:w="2749" w:type="dxa"/>
                  <w:vMerge w:val="restart"/>
                  <w:tcBorders>
                    <w:top w:val="single" w:sz="4" w:space="0" w:color="auto"/>
                    <w:left w:val="single" w:sz="4" w:space="0" w:color="auto"/>
                  </w:tcBorders>
                  <w:vAlign w:val="center"/>
                </w:tcPr>
                <w:p w:rsidR="00090384" w:rsidRPr="005E702B" w:rsidRDefault="00090384" w:rsidP="00AD77E7">
                  <w:pPr>
                    <w:spacing w:after="0"/>
                    <w:jc w:val="center"/>
                    <w:rPr>
                      <w:rStyle w:val="Char20"/>
                      <w:rFonts w:ascii="Times New Roman" w:hAnsi="宋体" w:cs="宋体"/>
                      <w:sz w:val="21"/>
                      <w:szCs w:val="21"/>
                    </w:rPr>
                  </w:pPr>
                  <w:r w:rsidRPr="0007485C">
                    <w:rPr>
                      <w:rStyle w:val="Char20"/>
                      <w:rFonts w:ascii="Times New Roman" w:cs="宋体" w:hint="eastAsia"/>
                      <w:sz w:val="21"/>
                    </w:rPr>
                    <w:t>由“</w:t>
                  </w:r>
                  <w:r>
                    <w:rPr>
                      <w:rStyle w:val="Char20"/>
                      <w:rFonts w:ascii="Times New Roman" w:cs="宋体" w:hint="eastAsia"/>
                      <w:sz w:val="21"/>
                    </w:rPr>
                    <w:t>过滤棉</w:t>
                  </w:r>
                  <w:r>
                    <w:rPr>
                      <w:rStyle w:val="Char20"/>
                      <w:rFonts w:ascii="Times New Roman" w:cs="宋体" w:hint="eastAsia"/>
                      <w:sz w:val="21"/>
                    </w:rPr>
                    <w:t>+</w:t>
                  </w:r>
                  <w:r>
                    <w:rPr>
                      <w:rStyle w:val="Char20"/>
                      <w:rFonts w:ascii="Times New Roman" w:cs="宋体" w:hint="eastAsia"/>
                      <w:sz w:val="21"/>
                    </w:rPr>
                    <w:t>二级</w:t>
                  </w:r>
                  <w:r w:rsidRPr="0007485C">
                    <w:rPr>
                      <w:rStyle w:val="Char20"/>
                      <w:rFonts w:ascii="Times New Roman" w:hAnsi="宋体" w:cs="宋体" w:hint="eastAsia"/>
                      <w:sz w:val="21"/>
                      <w:szCs w:val="21"/>
                    </w:rPr>
                    <w:t>活性炭吸附</w:t>
                  </w:r>
                  <w:r w:rsidRPr="0007485C">
                    <w:rPr>
                      <w:rStyle w:val="Char20"/>
                      <w:rFonts w:ascii="Times New Roman" w:cs="宋体" w:hint="eastAsia"/>
                      <w:sz w:val="21"/>
                    </w:rPr>
                    <w:t>”处理后，通过</w:t>
                  </w:r>
                  <w:r w:rsidRPr="0007485C">
                    <w:rPr>
                      <w:rStyle w:val="Char20"/>
                      <w:rFonts w:ascii="Times New Roman" w:cs="宋体" w:hint="eastAsia"/>
                      <w:sz w:val="21"/>
                    </w:rPr>
                    <w:t>15</w:t>
                  </w:r>
                  <w:r w:rsidRPr="0007485C">
                    <w:rPr>
                      <w:rStyle w:val="Char20"/>
                      <w:rFonts w:ascii="Times New Roman" w:cs="宋体" w:hint="eastAsia"/>
                      <w:sz w:val="21"/>
                    </w:rPr>
                    <w:t>米高排气筒</w:t>
                  </w:r>
                  <w:r w:rsidRPr="0007485C">
                    <w:rPr>
                      <w:rStyle w:val="Char20"/>
                      <w:rFonts w:ascii="Times New Roman" w:cs="宋体" w:hint="eastAsia"/>
                      <w:sz w:val="21"/>
                    </w:rPr>
                    <w:t>FQ</w:t>
                  </w:r>
                  <w:r>
                    <w:rPr>
                      <w:rStyle w:val="Char20"/>
                      <w:rFonts w:ascii="Times New Roman" w:cs="宋体" w:hint="eastAsia"/>
                      <w:sz w:val="21"/>
                    </w:rPr>
                    <w:t>-01</w:t>
                  </w:r>
                  <w:r w:rsidRPr="00B142EA">
                    <w:rPr>
                      <w:rStyle w:val="Char20"/>
                      <w:rFonts w:ascii="Times New Roman" w:hAnsi="宋体" w:cs="宋体" w:hint="eastAsia"/>
                      <w:sz w:val="21"/>
                      <w:szCs w:val="21"/>
                    </w:rPr>
                    <w:t>排放</w:t>
                  </w:r>
                </w:p>
              </w:tc>
            </w:tr>
            <w:tr w:rsidR="00090384" w:rsidRPr="005E702B" w:rsidTr="00C57D68">
              <w:trPr>
                <w:cantSplit/>
                <w:trHeight w:val="340"/>
                <w:jc w:val="center"/>
              </w:trPr>
              <w:tc>
                <w:tcPr>
                  <w:tcW w:w="619" w:type="dxa"/>
                  <w:tcBorders>
                    <w:top w:val="single" w:sz="4" w:space="0" w:color="auto"/>
                    <w:bottom w:val="single" w:sz="4" w:space="0" w:color="auto"/>
                    <w:right w:val="single" w:sz="4" w:space="0" w:color="auto"/>
                  </w:tcBorders>
                  <w:vAlign w:val="center"/>
                </w:tcPr>
                <w:p w:rsidR="00090384" w:rsidRPr="005E702B" w:rsidRDefault="00090384"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054" w:type="dxa"/>
                  <w:tcBorders>
                    <w:top w:val="single" w:sz="4" w:space="0" w:color="auto"/>
                    <w:left w:val="single" w:sz="4" w:space="0" w:color="auto"/>
                    <w:bottom w:val="single" w:sz="4" w:space="0" w:color="auto"/>
                    <w:right w:val="single" w:sz="4" w:space="0" w:color="auto"/>
                  </w:tcBorders>
                  <w:vAlign w:val="center"/>
                </w:tcPr>
                <w:p w:rsidR="00090384" w:rsidRDefault="00090384" w:rsidP="00510925">
                  <w:pPr>
                    <w:spacing w:after="0"/>
                    <w:jc w:val="center"/>
                    <w:rPr>
                      <w:rStyle w:val="Char20"/>
                      <w:rFonts w:ascii="Times New Roman" w:hAnsi="宋体" w:cs="宋体"/>
                      <w:sz w:val="21"/>
                      <w:szCs w:val="21"/>
                    </w:rPr>
                  </w:pPr>
                  <w:r>
                    <w:rPr>
                      <w:rStyle w:val="Char20"/>
                      <w:rFonts w:ascii="Times New Roman" w:hAnsi="宋体" w:cs="宋体"/>
                      <w:sz w:val="21"/>
                      <w:szCs w:val="21"/>
                    </w:rPr>
                    <w:t>喷漆烤漆</w:t>
                  </w:r>
                </w:p>
              </w:tc>
              <w:tc>
                <w:tcPr>
                  <w:tcW w:w="1701" w:type="dxa"/>
                  <w:tcBorders>
                    <w:top w:val="single" w:sz="4" w:space="0" w:color="auto"/>
                    <w:left w:val="single" w:sz="4" w:space="0" w:color="auto"/>
                    <w:bottom w:val="single" w:sz="4" w:space="0" w:color="auto"/>
                    <w:right w:val="single" w:sz="4" w:space="0" w:color="auto"/>
                  </w:tcBorders>
                  <w:vAlign w:val="center"/>
                </w:tcPr>
                <w:p w:rsidR="00090384" w:rsidRDefault="00090384" w:rsidP="00AD77E7">
                  <w:pPr>
                    <w:spacing w:after="0"/>
                    <w:jc w:val="center"/>
                    <w:rPr>
                      <w:rStyle w:val="Char20"/>
                      <w:rFonts w:ascii="Times New Roman" w:hAnsi="宋体" w:cs="宋体"/>
                      <w:sz w:val="21"/>
                      <w:szCs w:val="21"/>
                    </w:rPr>
                  </w:pPr>
                  <w:r>
                    <w:rPr>
                      <w:rStyle w:val="Char20"/>
                      <w:rFonts w:ascii="Times New Roman" w:hAnsi="宋体" w:cs="宋体"/>
                      <w:sz w:val="21"/>
                      <w:szCs w:val="21"/>
                    </w:rPr>
                    <w:t>颗粒物、</w:t>
                  </w:r>
                  <w:r w:rsidRPr="005E702B">
                    <w:rPr>
                      <w:rStyle w:val="Char20"/>
                      <w:rFonts w:ascii="Times New Roman" w:hAnsi="宋体" w:cs="宋体" w:hint="eastAsia"/>
                      <w:sz w:val="21"/>
                      <w:szCs w:val="21"/>
                    </w:rPr>
                    <w:t>挥发性有机物</w:t>
                  </w:r>
                  <w:r>
                    <w:rPr>
                      <w:rStyle w:val="Char20"/>
                      <w:rFonts w:ascii="Times New Roman" w:hAnsi="宋体" w:cs="宋体" w:hint="eastAsia"/>
                      <w:sz w:val="21"/>
                      <w:szCs w:val="21"/>
                    </w:rPr>
                    <w:t>、</w:t>
                  </w:r>
                </w:p>
              </w:tc>
              <w:tc>
                <w:tcPr>
                  <w:tcW w:w="2693" w:type="dxa"/>
                  <w:vMerge/>
                  <w:tcBorders>
                    <w:left w:val="single" w:sz="4" w:space="0" w:color="auto"/>
                    <w:bottom w:val="single" w:sz="4" w:space="0" w:color="auto"/>
                    <w:right w:val="single" w:sz="4" w:space="0" w:color="auto"/>
                  </w:tcBorders>
                  <w:vAlign w:val="center"/>
                </w:tcPr>
                <w:p w:rsidR="00090384" w:rsidRPr="0007485C" w:rsidRDefault="00090384" w:rsidP="00510925">
                  <w:pPr>
                    <w:spacing w:after="0"/>
                    <w:jc w:val="center"/>
                    <w:rPr>
                      <w:rStyle w:val="Char20"/>
                      <w:rFonts w:ascii="Times New Roman" w:cs="宋体"/>
                      <w:sz w:val="21"/>
                    </w:rPr>
                  </w:pPr>
                </w:p>
              </w:tc>
              <w:tc>
                <w:tcPr>
                  <w:tcW w:w="2749" w:type="dxa"/>
                  <w:vMerge/>
                  <w:tcBorders>
                    <w:left w:val="single" w:sz="4" w:space="0" w:color="auto"/>
                    <w:bottom w:val="single" w:sz="4" w:space="0" w:color="auto"/>
                  </w:tcBorders>
                  <w:vAlign w:val="center"/>
                </w:tcPr>
                <w:p w:rsidR="00090384" w:rsidRPr="0007485C" w:rsidRDefault="00090384" w:rsidP="00AD77E7">
                  <w:pPr>
                    <w:spacing w:after="0"/>
                    <w:jc w:val="center"/>
                    <w:rPr>
                      <w:rStyle w:val="Char20"/>
                      <w:rFonts w:ascii="Times New Roman" w:cs="宋体"/>
                      <w:sz w:val="21"/>
                    </w:rPr>
                  </w:pPr>
                </w:p>
              </w:tc>
            </w:tr>
            <w:tr w:rsidR="00510925" w:rsidRPr="005E702B" w:rsidTr="0007485C">
              <w:trPr>
                <w:cantSplit/>
                <w:trHeight w:val="340"/>
                <w:jc w:val="center"/>
              </w:trPr>
              <w:tc>
                <w:tcPr>
                  <w:tcW w:w="619" w:type="dxa"/>
                  <w:tcBorders>
                    <w:top w:val="single" w:sz="4" w:space="0" w:color="auto"/>
                    <w:bottom w:val="single" w:sz="12" w:space="0" w:color="auto"/>
                    <w:right w:val="single" w:sz="4" w:space="0" w:color="auto"/>
                  </w:tcBorders>
                  <w:vAlign w:val="center"/>
                </w:tcPr>
                <w:p w:rsidR="00510925" w:rsidRPr="005E702B" w:rsidRDefault="00510925"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054" w:type="dxa"/>
                  <w:tcBorders>
                    <w:top w:val="single" w:sz="4" w:space="0" w:color="auto"/>
                    <w:left w:val="single" w:sz="4" w:space="0" w:color="auto"/>
                    <w:bottom w:val="single" w:sz="12" w:space="0" w:color="auto"/>
                    <w:right w:val="single" w:sz="4" w:space="0" w:color="auto"/>
                  </w:tcBorders>
                  <w:vAlign w:val="center"/>
                </w:tcPr>
                <w:p w:rsidR="00510925" w:rsidRPr="005E702B" w:rsidRDefault="00510925"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w:t>
                  </w:r>
                </w:p>
              </w:tc>
              <w:tc>
                <w:tcPr>
                  <w:tcW w:w="1701" w:type="dxa"/>
                  <w:tcBorders>
                    <w:top w:val="single" w:sz="4" w:space="0" w:color="auto"/>
                    <w:left w:val="single" w:sz="4" w:space="0" w:color="auto"/>
                    <w:bottom w:val="single" w:sz="12" w:space="0" w:color="auto"/>
                    <w:right w:val="single" w:sz="4" w:space="0" w:color="auto"/>
                  </w:tcBorders>
                  <w:vAlign w:val="center"/>
                </w:tcPr>
                <w:p w:rsidR="00510925" w:rsidRPr="005E702B" w:rsidRDefault="00510925" w:rsidP="005A794C">
                  <w:pPr>
                    <w:spacing w:after="0"/>
                    <w:jc w:val="center"/>
                    <w:rPr>
                      <w:rStyle w:val="Char20"/>
                      <w:rFonts w:ascii="Times New Roman" w:hAnsi="宋体" w:cs="宋体"/>
                      <w:sz w:val="21"/>
                      <w:szCs w:val="21"/>
                    </w:rPr>
                  </w:pPr>
                  <w:r>
                    <w:rPr>
                      <w:rStyle w:val="Char20"/>
                      <w:rFonts w:ascii="Times New Roman" w:hAnsi="宋体" w:cs="宋体"/>
                      <w:sz w:val="21"/>
                      <w:szCs w:val="21"/>
                    </w:rPr>
                    <w:t>颗粒物、</w:t>
                  </w:r>
                  <w:r w:rsidRPr="005E702B">
                    <w:rPr>
                      <w:rStyle w:val="Char20"/>
                      <w:rFonts w:ascii="Times New Roman" w:hAnsi="宋体" w:cs="宋体" w:hint="eastAsia"/>
                      <w:sz w:val="21"/>
                      <w:szCs w:val="21"/>
                    </w:rPr>
                    <w:t>挥发性有机物</w:t>
                  </w:r>
                  <w:r>
                    <w:rPr>
                      <w:rStyle w:val="Char20"/>
                      <w:rFonts w:ascii="Times New Roman" w:hAnsi="宋体" w:cs="宋体" w:hint="eastAsia"/>
                      <w:sz w:val="21"/>
                      <w:szCs w:val="21"/>
                    </w:rPr>
                    <w:t>、二甲苯、甲苯</w:t>
                  </w:r>
                </w:p>
              </w:tc>
              <w:tc>
                <w:tcPr>
                  <w:tcW w:w="2693" w:type="dxa"/>
                  <w:tcBorders>
                    <w:top w:val="single" w:sz="4" w:space="0" w:color="auto"/>
                    <w:left w:val="single" w:sz="4" w:space="0" w:color="auto"/>
                    <w:bottom w:val="single" w:sz="12" w:space="0" w:color="auto"/>
                    <w:right w:val="single" w:sz="4" w:space="0" w:color="auto"/>
                  </w:tcBorders>
                  <w:vAlign w:val="center"/>
                </w:tcPr>
                <w:p w:rsidR="00510925" w:rsidRPr="005E702B" w:rsidRDefault="00510925" w:rsidP="005A794C">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c>
                <w:tcPr>
                  <w:tcW w:w="2749" w:type="dxa"/>
                  <w:tcBorders>
                    <w:top w:val="single" w:sz="4" w:space="0" w:color="auto"/>
                    <w:left w:val="single" w:sz="4" w:space="0" w:color="auto"/>
                    <w:bottom w:val="single" w:sz="12" w:space="0" w:color="auto"/>
                  </w:tcBorders>
                  <w:vAlign w:val="center"/>
                </w:tcPr>
                <w:p w:rsidR="00510925" w:rsidRPr="005E702B" w:rsidRDefault="00510925" w:rsidP="001C4028">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r>
          </w:tbl>
          <w:p w:rsidR="00B142EA" w:rsidRDefault="002503DD" w:rsidP="00383DD2">
            <w:pPr>
              <w:pStyle w:val="a7"/>
              <w:spacing w:beforeLines="100" w:after="0" w:line="360" w:lineRule="auto"/>
              <w:rPr>
                <w:rFonts w:ascii="Times New Roman" w:eastAsia="宋体" w:hAnsi="宋体"/>
                <w:sz w:val="24"/>
                <w:szCs w:val="24"/>
              </w:rPr>
            </w:pPr>
            <w:r w:rsidRPr="002503DD">
              <w:rPr>
                <w:rFonts w:ascii="Times New Roman" w:eastAsia="宋体" w:hAnsi="宋体" w:cs="宋体"/>
                <w:b/>
                <w:bCs/>
                <w:noProof/>
                <w:color w:val="000000" w:themeColor="text1"/>
                <w:sz w:val="24"/>
                <w:szCs w:val="24"/>
              </w:rPr>
              <w:lastRenderedPageBreak/>
              <w:pict>
                <v:shape id="_x0000_s1122" type="#_x0000_t202" style="position:absolute;margin-left:280.35pt;margin-top:20.3pt;width:133.5pt;height:14.15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122" inset=".5mm,0,.5mm,0">
                    <w:txbxContent>
                      <w:p w:rsidR="00C57D68" w:rsidRPr="00573901" w:rsidRDefault="00C57D68" w:rsidP="00B142EA">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Pr>
                            <w:rStyle w:val="Char20"/>
                            <w:rFonts w:ascii="Times New Roman" w:cs="宋体" w:hint="eastAsia"/>
                            <w:sz w:val="21"/>
                          </w:rPr>
                          <w:t>FQ-01</w:t>
                        </w:r>
                        <w:r w:rsidRPr="00573901">
                          <w:rPr>
                            <w:rStyle w:val="Char20"/>
                            <w:rFonts w:ascii="Times New Roman" w:cs="宋体" w:hint="eastAsia"/>
                            <w:sz w:val="21"/>
                          </w:rPr>
                          <w:t>排放</w:t>
                        </w:r>
                      </w:p>
                    </w:txbxContent>
                  </v:textbox>
                </v:shape>
              </w:pict>
            </w:r>
            <w:r w:rsidRPr="002503DD">
              <w:rPr>
                <w:rFonts w:ascii="Times New Roman" w:eastAsia="宋体" w:hAnsi="宋体" w:cs="宋体"/>
                <w:b/>
                <w:bCs/>
                <w:noProof/>
                <w:color w:val="000000" w:themeColor="text1"/>
                <w:sz w:val="24"/>
                <w:szCs w:val="24"/>
              </w:rPr>
              <w:pict>
                <v:shape id="Text Box 97" o:spid="_x0000_s1120" type="#_x0000_t202" style="position:absolute;margin-left:244.95pt;margin-top:10.9pt;width:20.8pt;height:20.95pt;z-index:251648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Text Box 97" inset="0,0,0,0">
                    <w:txbxContent>
                      <w:p w:rsidR="00C57D68" w:rsidRDefault="00C57D68" w:rsidP="00B142EA">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C57D68" w:rsidRDefault="00C57D68" w:rsidP="00B142EA">
                        <w:pPr>
                          <w:spacing w:after="0"/>
                          <w:jc w:val="center"/>
                          <w:rPr>
                            <w:rFonts w:ascii="宋体" w:eastAsia="宋体" w:hAnsi="宋体" w:cs="Times New Roman"/>
                            <w:sz w:val="21"/>
                            <w:szCs w:val="21"/>
                          </w:rPr>
                        </w:pPr>
                      </w:p>
                    </w:txbxContent>
                  </v:textbox>
                </v:shape>
              </w:pict>
            </w:r>
            <w:r w:rsidRPr="002503DD">
              <w:rPr>
                <w:rFonts w:ascii="Times New Roman" w:eastAsia="宋体" w:hAnsi="宋体" w:cs="宋体"/>
                <w:b/>
                <w:bCs/>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9" type="#_x0000_t34" style="position:absolute;margin-left:238.55pt;margin-top:27.55pt;width:41.8pt;height:.05pt;z-index:25166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24804800,-178536">
                  <v:stroke endarrow="block"/>
                </v:shape>
              </w:pict>
            </w:r>
            <w:r w:rsidR="008E580E" w:rsidRPr="00870197">
              <w:rPr>
                <w:rFonts w:ascii="Times New Roman" w:eastAsia="宋体" w:hAnsi="宋体"/>
                <w:color w:val="000000"/>
                <w:sz w:val="24"/>
                <w:szCs w:val="24"/>
              </w:rPr>
              <w:t xml:space="preserve"> </w:t>
            </w:r>
            <w:r w:rsidRPr="002503DD">
              <w:rPr>
                <w:rFonts w:ascii="Times New Roman" w:eastAsia="宋体" w:hAnsi="宋体" w:cs="宋体"/>
                <w:b/>
                <w:bCs/>
                <w:noProof/>
                <w:color w:val="000000" w:themeColor="text1"/>
                <w:sz w:val="24"/>
                <w:szCs w:val="24"/>
              </w:rPr>
              <w:pict>
                <v:shape id="_x0000_s1116" type="#_x0000_t202" style="position:absolute;margin-left:5.5pt;margin-top:10.9pt;width:87.3pt;height:35.6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16">
                    <w:txbxContent>
                      <w:p w:rsidR="00C57D68" w:rsidRDefault="00C57D68" w:rsidP="00B142EA">
                        <w:pPr>
                          <w:spacing w:after="0"/>
                          <w:jc w:val="center"/>
                          <w:rPr>
                            <w:rFonts w:ascii="宋体" w:eastAsia="宋体" w:hAnsi="宋体" w:cs="Times New Roman"/>
                            <w:sz w:val="21"/>
                            <w:szCs w:val="21"/>
                          </w:rPr>
                        </w:pPr>
                        <w:r>
                          <w:rPr>
                            <w:rStyle w:val="Char20"/>
                            <w:rFonts w:ascii="Times New Roman" w:hAnsi="宋体" w:cs="宋体"/>
                            <w:sz w:val="21"/>
                            <w:szCs w:val="21"/>
                          </w:rPr>
                          <w:t>补腻子、烘干、喷漆烤漆</w:t>
                        </w:r>
                        <w:r>
                          <w:rPr>
                            <w:rFonts w:ascii="宋体" w:eastAsia="宋体" w:hAnsi="宋体" w:cs="宋体" w:hint="eastAsia"/>
                            <w:sz w:val="21"/>
                            <w:szCs w:val="21"/>
                          </w:rPr>
                          <w:t>废气</w:t>
                        </w:r>
                      </w:p>
                    </w:txbxContent>
                  </v:textbox>
                </v:shape>
              </w:pict>
            </w:r>
            <w:r w:rsidRPr="002503DD">
              <w:rPr>
                <w:rFonts w:ascii="Times New Roman" w:eastAsia="宋体" w:hAnsi="宋体" w:cs="宋体"/>
                <w:b/>
                <w:bCs/>
                <w:noProof/>
                <w:color w:val="000000" w:themeColor="text1"/>
                <w:sz w:val="24"/>
                <w:szCs w:val="24"/>
              </w:rPr>
              <w:pict>
                <v:shape id="_x0000_s1117" type="#_x0000_t34" style="position:absolute;margin-left:88.15pt;margin-top:30.35pt;width:52.4pt;height:.05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58557600,-69293">
                  <v:stroke endarrow="block"/>
                </v:shape>
              </w:pict>
            </w:r>
            <w:r w:rsidRPr="002503DD">
              <w:rPr>
                <w:rFonts w:ascii="Times New Roman" w:eastAsia="宋体" w:hAnsi="宋体" w:cs="宋体"/>
                <w:b/>
                <w:bCs/>
                <w:noProof/>
                <w:color w:val="000000" w:themeColor="text1"/>
                <w:sz w:val="24"/>
                <w:szCs w:val="24"/>
              </w:rPr>
              <w:pict>
                <v:shape id="_x0000_s1118" type="#_x0000_t202" style="position:absolute;margin-left:140.55pt;margin-top:10.9pt;width:98pt;height:35.65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18">
                    <w:txbxContent>
                      <w:p w:rsidR="00C57D68" w:rsidRPr="00510925" w:rsidRDefault="00C57D68" w:rsidP="00510925">
                        <w:pPr>
                          <w:jc w:val="center"/>
                          <w:rPr>
                            <w:szCs w:val="21"/>
                          </w:rPr>
                        </w:pPr>
                        <w:r>
                          <w:rPr>
                            <w:rStyle w:val="Char20"/>
                            <w:rFonts w:ascii="Times New Roman" w:cs="宋体" w:hint="eastAsia"/>
                            <w:sz w:val="21"/>
                          </w:rPr>
                          <w:t>过滤棉</w:t>
                        </w:r>
                        <w:r>
                          <w:rPr>
                            <w:rStyle w:val="Char20"/>
                            <w:rFonts w:ascii="Times New Roman" w:cs="宋体" w:hint="eastAsia"/>
                            <w:sz w:val="21"/>
                          </w:rPr>
                          <w:t>+</w:t>
                        </w:r>
                        <w:r>
                          <w:rPr>
                            <w:rStyle w:val="Char20"/>
                            <w:rFonts w:ascii="Times New Roman" w:cs="宋体" w:hint="eastAsia"/>
                            <w:sz w:val="21"/>
                          </w:rPr>
                          <w:t>二级</w:t>
                        </w:r>
                        <w:r w:rsidRPr="0007485C">
                          <w:rPr>
                            <w:rStyle w:val="Char20"/>
                            <w:rFonts w:ascii="Times New Roman" w:hAnsi="宋体" w:cs="宋体" w:hint="eastAsia"/>
                            <w:sz w:val="21"/>
                            <w:szCs w:val="21"/>
                          </w:rPr>
                          <w:t>活性炭吸附</w:t>
                        </w:r>
                      </w:p>
                    </w:txbxContent>
                  </v:textbox>
                </v:shape>
              </w:pict>
            </w:r>
          </w:p>
          <w:p w:rsidR="00177DD6" w:rsidRDefault="002503DD" w:rsidP="00383DD2">
            <w:pPr>
              <w:pStyle w:val="a7"/>
              <w:spacing w:beforeLines="100" w:after="0" w:line="360" w:lineRule="auto"/>
              <w:rPr>
                <w:rFonts w:ascii="Times New Roman" w:eastAsia="宋体" w:hAnsi="宋体"/>
                <w:sz w:val="24"/>
                <w:szCs w:val="24"/>
              </w:rPr>
            </w:pPr>
            <w:r w:rsidRPr="002503DD">
              <w:rPr>
                <w:noProof/>
              </w:rPr>
              <w:pict>
                <v:shape id="_x0000_s1061" type="#_x0000_t202" style="position:absolute;margin-left:92.8pt;margin-top:13.85pt;width:234.35pt;height:29.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61" inset="0,0,0,0">
                    <w:txbxContent>
                      <w:p w:rsidR="00C57D68" w:rsidRDefault="00C57D68" w:rsidP="00177DD6">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C57D68" w:rsidRPr="002D40D1" w:rsidRDefault="00C57D68" w:rsidP="00177DD6">
                        <w:pPr>
                          <w:spacing w:after="0"/>
                          <w:jc w:val="center"/>
                          <w:rPr>
                            <w:rFonts w:ascii="宋体" w:eastAsia="宋体" w:hAnsi="宋体" w:cs="Times New Roman"/>
                            <w:color w:val="000000"/>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w:t>
                        </w:r>
                        <w:r w:rsidRPr="002D40D1">
                          <w:rPr>
                            <w:rFonts w:ascii="Times New Roman" w:eastAsia="宋体" w:hAnsi="Times New Roman" w:cs="Times New Roman"/>
                            <w:b/>
                            <w:bCs/>
                            <w:color w:val="000000"/>
                            <w:sz w:val="21"/>
                            <w:szCs w:val="21"/>
                          </w:rPr>
                          <w:t>4</w:t>
                        </w:r>
                        <w:r w:rsidRPr="002D40D1">
                          <w:rPr>
                            <w:rFonts w:ascii="Times New Roman" w:eastAsia="宋体" w:hAnsi="Times New Roman" w:cs="Times New Roman"/>
                            <w:b/>
                            <w:bCs/>
                            <w:color w:val="000000"/>
                            <w:sz w:val="21"/>
                            <w:szCs w:val="21"/>
                          </w:rPr>
                          <w:t>、</w:t>
                        </w:r>
                        <w:r w:rsidRPr="002D40D1">
                          <w:rPr>
                            <w:rFonts w:ascii="宋体" w:eastAsia="宋体" w:hAnsi="宋体" w:cs="宋体" w:hint="eastAsia"/>
                            <w:b/>
                            <w:bCs/>
                            <w:color w:val="000000"/>
                            <w:sz w:val="21"/>
                            <w:szCs w:val="21"/>
                          </w:rPr>
                          <w:t>○</w:t>
                        </w:r>
                        <w:r w:rsidRPr="002D40D1">
                          <w:rPr>
                            <w:rFonts w:ascii="Times New Roman" w:eastAsia="宋体" w:hAnsi="Times New Roman" w:cs="Times New Roman"/>
                            <w:b/>
                            <w:bCs/>
                            <w:color w:val="000000"/>
                            <w:sz w:val="21"/>
                            <w:szCs w:val="21"/>
                          </w:rPr>
                          <w:t>G</w:t>
                        </w:r>
                        <w:r w:rsidRPr="002D40D1">
                          <w:rPr>
                            <w:rFonts w:ascii="Times New Roman" w:eastAsia="宋体" w:hAnsi="Times New Roman" w:cs="Times New Roman" w:hint="eastAsia"/>
                            <w:b/>
                            <w:bCs/>
                            <w:color w:val="000000"/>
                            <w:sz w:val="21"/>
                            <w:szCs w:val="21"/>
                          </w:rPr>
                          <w:t>5</w:t>
                        </w:r>
                      </w:p>
                      <w:p w:rsidR="00C57D68" w:rsidRDefault="00C57D68" w:rsidP="008E580E">
                        <w:pPr>
                          <w:spacing w:after="0"/>
                          <w:jc w:val="center"/>
                          <w:rPr>
                            <w:rFonts w:ascii="宋体" w:eastAsia="宋体" w:hAnsi="宋体" w:cs="Times New Roman"/>
                            <w:sz w:val="21"/>
                            <w:szCs w:val="21"/>
                          </w:rPr>
                        </w:pPr>
                      </w:p>
                    </w:txbxContent>
                  </v:textbox>
                </v:shape>
              </w:pict>
            </w:r>
            <w:r w:rsidRPr="002503DD">
              <w:rPr>
                <w:noProof/>
              </w:rPr>
              <w:pict>
                <v:shape id="Text Box 98" o:spid="_x0000_s1059" type="#_x0000_t202" style="position:absolute;margin-left:349.8pt;margin-top:22.25pt;width:56.7pt;height:14.1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C57D68" w:rsidRDefault="00C57D68"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Pr="002503DD">
              <w:rPr>
                <w:noProof/>
              </w:rPr>
              <w:pict>
                <v:shape id="AutoShape 99" o:spid="_x0000_s1062" type="#_x0000_t32" style="position:absolute;margin-left:88.15pt;margin-top:28.45pt;width:254.35pt;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4275,-1,-14275">
                  <v:stroke endarrow="block"/>
                </v:shape>
              </w:pict>
            </w:r>
            <w:r w:rsidRPr="002503DD">
              <w:rPr>
                <w:noProof/>
              </w:rPr>
              <w:pict>
                <v:shape id="Text Box 100" o:spid="_x0000_s1058" type="#_x0000_t202" style="position:absolute;margin-left:16.6pt;margin-top:18.9pt;width:82.85pt;height:20.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C57D68" w:rsidRDefault="00C57D68" w:rsidP="00177DD6">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p>
          <w:p w:rsidR="00177DD6" w:rsidRDefault="002503DD" w:rsidP="00383DD2">
            <w:pPr>
              <w:pStyle w:val="a7"/>
              <w:spacing w:beforeLines="100" w:after="0" w:line="360" w:lineRule="auto"/>
              <w:rPr>
                <w:rFonts w:ascii="Times New Roman" w:eastAsia="宋体" w:hAnsi="宋体"/>
                <w:sz w:val="24"/>
                <w:szCs w:val="24"/>
              </w:rPr>
            </w:pPr>
            <w:r w:rsidRPr="002503DD">
              <w:rPr>
                <w:noProof/>
              </w:rPr>
              <w:pict>
                <v:shape id="Text Box 101" o:spid="_x0000_s1060" type="#_x0000_t202" style="position:absolute;margin-left:57pt;margin-top:28.7pt;width:356.85pt;height:14.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C57D68" w:rsidRDefault="00C57D68"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8E580E" w:rsidRPr="00870197" w:rsidRDefault="008E580E" w:rsidP="00383DD2">
            <w:pPr>
              <w:pStyle w:val="a7"/>
              <w:spacing w:beforeLines="100" w:after="0" w:line="360" w:lineRule="auto"/>
              <w:jc w:val="center"/>
              <w:rPr>
                <w:rStyle w:val="Char20"/>
                <w:rFonts w:hAnsi="宋体"/>
                <w:szCs w:val="24"/>
              </w:rPr>
            </w:pP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3</w:t>
            </w:r>
            <w:r w:rsidRPr="008C0CFA">
              <w:rPr>
                <w:rFonts w:ascii="Times New Roman" w:eastAsia="宋体" w:hAnsi="Times New Roman" w:cs="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项目主要噪声源是</w:t>
            </w:r>
            <w:r w:rsidR="00510925">
              <w:rPr>
                <w:rFonts w:ascii="Times New Roman" w:eastAsia="宋体" w:hAnsi="Times New Roman"/>
                <w:sz w:val="24"/>
                <w:szCs w:val="24"/>
              </w:rPr>
              <w:t>风机、</w:t>
            </w:r>
            <w:r w:rsidR="0007485C" w:rsidRPr="0007485C">
              <w:rPr>
                <w:rFonts w:ascii="Times New Roman" w:eastAsia="宋体" w:hAnsi="Times New Roman" w:hint="eastAsia"/>
                <w:sz w:val="24"/>
                <w:szCs w:val="24"/>
              </w:rPr>
              <w:t>焊机、空压机和</w:t>
            </w:r>
            <w:r w:rsidR="00510925">
              <w:rPr>
                <w:rFonts w:ascii="Times New Roman" w:eastAsia="宋体" w:hAnsi="Times New Roman" w:hint="eastAsia"/>
                <w:sz w:val="24"/>
                <w:szCs w:val="24"/>
              </w:rPr>
              <w:t>压床</w:t>
            </w:r>
            <w:r w:rsidRPr="0007485C">
              <w:rPr>
                <w:rFonts w:ascii="Times New Roman" w:eastAsia="宋体" w:hAnsi="Times New Roman"/>
                <w:sz w:val="24"/>
                <w:szCs w:val="24"/>
              </w:rPr>
              <w:t>等运转设备。主要噪声源及防治措施见表</w:t>
            </w:r>
            <w:r w:rsidRPr="0007485C">
              <w:rPr>
                <w:rFonts w:ascii="Times New Roman" w:eastAsia="宋体" w:hAnsi="Times New Roman"/>
                <w:sz w:val="24"/>
                <w:szCs w:val="24"/>
              </w:rPr>
              <w:t>3-</w:t>
            </w:r>
            <w:r w:rsidR="0007485C">
              <w:rPr>
                <w:rFonts w:ascii="Times New Roman" w:eastAsia="宋体" w:hAnsi="Times New Roman" w:hint="eastAsia"/>
                <w:sz w:val="24"/>
                <w:szCs w:val="24"/>
              </w:rPr>
              <w:t>3</w:t>
            </w:r>
            <w:r w:rsidRPr="0007485C">
              <w:rPr>
                <w:rFonts w:ascii="Times New Roman" w:eastAsia="宋体" w:hAnsi="Times New Roman"/>
                <w:sz w:val="24"/>
                <w:szCs w:val="24"/>
              </w:rPr>
              <w:t>。</w:t>
            </w:r>
          </w:p>
          <w:p w:rsidR="009D4AD7" w:rsidRPr="008C0CFA" w:rsidRDefault="009D4AD7" w:rsidP="00383DD2">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07485C">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510925" w:rsidRPr="005D4F9A" w:rsidTr="00B142EA">
              <w:trPr>
                <w:trHeight w:val="400"/>
                <w:jc w:val="center"/>
              </w:trPr>
              <w:tc>
                <w:tcPr>
                  <w:tcW w:w="565" w:type="dxa"/>
                  <w:vAlign w:val="center"/>
                </w:tcPr>
                <w:p w:rsidR="00510925" w:rsidRPr="00B91FAF" w:rsidRDefault="00510925"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510925" w:rsidRPr="0007485C" w:rsidRDefault="00510925" w:rsidP="00AD77E7">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压床</w:t>
                  </w:r>
                </w:p>
              </w:tc>
              <w:tc>
                <w:tcPr>
                  <w:tcW w:w="1701" w:type="dxa"/>
                  <w:vAlign w:val="center"/>
                </w:tcPr>
                <w:p w:rsidR="00510925" w:rsidRPr="00CE0F12" w:rsidRDefault="00510925" w:rsidP="00AD77E7">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restart"/>
                  <w:vAlign w:val="center"/>
                </w:tcPr>
                <w:p w:rsidR="00510925" w:rsidRPr="005D4F9A" w:rsidRDefault="00510925" w:rsidP="0007485C">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厂房隔声，距离衰减</w:t>
                  </w:r>
                </w:p>
              </w:tc>
            </w:tr>
            <w:tr w:rsidR="00510925" w:rsidRPr="005D4F9A" w:rsidTr="00B142EA">
              <w:trPr>
                <w:trHeight w:val="440"/>
                <w:jc w:val="center"/>
              </w:trPr>
              <w:tc>
                <w:tcPr>
                  <w:tcW w:w="565" w:type="dxa"/>
                  <w:vAlign w:val="center"/>
                </w:tcPr>
                <w:p w:rsidR="00510925" w:rsidRPr="00B91FAF" w:rsidRDefault="00510925" w:rsidP="00E012F2">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2920" w:type="dxa"/>
                  <w:vAlign w:val="center"/>
                </w:tcPr>
                <w:p w:rsidR="00510925" w:rsidRPr="0007485C" w:rsidRDefault="00510925" w:rsidP="004C53E6">
                  <w:pPr>
                    <w:spacing w:after="0"/>
                    <w:jc w:val="center"/>
                    <w:rPr>
                      <w:rFonts w:ascii="Times New Roman" w:eastAsia="宋体" w:hAnsi="Times New Roman" w:cs="Times New Roman"/>
                      <w:color w:val="000000"/>
                      <w:sz w:val="21"/>
                      <w:szCs w:val="21"/>
                    </w:rPr>
                  </w:pPr>
                  <w:r w:rsidRPr="0007485C">
                    <w:rPr>
                      <w:rFonts w:ascii="Times New Roman" w:eastAsia="宋体" w:hAnsi="Times New Roman" w:cs="Times New Roman" w:hint="eastAsia"/>
                      <w:color w:val="000000"/>
                      <w:sz w:val="21"/>
                      <w:szCs w:val="21"/>
                    </w:rPr>
                    <w:t>焊机</w:t>
                  </w:r>
                </w:p>
              </w:tc>
              <w:tc>
                <w:tcPr>
                  <w:tcW w:w="1701" w:type="dxa"/>
                  <w:vAlign w:val="center"/>
                </w:tcPr>
                <w:p w:rsidR="00510925" w:rsidRPr="00CE0F12" w:rsidRDefault="00510925" w:rsidP="004C53E6">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ign w:val="center"/>
                </w:tcPr>
                <w:p w:rsidR="00510925" w:rsidRPr="005D4F9A" w:rsidRDefault="00510925" w:rsidP="00EA2CCA">
                  <w:pPr>
                    <w:spacing w:after="0"/>
                    <w:jc w:val="center"/>
                    <w:rPr>
                      <w:rFonts w:ascii="Times New Roman" w:eastAsia="宋体" w:hAnsi="Times New Roman" w:cs="Times New Roman"/>
                      <w:sz w:val="21"/>
                      <w:szCs w:val="21"/>
                    </w:rPr>
                  </w:pPr>
                </w:p>
              </w:tc>
            </w:tr>
            <w:tr w:rsidR="00510925" w:rsidRPr="005D4F9A" w:rsidTr="00B142EA">
              <w:trPr>
                <w:trHeight w:val="440"/>
                <w:jc w:val="center"/>
              </w:trPr>
              <w:tc>
                <w:tcPr>
                  <w:tcW w:w="565" w:type="dxa"/>
                  <w:vAlign w:val="center"/>
                </w:tcPr>
                <w:p w:rsidR="00510925" w:rsidRPr="00B91FAF" w:rsidRDefault="00510925" w:rsidP="00E012F2">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3</w:t>
                  </w:r>
                </w:p>
              </w:tc>
              <w:tc>
                <w:tcPr>
                  <w:tcW w:w="2920" w:type="dxa"/>
                  <w:vAlign w:val="center"/>
                </w:tcPr>
                <w:p w:rsidR="00510925" w:rsidRPr="0007485C" w:rsidRDefault="00510925" w:rsidP="004C53E6">
                  <w:pPr>
                    <w:spacing w:after="0"/>
                    <w:jc w:val="center"/>
                    <w:rPr>
                      <w:rFonts w:ascii="Times New Roman" w:eastAsia="宋体" w:hAnsi="Times New Roman" w:cs="Times New Roman"/>
                      <w:color w:val="000000"/>
                      <w:sz w:val="21"/>
                      <w:szCs w:val="21"/>
                    </w:rPr>
                  </w:pPr>
                  <w:r w:rsidRPr="0007485C">
                    <w:rPr>
                      <w:rFonts w:ascii="Times New Roman" w:eastAsia="宋体" w:hAnsi="Times New Roman" w:cs="Times New Roman" w:hint="eastAsia"/>
                      <w:color w:val="000000"/>
                      <w:sz w:val="21"/>
                      <w:szCs w:val="21"/>
                    </w:rPr>
                    <w:t>空压机</w:t>
                  </w:r>
                </w:p>
              </w:tc>
              <w:tc>
                <w:tcPr>
                  <w:tcW w:w="1701" w:type="dxa"/>
                  <w:vAlign w:val="center"/>
                </w:tcPr>
                <w:p w:rsidR="00510925" w:rsidRPr="00CE0F12" w:rsidRDefault="00510925" w:rsidP="004C53E6">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ign w:val="center"/>
                </w:tcPr>
                <w:p w:rsidR="00510925" w:rsidRPr="005D4F9A" w:rsidRDefault="00510925" w:rsidP="00EA2CCA">
                  <w:pPr>
                    <w:spacing w:after="0"/>
                    <w:jc w:val="center"/>
                    <w:rPr>
                      <w:rFonts w:ascii="Times New Roman" w:eastAsia="宋体" w:hAnsi="Times New Roman" w:cs="Times New Roman"/>
                      <w:sz w:val="21"/>
                      <w:szCs w:val="21"/>
                    </w:rPr>
                  </w:pPr>
                </w:p>
              </w:tc>
            </w:tr>
            <w:tr w:rsidR="00510925" w:rsidRPr="005D4F9A" w:rsidTr="00B142EA">
              <w:trPr>
                <w:trHeight w:val="440"/>
                <w:jc w:val="center"/>
              </w:trPr>
              <w:tc>
                <w:tcPr>
                  <w:tcW w:w="565" w:type="dxa"/>
                  <w:vAlign w:val="center"/>
                </w:tcPr>
                <w:p w:rsidR="00510925" w:rsidRPr="00B91FAF" w:rsidRDefault="00510925" w:rsidP="002B770E">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4</w:t>
                  </w:r>
                </w:p>
              </w:tc>
              <w:tc>
                <w:tcPr>
                  <w:tcW w:w="2920" w:type="dxa"/>
                  <w:vAlign w:val="center"/>
                </w:tcPr>
                <w:p w:rsidR="00510925" w:rsidRPr="0007485C" w:rsidRDefault="00510925" w:rsidP="00E012F2">
                  <w:pPr>
                    <w:spacing w:after="0"/>
                    <w:jc w:val="center"/>
                    <w:rPr>
                      <w:rFonts w:ascii="Times New Roman" w:eastAsia="宋体" w:hAnsi="Times New Roman" w:cs="Times New Roman"/>
                      <w:color w:val="000000"/>
                      <w:sz w:val="21"/>
                      <w:szCs w:val="21"/>
                    </w:rPr>
                  </w:pPr>
                  <w:r w:rsidRPr="0007485C">
                    <w:rPr>
                      <w:rFonts w:ascii="Times New Roman" w:eastAsia="宋体" w:hAnsi="Times New Roman" w:cs="Times New Roman" w:hint="eastAsia"/>
                      <w:color w:val="000000"/>
                      <w:sz w:val="21"/>
                      <w:szCs w:val="21"/>
                    </w:rPr>
                    <w:t>风机</w:t>
                  </w:r>
                </w:p>
              </w:tc>
              <w:tc>
                <w:tcPr>
                  <w:tcW w:w="1701" w:type="dxa"/>
                  <w:vAlign w:val="center"/>
                </w:tcPr>
                <w:p w:rsidR="00510925" w:rsidRPr="00CE0F12" w:rsidRDefault="00510925" w:rsidP="00E012F2">
                  <w:pPr>
                    <w:spacing w:after="0"/>
                    <w:jc w:val="center"/>
                    <w:rPr>
                      <w:rFonts w:ascii="Times New Roman" w:eastAsia="宋体" w:hAnsi="Times New Roman" w:cs="Times New Roman"/>
                      <w:color w:val="000000"/>
                      <w:sz w:val="21"/>
                      <w:szCs w:val="21"/>
                    </w:rPr>
                  </w:pPr>
                  <w:r>
                    <w:rPr>
                      <w:rFonts w:ascii="Times New Roman" w:hAnsi="Times New Roman" w:cs="Times New Roman" w:hint="eastAsia"/>
                      <w:color w:val="000000"/>
                      <w:sz w:val="21"/>
                      <w:szCs w:val="21"/>
                    </w:rPr>
                    <w:t>1</w:t>
                  </w:r>
                </w:p>
              </w:tc>
              <w:tc>
                <w:tcPr>
                  <w:tcW w:w="3285" w:type="dxa"/>
                  <w:vMerge/>
                  <w:vAlign w:val="center"/>
                </w:tcPr>
                <w:p w:rsidR="00510925" w:rsidRPr="005D4F9A" w:rsidRDefault="00510925" w:rsidP="00EA2CCA">
                  <w:pPr>
                    <w:spacing w:after="0"/>
                    <w:jc w:val="center"/>
                    <w:rPr>
                      <w:rFonts w:ascii="Times New Roman" w:eastAsia="宋体" w:hAnsi="Times New Roman" w:cs="Times New Roman"/>
                      <w:sz w:val="21"/>
                      <w:szCs w:val="21"/>
                    </w:rPr>
                  </w:pPr>
                </w:p>
              </w:tc>
            </w:tr>
          </w:tbl>
          <w:p w:rsidR="009D4AD7" w:rsidRPr="008C0CFA" w:rsidRDefault="009D4AD7" w:rsidP="00383DD2">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177DD6"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w:t>
            </w:r>
            <w:r w:rsidRPr="00B0701F">
              <w:rPr>
                <w:rStyle w:val="Char20"/>
                <w:rFonts w:ascii="Times New Roman" w:hAnsi="Times New Roman"/>
                <w:szCs w:val="24"/>
              </w:rPr>
              <w:t>职工生活产生的生活垃圾、生产过程产生的</w:t>
            </w:r>
            <w:r w:rsidR="00B0701F" w:rsidRPr="00B0701F">
              <w:rPr>
                <w:rStyle w:val="Char20"/>
                <w:rFonts w:ascii="Times New Roman" w:hint="eastAsia"/>
                <w:szCs w:val="24"/>
              </w:rPr>
              <w:t>废金属零部件</w:t>
            </w:r>
            <w:r w:rsidR="0007485C" w:rsidRPr="00B0701F">
              <w:rPr>
                <w:rStyle w:val="Char20"/>
                <w:rFonts w:ascii="Times New Roman" w:hint="eastAsia"/>
              </w:rPr>
              <w:t>、</w:t>
            </w:r>
            <w:r w:rsidR="00B0701F" w:rsidRPr="00B0701F">
              <w:rPr>
                <w:rStyle w:val="Char20"/>
                <w:rFonts w:ascii="Times New Roman" w:hint="eastAsia"/>
                <w:szCs w:val="24"/>
              </w:rPr>
              <w:t>废砂纸</w:t>
            </w:r>
            <w:r w:rsidR="00177DD6" w:rsidRPr="00B0701F">
              <w:rPr>
                <w:rStyle w:val="Char20"/>
                <w:rFonts w:ascii="Times New Roman" w:hAnsi="Times New Roman" w:hint="eastAsia"/>
                <w:szCs w:val="24"/>
              </w:rPr>
              <w:t>、</w:t>
            </w:r>
            <w:r w:rsidR="00B0701F" w:rsidRPr="00B0701F">
              <w:rPr>
                <w:rStyle w:val="Char20"/>
                <w:rFonts w:ascii="Times New Roman" w:hAnsi="Times New Roman" w:hint="eastAsia"/>
                <w:szCs w:val="24"/>
              </w:rPr>
              <w:t>废机油、废机滤、废电瓶、废过滤棉、废活性炭、废包装桶、洗枪废液、废油抹布</w:t>
            </w:r>
            <w:r w:rsidRPr="00E04C1C">
              <w:rPr>
                <w:rStyle w:val="Char20"/>
                <w:rFonts w:ascii="Times New Roman" w:hAnsi="Times New Roman"/>
                <w:szCs w:val="24"/>
              </w:rPr>
              <w:t>。</w:t>
            </w:r>
          </w:p>
          <w:p w:rsidR="00E04C1C" w:rsidRPr="008C0CFA" w:rsidRDefault="00B0701F" w:rsidP="000569CF">
            <w:pPr>
              <w:pStyle w:val="a7"/>
              <w:spacing w:after="0" w:line="360" w:lineRule="auto"/>
              <w:ind w:firstLineChars="200" w:firstLine="480"/>
              <w:rPr>
                <w:rStyle w:val="Char20"/>
                <w:rFonts w:ascii="Times New Roman" w:hAnsi="Times New Roman"/>
                <w:szCs w:val="24"/>
              </w:rPr>
            </w:pPr>
            <w:r w:rsidRPr="00B0701F">
              <w:rPr>
                <w:rStyle w:val="Char20"/>
                <w:rFonts w:ascii="Times New Roman" w:hint="eastAsia"/>
                <w:szCs w:val="24"/>
              </w:rPr>
              <w:t>废金属零部件</w:t>
            </w:r>
            <w:r w:rsidRPr="00B0701F">
              <w:rPr>
                <w:rStyle w:val="Char20"/>
                <w:rFonts w:ascii="Times New Roman" w:hint="eastAsia"/>
              </w:rPr>
              <w:t>、</w:t>
            </w:r>
            <w:r w:rsidRPr="00B0701F">
              <w:rPr>
                <w:rStyle w:val="Char20"/>
                <w:rFonts w:ascii="Times New Roman" w:hint="eastAsia"/>
                <w:szCs w:val="24"/>
              </w:rPr>
              <w:t>废砂纸</w:t>
            </w:r>
            <w:r w:rsidR="009D4AD7"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sidRPr="00B0701F">
              <w:rPr>
                <w:rStyle w:val="Char20"/>
                <w:rFonts w:ascii="Times New Roman" w:hAnsi="Times New Roman" w:hint="eastAsia"/>
                <w:szCs w:val="24"/>
              </w:rPr>
              <w:t>废机</w:t>
            </w:r>
            <w:r w:rsidRPr="007048A1">
              <w:rPr>
                <w:rStyle w:val="Char20"/>
                <w:rFonts w:ascii="Times New Roman" w:hAnsi="Times New Roman" w:hint="eastAsia"/>
                <w:color w:val="000000" w:themeColor="text1"/>
                <w:szCs w:val="24"/>
              </w:rPr>
              <w:t>油、废机滤、废电瓶、废过滤棉、废活性炭、废包装桶、洗枪废液</w:t>
            </w:r>
            <w:r w:rsidR="005C649F" w:rsidRPr="007048A1">
              <w:rPr>
                <w:rStyle w:val="Char20"/>
                <w:rFonts w:ascii="Times New Roman" w:hAnsi="宋体" w:hint="eastAsia"/>
                <w:color w:val="000000" w:themeColor="text1"/>
                <w:szCs w:val="24"/>
              </w:rPr>
              <w:t>委托</w:t>
            </w:r>
            <w:r w:rsidR="007048A1" w:rsidRPr="007048A1">
              <w:rPr>
                <w:rStyle w:val="Char20"/>
                <w:rFonts w:ascii="Times New Roman" w:hAnsi="宋体" w:hint="eastAsia"/>
                <w:color w:val="000000" w:themeColor="text1"/>
                <w:szCs w:val="24"/>
              </w:rPr>
              <w:t>泰兴苏伊士废料处理</w:t>
            </w:r>
            <w:r w:rsidR="005C649F" w:rsidRPr="007048A1">
              <w:rPr>
                <w:rStyle w:val="Char20"/>
                <w:rFonts w:ascii="Times New Roman" w:hAnsi="宋体" w:hint="eastAsia"/>
                <w:color w:val="000000" w:themeColor="text1"/>
                <w:szCs w:val="24"/>
              </w:rPr>
              <w:t>有限公司处置</w:t>
            </w:r>
            <w:r w:rsidR="005C649F">
              <w:rPr>
                <w:rStyle w:val="Char20"/>
                <w:rFonts w:ascii="Times New Roman" w:hAnsi="宋体" w:hint="eastAsia"/>
                <w:szCs w:val="24"/>
              </w:rPr>
              <w:t>。</w:t>
            </w:r>
            <w:r w:rsidRPr="00B0701F">
              <w:rPr>
                <w:rStyle w:val="Char20"/>
                <w:rFonts w:ascii="Times New Roman" w:hAnsi="Times New Roman" w:hint="eastAsia"/>
                <w:szCs w:val="24"/>
              </w:rPr>
              <w:t>废油抹布</w:t>
            </w:r>
            <w:r>
              <w:rPr>
                <w:rStyle w:val="Char20"/>
                <w:rFonts w:ascii="Times New Roman" w:hAnsi="Times New Roman" w:hint="eastAsia"/>
                <w:szCs w:val="24"/>
              </w:rPr>
              <w:t>混入生活垃圾，</w:t>
            </w:r>
            <w:r w:rsidR="000274DD">
              <w:rPr>
                <w:rStyle w:val="Char20"/>
                <w:rFonts w:ascii="Times New Roman" w:hAnsi="Times New Roman" w:hint="eastAsia"/>
                <w:szCs w:val="24"/>
              </w:rPr>
              <w:t>一道</w:t>
            </w:r>
            <w:r w:rsidR="009D4AD7" w:rsidRPr="008C0CFA">
              <w:rPr>
                <w:rStyle w:val="Char20"/>
                <w:rFonts w:ascii="Times New Roman" w:hAnsi="Times New Roman"/>
                <w:szCs w:val="24"/>
              </w:rPr>
              <w:t>由环卫部门清运。固体废物的产生和处置情况见表</w:t>
            </w:r>
            <w:r w:rsidR="009D4AD7" w:rsidRPr="008C0CFA">
              <w:rPr>
                <w:rStyle w:val="Char20"/>
                <w:rFonts w:ascii="Times New Roman" w:hAnsi="Times New Roman"/>
                <w:szCs w:val="24"/>
              </w:rPr>
              <w:t>3-</w:t>
            </w:r>
            <w:r w:rsidR="00B952CC">
              <w:rPr>
                <w:rStyle w:val="Char20"/>
                <w:rFonts w:ascii="Times New Roman" w:hAnsi="Times New Roman" w:hint="eastAsia"/>
                <w:szCs w:val="24"/>
              </w:rPr>
              <w:t>4</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w:t>
            </w:r>
            <w:r w:rsidR="00B952CC">
              <w:rPr>
                <w:rStyle w:val="Char20"/>
                <w:rFonts w:ascii="Times New Roman" w:hAnsi="Times New Roman" w:hint="eastAsia"/>
                <w:szCs w:val="24"/>
              </w:rPr>
              <w:t>5</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7048A1" w:rsidRPr="00607079" w:rsidTr="00AD77E7">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7048A1" w:rsidRPr="00607079" w:rsidRDefault="007048A1" w:rsidP="00F17763">
                  <w:pPr>
                    <w:pStyle w:val="xl26"/>
                    <w:widowControl w:val="0"/>
                    <w:snapToGrid w:val="0"/>
                    <w:spacing w:before="0" w:beforeAutospacing="0" w:after="0" w:afterAutospacing="0"/>
                    <w:rPr>
                      <w:rFonts w:ascii="Times New Roman" w:hAnsi="Times New Roman" w:cs="Times New Roman"/>
                      <w:color w:val="000000"/>
                      <w:sz w:val="21"/>
                      <w:szCs w:val="21"/>
                    </w:rPr>
                  </w:pPr>
                  <w:r>
                    <w:rPr>
                      <w:rFonts w:ascii="宋体" w:hAnsi="Times New Roman" w:cs="宋体" w:hint="eastAsia"/>
                      <w:sz w:val="21"/>
                      <w:szCs w:val="21"/>
                    </w:rPr>
                    <w:t>废机油</w:t>
                  </w:r>
                </w:p>
              </w:tc>
              <w:tc>
                <w:tcPr>
                  <w:tcW w:w="992" w:type="dxa"/>
                  <w:vMerge w:val="restart"/>
                  <w:tcBorders>
                    <w:top w:val="single" w:sz="4" w:space="0" w:color="auto"/>
                    <w:left w:val="single" w:sz="4" w:space="0" w:color="auto"/>
                    <w:righ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维修保养</w:t>
                  </w:r>
                </w:p>
              </w:tc>
              <w:tc>
                <w:tcPr>
                  <w:tcW w:w="709" w:type="dxa"/>
                  <w:vMerge w:val="restart"/>
                  <w:tcBorders>
                    <w:top w:val="single" w:sz="4" w:space="0" w:color="auto"/>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危废废物</w:t>
                  </w:r>
                </w:p>
              </w:tc>
              <w:tc>
                <w:tcPr>
                  <w:tcW w:w="1275" w:type="dxa"/>
                  <w:tcBorders>
                    <w:top w:val="single" w:sz="4" w:space="0" w:color="auto"/>
                    <w:left w:val="single" w:sz="4" w:space="0" w:color="auto"/>
                    <w:right w:val="single" w:sz="4" w:space="0" w:color="auto"/>
                  </w:tcBorders>
                  <w:vAlign w:val="center"/>
                </w:tcPr>
                <w:p w:rsidR="007048A1" w:rsidRPr="00607079" w:rsidRDefault="007048A1"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08</w:t>
                  </w:r>
                </w:p>
                <w:p w:rsidR="007048A1" w:rsidRPr="00607079" w:rsidRDefault="007048A1" w:rsidP="00510925">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w:t>
                  </w:r>
                  <w:r>
                    <w:rPr>
                      <w:rFonts w:ascii="Times New Roman" w:hAnsi="Times New Roman" w:cs="Times New Roman" w:hint="eastAsia"/>
                      <w:color w:val="000000"/>
                      <w:sz w:val="21"/>
                      <w:szCs w:val="21"/>
                    </w:rPr>
                    <w:t>214</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08</w:t>
                  </w:r>
                </w:p>
              </w:tc>
              <w:tc>
                <w:tcPr>
                  <w:tcW w:w="993"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0.35</w:t>
                  </w:r>
                </w:p>
              </w:tc>
              <w:tc>
                <w:tcPr>
                  <w:tcW w:w="1137"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0.35</w:t>
                  </w:r>
                </w:p>
              </w:tc>
              <w:tc>
                <w:tcPr>
                  <w:tcW w:w="1200" w:type="dxa"/>
                  <w:vMerge w:val="restart"/>
                  <w:tcBorders>
                    <w:top w:val="single" w:sz="4" w:space="0" w:color="auto"/>
                    <w:left w:val="single" w:sz="4" w:space="0" w:color="auto"/>
                    <w:righ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r w:rsidRPr="00607079">
                    <w:rPr>
                      <w:rFonts w:ascii="Times New Roman" w:hAnsi="Times New Roman" w:cs="Times New Roman" w:hint="eastAsia"/>
                      <w:color w:val="000000"/>
                      <w:sz w:val="21"/>
                      <w:szCs w:val="21"/>
                    </w:rPr>
                    <w:t>委托有资质单位处置</w:t>
                  </w:r>
                </w:p>
              </w:tc>
              <w:tc>
                <w:tcPr>
                  <w:tcW w:w="1230" w:type="dxa"/>
                  <w:vMerge w:val="restart"/>
                  <w:tcBorders>
                    <w:top w:val="single" w:sz="4" w:space="0" w:color="auto"/>
                    <w:left w:val="single" w:sz="4" w:space="0" w:color="auto"/>
                  </w:tcBorders>
                  <w:vAlign w:val="center"/>
                </w:tcPr>
                <w:p w:rsidR="007048A1" w:rsidRPr="00510925" w:rsidRDefault="007048A1" w:rsidP="00510925">
                  <w:pPr>
                    <w:pStyle w:val="xl26"/>
                    <w:widowControl w:val="0"/>
                    <w:snapToGrid w:val="0"/>
                    <w:rPr>
                      <w:rFonts w:ascii="Times New Roman" w:hAnsi="Times New Roman" w:cs="Times New Roman"/>
                      <w:color w:val="FF0000"/>
                      <w:sz w:val="21"/>
                      <w:szCs w:val="21"/>
                    </w:rPr>
                  </w:pPr>
                  <w:r w:rsidRPr="007048A1">
                    <w:rPr>
                      <w:rFonts w:ascii="Times New Roman" w:hAnsi="Times New Roman" w:cs="Times New Roman"/>
                      <w:color w:val="000000"/>
                      <w:sz w:val="21"/>
                      <w:szCs w:val="21"/>
                    </w:rPr>
                    <w:t>委托</w:t>
                  </w:r>
                  <w:r w:rsidRPr="007048A1">
                    <w:rPr>
                      <w:rFonts w:hAnsi="Times New Roman" w:cs="Times New Roman" w:hint="eastAsia"/>
                      <w:color w:val="000000"/>
                      <w:sz w:val="21"/>
                      <w:szCs w:val="21"/>
                    </w:rPr>
                    <w:t>泰兴苏伊士废料处理有限公司</w:t>
                  </w:r>
                  <w:r w:rsidRPr="007048A1">
                    <w:rPr>
                      <w:rFonts w:ascii="Times New Roman" w:hAnsi="Times New Roman" w:cs="Times New Roman" w:hint="eastAsia"/>
                      <w:color w:val="000000"/>
                      <w:sz w:val="21"/>
                      <w:szCs w:val="21"/>
                    </w:rPr>
                    <w:t>处置</w:t>
                  </w:r>
                </w:p>
              </w:tc>
            </w:tr>
            <w:tr w:rsidR="007048A1" w:rsidRPr="00607079" w:rsidTr="00AD77E7">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7048A1" w:rsidRPr="00607079" w:rsidRDefault="007048A1" w:rsidP="00B142EA">
                  <w:pPr>
                    <w:pStyle w:val="xl26"/>
                    <w:widowControl w:val="0"/>
                    <w:snapToGrid w:val="0"/>
                    <w:spacing w:before="0" w:beforeAutospacing="0" w:after="0" w:afterAutospacing="0"/>
                    <w:rPr>
                      <w:rFonts w:ascii="Times New Roman" w:hAnsi="Times New Roman" w:cs="Times New Roman"/>
                      <w:color w:val="000000"/>
                      <w:sz w:val="21"/>
                      <w:szCs w:val="21"/>
                    </w:rPr>
                  </w:pPr>
                  <w:r>
                    <w:rPr>
                      <w:rFonts w:ascii="宋体" w:hAnsi="Times New Roman" w:cs="宋体" w:hint="eastAsia"/>
                      <w:sz w:val="21"/>
                      <w:szCs w:val="21"/>
                    </w:rPr>
                    <w:t>废机滤</w:t>
                  </w:r>
                </w:p>
              </w:tc>
              <w:tc>
                <w:tcPr>
                  <w:tcW w:w="992"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7048A1" w:rsidRDefault="007048A1" w:rsidP="00510925">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HW49</w:t>
                  </w:r>
                </w:p>
                <w:p w:rsidR="007048A1" w:rsidRPr="00607079" w:rsidRDefault="007048A1" w:rsidP="00510925">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900-041-49</w:t>
                  </w:r>
                </w:p>
              </w:tc>
              <w:tc>
                <w:tcPr>
                  <w:tcW w:w="993"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0.45</w:t>
                  </w:r>
                </w:p>
              </w:tc>
              <w:tc>
                <w:tcPr>
                  <w:tcW w:w="1137"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0.45</w:t>
                  </w:r>
                </w:p>
              </w:tc>
              <w:tc>
                <w:tcPr>
                  <w:tcW w:w="1200"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r>
            <w:tr w:rsidR="007048A1" w:rsidRPr="00607079" w:rsidTr="00AD77E7">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7048A1" w:rsidRPr="0007485C" w:rsidRDefault="007048A1" w:rsidP="00B142EA">
                  <w:pPr>
                    <w:pStyle w:val="xl26"/>
                    <w:widowControl w:val="0"/>
                    <w:snapToGrid w:val="0"/>
                    <w:spacing w:before="0" w:beforeAutospacing="0" w:after="0" w:afterAutospacing="0"/>
                    <w:rPr>
                      <w:rFonts w:hAnsi="Times New Roman" w:cs="Times New Roman"/>
                      <w:color w:val="000000"/>
                      <w:sz w:val="21"/>
                      <w:szCs w:val="21"/>
                    </w:rPr>
                  </w:pPr>
                  <w:r>
                    <w:rPr>
                      <w:rFonts w:ascii="宋体" w:hAnsi="Times New Roman" w:cs="宋体" w:hint="eastAsia"/>
                      <w:sz w:val="21"/>
                      <w:szCs w:val="21"/>
                    </w:rPr>
                    <w:t>废电瓶</w:t>
                  </w:r>
                </w:p>
              </w:tc>
              <w:tc>
                <w:tcPr>
                  <w:tcW w:w="992" w:type="dxa"/>
                  <w:vMerge/>
                  <w:tcBorders>
                    <w:left w:val="single" w:sz="4" w:space="0" w:color="auto"/>
                    <w:bottom w:val="single" w:sz="4" w:space="0" w:color="auto"/>
                    <w:right w:val="single" w:sz="4" w:space="0" w:color="auto"/>
                  </w:tcBorders>
                  <w:vAlign w:val="center"/>
                </w:tcPr>
                <w:p w:rsidR="007048A1"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7048A1" w:rsidRDefault="007048A1" w:rsidP="00510925">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HW49</w:t>
                  </w:r>
                </w:p>
                <w:p w:rsidR="007048A1" w:rsidRPr="00607079" w:rsidRDefault="007048A1" w:rsidP="00510925">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900-04</w:t>
                  </w:r>
                  <w:r>
                    <w:rPr>
                      <w:rFonts w:ascii="Times New Roman" w:hAnsi="Times New Roman" w:cs="Times New Roman" w:hint="eastAsia"/>
                      <w:color w:val="000000"/>
                      <w:sz w:val="21"/>
                      <w:szCs w:val="21"/>
                    </w:rPr>
                    <w:t>4</w:t>
                  </w:r>
                  <w:r w:rsidRPr="00607079">
                    <w:rPr>
                      <w:rFonts w:ascii="Times New Roman" w:hAnsi="Times New Roman" w:cs="Times New Roman"/>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0.3</w:t>
                  </w:r>
                </w:p>
              </w:tc>
              <w:tc>
                <w:tcPr>
                  <w:tcW w:w="1137"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0.3</w:t>
                  </w:r>
                </w:p>
              </w:tc>
              <w:tc>
                <w:tcPr>
                  <w:tcW w:w="1200"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r>
            <w:tr w:rsidR="007048A1" w:rsidRPr="00607079" w:rsidTr="00E012F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hAnsi="Times New Roman" w:cs="Times New Roman" w:hint="eastAsia"/>
                      <w:color w:val="000000"/>
                      <w:sz w:val="21"/>
                      <w:szCs w:val="21"/>
                    </w:rPr>
                    <w:lastRenderedPageBreak/>
                    <w:t>废</w:t>
                  </w:r>
                  <w:r w:rsidRPr="0007485C">
                    <w:rPr>
                      <w:rFonts w:hAnsi="Times New Roman" w:cs="Times New Roman" w:hint="eastAsia"/>
                      <w:color w:val="000000"/>
                      <w:sz w:val="21"/>
                      <w:szCs w:val="21"/>
                    </w:rPr>
                    <w:t>过滤棉</w:t>
                  </w:r>
                </w:p>
              </w:tc>
              <w:tc>
                <w:tcPr>
                  <w:tcW w:w="992" w:type="dxa"/>
                  <w:tcBorders>
                    <w:top w:val="single" w:sz="4" w:space="0" w:color="auto"/>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废气处理</w:t>
                  </w:r>
                </w:p>
              </w:tc>
              <w:tc>
                <w:tcPr>
                  <w:tcW w:w="709"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val="restart"/>
                  <w:tcBorders>
                    <w:left w:val="single" w:sz="4" w:space="0" w:color="auto"/>
                    <w:right w:val="single" w:sz="4" w:space="0" w:color="auto"/>
                  </w:tcBorders>
                  <w:vAlign w:val="center"/>
                </w:tcPr>
                <w:p w:rsidR="007048A1" w:rsidRDefault="007048A1"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HW49</w:t>
                  </w:r>
                </w:p>
                <w:p w:rsidR="007048A1" w:rsidRPr="00607079" w:rsidRDefault="007048A1"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900-041-49</w:t>
                  </w:r>
                </w:p>
              </w:tc>
              <w:tc>
                <w:tcPr>
                  <w:tcW w:w="993"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0.076</w:t>
                  </w:r>
                </w:p>
              </w:tc>
              <w:tc>
                <w:tcPr>
                  <w:tcW w:w="1137"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0.076</w:t>
                  </w:r>
                </w:p>
              </w:tc>
              <w:tc>
                <w:tcPr>
                  <w:tcW w:w="1200"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r>
            <w:tr w:rsidR="007048A1" w:rsidRPr="00607079" w:rsidTr="00F17763">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宋体" w:hAnsi="Times New Roman" w:cs="宋体" w:hint="eastAsia"/>
                      <w:sz w:val="21"/>
                      <w:szCs w:val="21"/>
                    </w:rPr>
                    <w:t>废包装桶</w:t>
                  </w:r>
                </w:p>
              </w:tc>
              <w:tc>
                <w:tcPr>
                  <w:tcW w:w="992" w:type="dxa"/>
                  <w:tcBorders>
                    <w:left w:val="single" w:sz="4" w:space="0" w:color="auto"/>
                    <w:bottom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宋体" w:hAnsi="Times New Roman" w:cs="宋体" w:hint="eastAsia"/>
                      <w:sz w:val="21"/>
                      <w:szCs w:val="21"/>
                    </w:rPr>
                    <w:t>原料包装</w:t>
                  </w:r>
                </w:p>
              </w:tc>
              <w:tc>
                <w:tcPr>
                  <w:tcW w:w="709"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7048A1"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0.05</w:t>
                  </w:r>
                </w:p>
              </w:tc>
              <w:tc>
                <w:tcPr>
                  <w:tcW w:w="1137"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0.05</w:t>
                  </w:r>
                </w:p>
              </w:tc>
              <w:tc>
                <w:tcPr>
                  <w:tcW w:w="1200"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r>
            <w:tr w:rsidR="007048A1" w:rsidRPr="00607079" w:rsidTr="00F17763">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7048A1" w:rsidRDefault="007048A1" w:rsidP="005C649F">
                  <w:pPr>
                    <w:pStyle w:val="xl26"/>
                    <w:widowControl w:val="0"/>
                    <w:snapToGrid w:val="0"/>
                    <w:spacing w:before="0" w:beforeAutospacing="0" w:after="0" w:afterAutospacing="0"/>
                    <w:rPr>
                      <w:rFonts w:ascii="宋体" w:hAnsi="Times New Roman" w:cs="宋体"/>
                      <w:sz w:val="21"/>
                      <w:szCs w:val="21"/>
                    </w:rPr>
                  </w:pPr>
                  <w:r w:rsidRPr="00607079">
                    <w:rPr>
                      <w:rFonts w:ascii="Times New Roman" w:hAnsi="Times New Roman" w:cs="Times New Roman"/>
                      <w:color w:val="000000"/>
                      <w:sz w:val="21"/>
                      <w:szCs w:val="21"/>
                    </w:rPr>
                    <w:t>废活性炭</w:t>
                  </w:r>
                </w:p>
              </w:tc>
              <w:tc>
                <w:tcPr>
                  <w:tcW w:w="992" w:type="dxa"/>
                  <w:tcBorders>
                    <w:left w:val="single" w:sz="4" w:space="0" w:color="auto"/>
                    <w:bottom w:val="single" w:sz="4" w:space="0" w:color="auto"/>
                    <w:right w:val="single" w:sz="4" w:space="0" w:color="auto"/>
                  </w:tcBorders>
                  <w:vAlign w:val="center"/>
                </w:tcPr>
                <w:p w:rsidR="007048A1" w:rsidRDefault="007048A1" w:rsidP="005C649F">
                  <w:pPr>
                    <w:pStyle w:val="xl26"/>
                    <w:widowControl w:val="0"/>
                    <w:snapToGrid w:val="0"/>
                    <w:spacing w:before="0" w:beforeAutospacing="0" w:after="0" w:afterAutospacing="0"/>
                    <w:rPr>
                      <w:rFonts w:ascii="宋体" w:hAnsi="Times New Roman" w:cs="宋体"/>
                      <w:sz w:val="21"/>
                      <w:szCs w:val="21"/>
                    </w:rPr>
                  </w:pPr>
                  <w:r>
                    <w:rPr>
                      <w:rFonts w:ascii="Times New Roman" w:hAnsi="Times New Roman" w:cs="Times New Roman"/>
                      <w:color w:val="000000"/>
                      <w:sz w:val="21"/>
                      <w:szCs w:val="21"/>
                    </w:rPr>
                    <w:t>废气处理</w:t>
                  </w:r>
                </w:p>
              </w:tc>
              <w:tc>
                <w:tcPr>
                  <w:tcW w:w="709"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7048A1" w:rsidRDefault="007048A1" w:rsidP="007048A1">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HW49</w:t>
                  </w:r>
                </w:p>
                <w:p w:rsidR="007048A1" w:rsidRPr="00607079" w:rsidRDefault="007048A1" w:rsidP="007048A1">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Pr>
                      <w:rFonts w:ascii="Times New Roman" w:hAnsi="Times New Roman" w:cs="Times New Roman" w:hint="eastAsia"/>
                      <w:color w:val="000000"/>
                      <w:sz w:val="21"/>
                      <w:szCs w:val="21"/>
                    </w:rPr>
                    <w:t>39</w:t>
                  </w:r>
                  <w:r w:rsidRPr="00607079">
                    <w:rPr>
                      <w:rFonts w:ascii="Times New Roman" w:hAnsi="Times New Roman" w:cs="Times New Roman"/>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7048A1"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0.882</w:t>
                  </w:r>
                </w:p>
              </w:tc>
              <w:tc>
                <w:tcPr>
                  <w:tcW w:w="1137"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0.882</w:t>
                  </w:r>
                </w:p>
              </w:tc>
              <w:tc>
                <w:tcPr>
                  <w:tcW w:w="1200"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r>
            <w:tr w:rsidR="007048A1" w:rsidRPr="00607079" w:rsidTr="00F17763">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7048A1" w:rsidRDefault="007048A1" w:rsidP="005C649F">
                  <w:pPr>
                    <w:pStyle w:val="xl26"/>
                    <w:widowControl w:val="0"/>
                    <w:snapToGrid w:val="0"/>
                    <w:spacing w:before="0" w:beforeAutospacing="0" w:after="0" w:afterAutospacing="0"/>
                    <w:rPr>
                      <w:rFonts w:ascii="宋体" w:hAnsi="Times New Roman" w:cs="宋体"/>
                      <w:sz w:val="21"/>
                      <w:szCs w:val="21"/>
                    </w:rPr>
                  </w:pPr>
                  <w:r>
                    <w:rPr>
                      <w:rFonts w:ascii="宋体" w:hAnsi="Times New Roman" w:cs="宋体" w:hint="eastAsia"/>
                      <w:sz w:val="21"/>
                      <w:szCs w:val="21"/>
                    </w:rPr>
                    <w:t>洗枪废液</w:t>
                  </w:r>
                </w:p>
              </w:tc>
              <w:tc>
                <w:tcPr>
                  <w:tcW w:w="992" w:type="dxa"/>
                  <w:tcBorders>
                    <w:left w:val="single" w:sz="4" w:space="0" w:color="auto"/>
                    <w:bottom w:val="single" w:sz="4" w:space="0" w:color="auto"/>
                    <w:right w:val="single" w:sz="4" w:space="0" w:color="auto"/>
                  </w:tcBorders>
                  <w:vAlign w:val="center"/>
                </w:tcPr>
                <w:p w:rsidR="007048A1" w:rsidRPr="00607079" w:rsidRDefault="007048A1" w:rsidP="00510925">
                  <w:pPr>
                    <w:widowControl w:val="0"/>
                    <w:autoSpaceDE w:val="0"/>
                    <w:autoSpaceDN w:val="0"/>
                    <w:snapToGrid/>
                    <w:spacing w:after="0"/>
                    <w:jc w:val="center"/>
                    <w:rPr>
                      <w:rFonts w:ascii="Times New Roman" w:hAnsi="Times New Roman" w:cs="Times New Roman"/>
                      <w:color w:val="000000"/>
                      <w:sz w:val="21"/>
                      <w:szCs w:val="21"/>
                    </w:rPr>
                  </w:pPr>
                  <w:r>
                    <w:rPr>
                      <w:rFonts w:ascii="宋体" w:eastAsia="宋体" w:hAnsi="Times New Roman" w:cs="宋体" w:hint="eastAsia"/>
                      <w:sz w:val="21"/>
                      <w:szCs w:val="21"/>
                    </w:rPr>
                    <w:t>喷枪清洗</w:t>
                  </w:r>
                </w:p>
              </w:tc>
              <w:tc>
                <w:tcPr>
                  <w:tcW w:w="709"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7048A1" w:rsidRDefault="007048A1" w:rsidP="00B0701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12</w:t>
                  </w:r>
                </w:p>
                <w:p w:rsidR="007048A1" w:rsidRPr="00607079" w:rsidRDefault="007048A1" w:rsidP="00B0701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w:t>
                  </w:r>
                  <w:r>
                    <w:rPr>
                      <w:rFonts w:ascii="Times New Roman" w:hAnsi="Times New Roman" w:cs="Times New Roman" w:hint="eastAsia"/>
                      <w:color w:val="000000"/>
                      <w:sz w:val="21"/>
                      <w:szCs w:val="21"/>
                    </w:rPr>
                    <w:t>256</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12</w:t>
                  </w:r>
                </w:p>
              </w:tc>
              <w:tc>
                <w:tcPr>
                  <w:tcW w:w="993" w:type="dxa"/>
                  <w:tcBorders>
                    <w:top w:val="single" w:sz="4" w:space="0" w:color="auto"/>
                    <w:left w:val="single" w:sz="4" w:space="0" w:color="auto"/>
                    <w:bottom w:val="single" w:sz="4" w:space="0" w:color="auto"/>
                    <w:right w:val="single" w:sz="4" w:space="0" w:color="auto"/>
                  </w:tcBorders>
                  <w:vAlign w:val="center"/>
                </w:tcPr>
                <w:p w:rsidR="007048A1"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0.067</w:t>
                  </w:r>
                </w:p>
              </w:tc>
              <w:tc>
                <w:tcPr>
                  <w:tcW w:w="1137"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0.067</w:t>
                  </w:r>
                </w:p>
              </w:tc>
              <w:tc>
                <w:tcPr>
                  <w:tcW w:w="1200"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c>
                <w:tcPr>
                  <w:tcW w:w="1230" w:type="dxa"/>
                  <w:vMerge/>
                  <w:tcBorders>
                    <w:left w:val="single" w:sz="4" w:space="0" w:color="auto"/>
                  </w:tcBorders>
                  <w:vAlign w:val="center"/>
                </w:tcPr>
                <w:p w:rsidR="007048A1" w:rsidRPr="00607079" w:rsidRDefault="007048A1" w:rsidP="005C649F">
                  <w:pPr>
                    <w:pStyle w:val="xl26"/>
                    <w:widowControl w:val="0"/>
                    <w:snapToGrid w:val="0"/>
                    <w:rPr>
                      <w:rFonts w:ascii="Times New Roman" w:hAnsi="Times New Roman" w:cs="Times New Roman"/>
                      <w:color w:val="000000"/>
                      <w:sz w:val="21"/>
                      <w:szCs w:val="21"/>
                    </w:rPr>
                  </w:pPr>
                </w:p>
              </w:tc>
            </w:tr>
            <w:tr w:rsidR="007048A1" w:rsidRPr="00607079" w:rsidTr="004C53E6">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宋体" w:hAnsi="Times New Roman" w:cs="宋体" w:hint="eastAsia"/>
                      <w:sz w:val="21"/>
                      <w:szCs w:val="21"/>
                    </w:rPr>
                    <w:t>废油抹布</w:t>
                  </w:r>
                </w:p>
              </w:tc>
              <w:tc>
                <w:tcPr>
                  <w:tcW w:w="992" w:type="dxa"/>
                  <w:tcBorders>
                    <w:left w:val="single" w:sz="4" w:space="0" w:color="auto"/>
                    <w:bottom w:val="single" w:sz="4" w:space="0" w:color="auto"/>
                    <w:right w:val="single" w:sz="4" w:space="0" w:color="auto"/>
                  </w:tcBorders>
                  <w:vAlign w:val="center"/>
                </w:tcPr>
                <w:p w:rsidR="007048A1" w:rsidRPr="00607079" w:rsidRDefault="007048A1" w:rsidP="004C53E6">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维修保养</w:t>
                  </w:r>
                </w:p>
              </w:tc>
              <w:tc>
                <w:tcPr>
                  <w:tcW w:w="709"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left w:val="single" w:sz="4" w:space="0" w:color="auto"/>
                    <w:right w:val="single" w:sz="4" w:space="0" w:color="auto"/>
                  </w:tcBorders>
                  <w:vAlign w:val="center"/>
                </w:tcPr>
                <w:p w:rsidR="007048A1" w:rsidRDefault="007048A1" w:rsidP="00B0701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HW49</w:t>
                  </w:r>
                </w:p>
                <w:p w:rsidR="007048A1" w:rsidRPr="00607079" w:rsidRDefault="007048A1" w:rsidP="00B0701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900-041-49</w:t>
                  </w:r>
                </w:p>
              </w:tc>
              <w:tc>
                <w:tcPr>
                  <w:tcW w:w="993"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0.01</w:t>
                  </w:r>
                </w:p>
              </w:tc>
              <w:tc>
                <w:tcPr>
                  <w:tcW w:w="1137"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0.01</w:t>
                  </w:r>
                </w:p>
              </w:tc>
              <w:tc>
                <w:tcPr>
                  <w:tcW w:w="1200" w:type="dxa"/>
                  <w:tcBorders>
                    <w:left w:val="single" w:sz="4" w:space="0" w:color="auto"/>
                    <w:right w:val="single" w:sz="4" w:space="0" w:color="auto"/>
                  </w:tcBorders>
                  <w:vAlign w:val="center"/>
                </w:tcPr>
                <w:p w:rsidR="007048A1" w:rsidRPr="00607079" w:rsidRDefault="007048A1" w:rsidP="00AD77E7">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left w:val="single" w:sz="4" w:space="0" w:color="auto"/>
                  </w:tcBorders>
                  <w:vAlign w:val="center"/>
                </w:tcPr>
                <w:p w:rsidR="007048A1" w:rsidRPr="00607079" w:rsidRDefault="007048A1" w:rsidP="00AD77E7">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r w:rsidR="007048A1" w:rsidRPr="00607079"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sz w:val="21"/>
                      <w:szCs w:val="21"/>
                    </w:rPr>
                  </w:pPr>
                  <w:r>
                    <w:rPr>
                      <w:rFonts w:ascii="宋体" w:hAnsi="Times New Roman" w:cs="宋体" w:hint="eastAsia"/>
                      <w:sz w:val="21"/>
                      <w:szCs w:val="21"/>
                    </w:rPr>
                    <w:t>废金属零部件</w:t>
                  </w:r>
                </w:p>
              </w:tc>
              <w:tc>
                <w:tcPr>
                  <w:tcW w:w="992" w:type="dxa"/>
                  <w:vMerge w:val="restart"/>
                  <w:tcBorders>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维修保养</w:t>
                  </w:r>
                </w:p>
              </w:tc>
              <w:tc>
                <w:tcPr>
                  <w:tcW w:w="709" w:type="dxa"/>
                  <w:vMerge w:val="restart"/>
                  <w:tcBorders>
                    <w:top w:val="single" w:sz="4" w:space="0" w:color="auto"/>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200" w:type="dxa"/>
                  <w:vMerge w:val="restart"/>
                  <w:tcBorders>
                    <w:top w:val="single" w:sz="4" w:space="0" w:color="auto"/>
                    <w:left w:val="single" w:sz="4" w:space="0" w:color="auto"/>
                    <w:right w:val="single" w:sz="4" w:space="0" w:color="auto"/>
                  </w:tcBorders>
                  <w:vAlign w:val="center"/>
                </w:tcPr>
                <w:p w:rsidR="007048A1" w:rsidRPr="00607079" w:rsidRDefault="007048A1" w:rsidP="00B142EA">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外卖回收</w:t>
                  </w:r>
                </w:p>
              </w:tc>
              <w:tc>
                <w:tcPr>
                  <w:tcW w:w="1230" w:type="dxa"/>
                  <w:vMerge w:val="restart"/>
                  <w:tcBorders>
                    <w:top w:val="single" w:sz="4" w:space="0" w:color="auto"/>
                    <w:left w:val="single" w:sz="4" w:space="0" w:color="auto"/>
                  </w:tcBorders>
                  <w:vAlign w:val="center"/>
                </w:tcPr>
                <w:p w:rsidR="007048A1" w:rsidRPr="00607079" w:rsidRDefault="007048A1" w:rsidP="00573901">
                  <w:pPr>
                    <w:pStyle w:val="xl26"/>
                    <w:widowControl w:val="0"/>
                    <w:snapToGrid w:val="0"/>
                    <w:rPr>
                      <w:rFonts w:ascii="Times New Roman" w:hAnsi="Times New Roman" w:cs="Times New Roman"/>
                      <w:color w:val="000000"/>
                      <w:sz w:val="21"/>
                      <w:szCs w:val="21"/>
                    </w:rPr>
                  </w:pPr>
                  <w:r>
                    <w:rPr>
                      <w:rFonts w:ascii="Times New Roman" w:hAnsi="Times New Roman" w:cs="Times New Roman"/>
                      <w:sz w:val="21"/>
                      <w:szCs w:val="21"/>
                    </w:rPr>
                    <w:t>外卖回收</w:t>
                  </w:r>
                </w:p>
              </w:tc>
            </w:tr>
            <w:tr w:rsidR="007048A1" w:rsidRPr="00607079" w:rsidTr="00AD77E7">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7048A1" w:rsidRDefault="007048A1" w:rsidP="005C649F">
                  <w:pPr>
                    <w:pStyle w:val="xl26"/>
                    <w:widowControl w:val="0"/>
                    <w:snapToGrid w:val="0"/>
                    <w:spacing w:before="0" w:beforeAutospacing="0" w:after="0" w:afterAutospacing="0"/>
                    <w:rPr>
                      <w:rFonts w:ascii="宋体" w:hAnsi="Times New Roman" w:cs="宋体"/>
                      <w:sz w:val="21"/>
                      <w:szCs w:val="21"/>
                    </w:rPr>
                  </w:pPr>
                  <w:r>
                    <w:rPr>
                      <w:rFonts w:ascii="宋体" w:hAnsi="Times New Roman" w:cs="宋体" w:hint="eastAsia"/>
                      <w:sz w:val="21"/>
                      <w:szCs w:val="21"/>
                    </w:rPr>
                    <w:t>废砂纸</w:t>
                  </w:r>
                </w:p>
              </w:tc>
              <w:tc>
                <w:tcPr>
                  <w:tcW w:w="992" w:type="dxa"/>
                  <w:vMerge/>
                  <w:tcBorders>
                    <w:left w:val="single" w:sz="4" w:space="0" w:color="auto"/>
                    <w:right w:val="single" w:sz="4" w:space="0" w:color="auto"/>
                  </w:tcBorders>
                  <w:vAlign w:val="center"/>
                </w:tcPr>
                <w:p w:rsidR="007048A1"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7048A1" w:rsidRPr="00607079" w:rsidRDefault="007048A1"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0.005</w:t>
                  </w:r>
                </w:p>
              </w:tc>
              <w:tc>
                <w:tcPr>
                  <w:tcW w:w="1137" w:type="dxa"/>
                  <w:tcBorders>
                    <w:top w:val="single" w:sz="4" w:space="0" w:color="auto"/>
                    <w:left w:val="single" w:sz="4" w:space="0" w:color="auto"/>
                    <w:bottom w:val="single" w:sz="4"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0.005</w:t>
                  </w:r>
                </w:p>
              </w:tc>
              <w:tc>
                <w:tcPr>
                  <w:tcW w:w="1200" w:type="dxa"/>
                  <w:vMerge/>
                  <w:tcBorders>
                    <w:left w:val="single" w:sz="4" w:space="0" w:color="auto"/>
                    <w:right w:val="single" w:sz="4" w:space="0" w:color="auto"/>
                  </w:tcBorders>
                  <w:vAlign w:val="center"/>
                </w:tcPr>
                <w:p w:rsidR="007048A1" w:rsidRPr="00B142EA" w:rsidRDefault="007048A1" w:rsidP="00B142EA">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7048A1" w:rsidRPr="00B142EA" w:rsidRDefault="007048A1" w:rsidP="00573901">
                  <w:pPr>
                    <w:pStyle w:val="xl26"/>
                    <w:widowControl w:val="0"/>
                    <w:snapToGrid w:val="0"/>
                    <w:rPr>
                      <w:rFonts w:ascii="Times New Roman" w:hAnsi="Times New Roman" w:cs="Times New Roman"/>
                      <w:sz w:val="21"/>
                      <w:szCs w:val="21"/>
                    </w:rPr>
                  </w:pPr>
                </w:p>
              </w:tc>
            </w:tr>
            <w:tr w:rsidR="007048A1"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7048A1" w:rsidRPr="00607079" w:rsidRDefault="007048A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7048A1" w:rsidRPr="00607079" w:rsidRDefault="007048A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7048A1" w:rsidRPr="00607079" w:rsidRDefault="007048A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7048A1" w:rsidRPr="00607079" w:rsidRDefault="007048A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0.6</w:t>
                  </w:r>
                </w:p>
              </w:tc>
              <w:tc>
                <w:tcPr>
                  <w:tcW w:w="1137" w:type="dxa"/>
                  <w:tcBorders>
                    <w:top w:val="single" w:sz="4" w:space="0" w:color="auto"/>
                    <w:left w:val="single" w:sz="4" w:space="0" w:color="auto"/>
                    <w:bottom w:val="single" w:sz="12" w:space="0" w:color="auto"/>
                    <w:right w:val="single" w:sz="4" w:space="0" w:color="auto"/>
                  </w:tcBorders>
                  <w:vAlign w:val="center"/>
                </w:tcPr>
                <w:p w:rsidR="007048A1" w:rsidRDefault="007048A1" w:rsidP="00AD77E7">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0.6</w:t>
                  </w:r>
                </w:p>
              </w:tc>
              <w:tc>
                <w:tcPr>
                  <w:tcW w:w="1200" w:type="dxa"/>
                  <w:tcBorders>
                    <w:top w:val="single" w:sz="4" w:space="0" w:color="auto"/>
                    <w:left w:val="single" w:sz="4" w:space="0" w:color="auto"/>
                    <w:bottom w:val="single" w:sz="12" w:space="0" w:color="auto"/>
                    <w:right w:val="single" w:sz="4" w:space="0" w:color="auto"/>
                  </w:tcBorders>
                  <w:vAlign w:val="center"/>
                </w:tcPr>
                <w:p w:rsidR="007048A1" w:rsidRPr="00607079" w:rsidRDefault="007048A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7048A1" w:rsidRPr="00607079" w:rsidRDefault="007048A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4F2A31" w:rsidRDefault="004F2A31" w:rsidP="00383DD2">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5</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4F2A31" w:rsidRPr="00531790" w:rsidRDefault="004F2A31" w:rsidP="007048A1">
                  <w:pPr>
                    <w:spacing w:after="0"/>
                    <w:jc w:val="center"/>
                    <w:rPr>
                      <w:rFonts w:ascii="Times New Roman" w:eastAsia="宋体" w:hAnsi="宋体" w:cs="Times New Roman"/>
                      <w:color w:val="000000"/>
                      <w:sz w:val="21"/>
                      <w:szCs w:val="21"/>
                    </w:rPr>
                  </w:pPr>
                  <w:r w:rsidRPr="00531790">
                    <w:rPr>
                      <w:rFonts w:ascii="Times New Roman" w:eastAsia="宋体" w:hAnsi="宋体" w:cs="Times New Roman"/>
                      <w:color w:val="000000"/>
                      <w:sz w:val="21"/>
                      <w:szCs w:val="21"/>
                    </w:rPr>
                    <w:t>本项目产生的危险废物为</w:t>
                  </w:r>
                  <w:r w:rsidR="00531790" w:rsidRPr="00531790">
                    <w:rPr>
                      <w:rFonts w:ascii="Times New Roman" w:eastAsia="宋体" w:hAnsi="宋体" w:cs="Times New Roman" w:hint="eastAsia"/>
                      <w:color w:val="000000"/>
                      <w:sz w:val="21"/>
                      <w:szCs w:val="21"/>
                    </w:rPr>
                    <w:t>废</w:t>
                  </w:r>
                  <w:r w:rsidR="00510925">
                    <w:rPr>
                      <w:rFonts w:ascii="Times New Roman" w:eastAsia="宋体" w:hAnsi="宋体" w:cs="Times New Roman" w:hint="eastAsia"/>
                      <w:color w:val="000000"/>
                      <w:sz w:val="21"/>
                      <w:szCs w:val="21"/>
                    </w:rPr>
                    <w:t>机油</w:t>
                  </w:r>
                  <w:r w:rsidR="00531790" w:rsidRPr="00531790">
                    <w:rPr>
                      <w:rFonts w:ascii="Times New Roman" w:eastAsia="宋体" w:hAnsi="宋体" w:cs="Times New Roman"/>
                      <w:color w:val="000000"/>
                      <w:sz w:val="21"/>
                      <w:szCs w:val="21"/>
                    </w:rPr>
                    <w:t>（</w:t>
                  </w:r>
                  <w:r w:rsidR="00510925" w:rsidRPr="00607079">
                    <w:rPr>
                      <w:rFonts w:ascii="Times New Roman" w:hAnsi="Times New Roman" w:cs="Times New Roman"/>
                      <w:color w:val="000000"/>
                      <w:sz w:val="21"/>
                      <w:szCs w:val="21"/>
                    </w:rPr>
                    <w:t>900-</w:t>
                  </w:r>
                  <w:r w:rsidR="00510925">
                    <w:rPr>
                      <w:rFonts w:ascii="Times New Roman" w:hAnsi="Times New Roman" w:cs="Times New Roman" w:hint="eastAsia"/>
                      <w:color w:val="000000"/>
                      <w:sz w:val="21"/>
                      <w:szCs w:val="21"/>
                    </w:rPr>
                    <w:t>214</w:t>
                  </w:r>
                  <w:r w:rsidR="00510925" w:rsidRPr="00607079">
                    <w:rPr>
                      <w:rFonts w:ascii="Times New Roman" w:hAnsi="Times New Roman" w:cs="Times New Roman"/>
                      <w:color w:val="000000"/>
                      <w:sz w:val="21"/>
                      <w:szCs w:val="21"/>
                    </w:rPr>
                    <w:t>-</w:t>
                  </w:r>
                  <w:r w:rsidR="00510925">
                    <w:rPr>
                      <w:rFonts w:ascii="Times New Roman" w:hAnsi="Times New Roman" w:cs="Times New Roman" w:hint="eastAsia"/>
                      <w:color w:val="000000"/>
                      <w:sz w:val="21"/>
                      <w:szCs w:val="21"/>
                    </w:rPr>
                    <w:t>08</w:t>
                  </w:r>
                  <w:r w:rsidR="00531790" w:rsidRPr="00531790">
                    <w:rPr>
                      <w:rFonts w:ascii="Times New Roman" w:eastAsia="宋体" w:hAnsi="宋体" w:cs="Times New Roman"/>
                      <w:color w:val="000000"/>
                      <w:sz w:val="21"/>
                      <w:szCs w:val="21"/>
                    </w:rPr>
                    <w:t>）</w:t>
                  </w:r>
                  <w:r w:rsidR="00531790" w:rsidRPr="00531790">
                    <w:rPr>
                      <w:rFonts w:ascii="Times New Roman" w:eastAsia="宋体" w:hAnsi="宋体" w:cs="Times New Roman" w:hint="eastAsia"/>
                      <w:color w:val="000000"/>
                      <w:sz w:val="21"/>
                      <w:szCs w:val="21"/>
                    </w:rPr>
                    <w:t>0.</w:t>
                  </w:r>
                  <w:r w:rsidR="00510925">
                    <w:rPr>
                      <w:rFonts w:ascii="Times New Roman" w:eastAsia="宋体" w:hAnsi="宋体" w:cs="Times New Roman" w:hint="eastAsia"/>
                      <w:color w:val="000000"/>
                      <w:sz w:val="21"/>
                      <w:szCs w:val="21"/>
                    </w:rPr>
                    <w:t>3</w:t>
                  </w:r>
                  <w:r w:rsidR="00531790" w:rsidRPr="00531790">
                    <w:rPr>
                      <w:rFonts w:ascii="Times New Roman" w:eastAsia="宋体" w:hAnsi="宋体" w:cs="Times New Roman" w:hint="eastAsia"/>
                      <w:color w:val="000000"/>
                      <w:sz w:val="21"/>
                      <w:szCs w:val="21"/>
                    </w:rPr>
                    <w:t>5</w:t>
                  </w:r>
                  <w:r w:rsidR="00531790" w:rsidRPr="00531790">
                    <w:rPr>
                      <w:rFonts w:ascii="Times New Roman" w:eastAsia="宋体" w:hAnsi="宋体" w:cs="Times New Roman"/>
                      <w:color w:val="000000"/>
                      <w:sz w:val="21"/>
                      <w:szCs w:val="21"/>
                    </w:rPr>
                    <w:t>t/a</w:t>
                  </w:r>
                  <w:r w:rsidR="00531790" w:rsidRPr="00531790">
                    <w:rPr>
                      <w:rFonts w:ascii="Times New Roman" w:eastAsia="宋体" w:hAnsi="宋体" w:cs="Times New Roman"/>
                      <w:color w:val="000000"/>
                      <w:sz w:val="21"/>
                      <w:szCs w:val="21"/>
                    </w:rPr>
                    <w:t>、</w:t>
                  </w:r>
                  <w:r w:rsidR="00510925">
                    <w:rPr>
                      <w:rFonts w:ascii="宋体" w:eastAsia="宋体" w:hAnsi="Times New Roman" w:cs="宋体" w:hint="eastAsia"/>
                      <w:sz w:val="21"/>
                      <w:szCs w:val="21"/>
                    </w:rPr>
                    <w:t>废机滤</w:t>
                  </w:r>
                  <w:r w:rsidRPr="00531790">
                    <w:rPr>
                      <w:rFonts w:ascii="Times New Roman" w:eastAsia="宋体" w:hAnsi="宋体" w:cs="Times New Roman"/>
                      <w:color w:val="000000"/>
                      <w:sz w:val="21"/>
                      <w:szCs w:val="21"/>
                    </w:rPr>
                    <w:t>（</w:t>
                  </w:r>
                  <w:r w:rsidR="00510925" w:rsidRPr="00607079">
                    <w:rPr>
                      <w:rFonts w:ascii="Times New Roman" w:hAnsi="Times New Roman" w:cs="Times New Roman"/>
                      <w:color w:val="000000"/>
                      <w:sz w:val="21"/>
                      <w:szCs w:val="21"/>
                    </w:rPr>
                    <w:t>900-041-49</w:t>
                  </w:r>
                  <w:r w:rsidRPr="00531790">
                    <w:rPr>
                      <w:rFonts w:ascii="Times New Roman" w:eastAsia="宋体" w:hAnsi="宋体" w:cs="Times New Roman"/>
                      <w:color w:val="000000"/>
                      <w:sz w:val="21"/>
                      <w:szCs w:val="21"/>
                    </w:rPr>
                    <w:t>）</w:t>
                  </w:r>
                  <w:r w:rsidR="00531790" w:rsidRPr="00531790">
                    <w:rPr>
                      <w:rFonts w:ascii="Times New Roman" w:eastAsia="宋体" w:hAnsi="宋体" w:cs="Times New Roman" w:hint="eastAsia"/>
                      <w:color w:val="000000"/>
                      <w:sz w:val="21"/>
                      <w:szCs w:val="21"/>
                    </w:rPr>
                    <w:t>0.</w:t>
                  </w:r>
                  <w:r w:rsidR="00510925">
                    <w:rPr>
                      <w:rFonts w:ascii="Times New Roman" w:eastAsia="宋体" w:hAnsi="宋体" w:cs="Times New Roman" w:hint="eastAsia"/>
                      <w:color w:val="000000"/>
                      <w:sz w:val="21"/>
                      <w:szCs w:val="21"/>
                    </w:rPr>
                    <w:t>45</w:t>
                  </w:r>
                  <w:r w:rsidRPr="00531790">
                    <w:rPr>
                      <w:rFonts w:ascii="Times New Roman" w:eastAsia="宋体" w:hAnsi="宋体" w:cs="Times New Roman"/>
                      <w:color w:val="000000"/>
                      <w:sz w:val="21"/>
                      <w:szCs w:val="21"/>
                    </w:rPr>
                    <w:t>t/a</w:t>
                  </w:r>
                  <w:r w:rsidRPr="00531790">
                    <w:rPr>
                      <w:rFonts w:ascii="Times New Roman" w:eastAsia="宋体" w:hAnsi="宋体" w:cs="Times New Roman"/>
                      <w:color w:val="000000"/>
                      <w:sz w:val="21"/>
                      <w:szCs w:val="21"/>
                    </w:rPr>
                    <w:t>、</w:t>
                  </w:r>
                  <w:r w:rsidR="00510925">
                    <w:rPr>
                      <w:rFonts w:ascii="宋体" w:eastAsia="宋体" w:hAnsi="Times New Roman" w:cs="宋体" w:hint="eastAsia"/>
                      <w:sz w:val="21"/>
                      <w:szCs w:val="21"/>
                    </w:rPr>
                    <w:t>废电瓶</w:t>
                  </w:r>
                  <w:r w:rsidRPr="00531790">
                    <w:rPr>
                      <w:rFonts w:ascii="Times New Roman" w:eastAsia="宋体" w:hAnsi="宋体" w:cs="Times New Roman"/>
                      <w:color w:val="000000"/>
                      <w:sz w:val="21"/>
                      <w:szCs w:val="21"/>
                    </w:rPr>
                    <w:t>（</w:t>
                  </w:r>
                  <w:r w:rsidR="00510925" w:rsidRPr="00607079">
                    <w:rPr>
                      <w:rFonts w:ascii="Times New Roman" w:hAnsi="Times New Roman" w:cs="Times New Roman"/>
                      <w:color w:val="000000"/>
                      <w:sz w:val="21"/>
                      <w:szCs w:val="21"/>
                    </w:rPr>
                    <w:t>900-04</w:t>
                  </w:r>
                  <w:r w:rsidR="00510925">
                    <w:rPr>
                      <w:rFonts w:ascii="Times New Roman" w:hAnsi="Times New Roman" w:cs="Times New Roman" w:hint="eastAsia"/>
                      <w:color w:val="000000"/>
                      <w:sz w:val="21"/>
                      <w:szCs w:val="21"/>
                    </w:rPr>
                    <w:t>4</w:t>
                  </w:r>
                  <w:r w:rsidR="00510925" w:rsidRPr="00607079">
                    <w:rPr>
                      <w:rFonts w:ascii="Times New Roman" w:hAnsi="Times New Roman" w:cs="Times New Roman"/>
                      <w:color w:val="000000"/>
                      <w:sz w:val="21"/>
                      <w:szCs w:val="21"/>
                    </w:rPr>
                    <w:t>-49</w:t>
                  </w:r>
                  <w:r w:rsidRPr="00531790">
                    <w:rPr>
                      <w:rFonts w:ascii="Times New Roman" w:eastAsia="宋体" w:hAnsi="宋体" w:cs="Times New Roman"/>
                      <w:color w:val="000000"/>
                      <w:sz w:val="21"/>
                      <w:szCs w:val="21"/>
                    </w:rPr>
                    <w:t>）</w:t>
                  </w:r>
                  <w:r w:rsidR="00510925">
                    <w:rPr>
                      <w:rFonts w:ascii="Times New Roman" w:eastAsia="宋体" w:hAnsi="宋体" w:cs="Times New Roman" w:hint="eastAsia"/>
                      <w:color w:val="000000"/>
                      <w:sz w:val="21"/>
                      <w:szCs w:val="21"/>
                    </w:rPr>
                    <w:t>0.3</w:t>
                  </w:r>
                  <w:r w:rsidRPr="00531790">
                    <w:rPr>
                      <w:rFonts w:ascii="Times New Roman" w:eastAsia="宋体" w:hAnsi="宋体" w:cs="Times New Roman"/>
                      <w:color w:val="000000"/>
                      <w:sz w:val="21"/>
                      <w:szCs w:val="21"/>
                    </w:rPr>
                    <w:t>t/a</w:t>
                  </w:r>
                  <w:r w:rsidRPr="00531790">
                    <w:rPr>
                      <w:rFonts w:ascii="Times New Roman" w:eastAsia="宋体" w:hAnsi="宋体" w:cs="Times New Roman"/>
                      <w:color w:val="000000"/>
                      <w:sz w:val="21"/>
                      <w:szCs w:val="21"/>
                    </w:rPr>
                    <w:t>、</w:t>
                  </w:r>
                  <w:r w:rsidR="00531790" w:rsidRPr="00531790">
                    <w:rPr>
                      <w:rFonts w:ascii="Times New Roman" w:eastAsia="宋体" w:hAnsi="宋体" w:cs="Times New Roman" w:hint="eastAsia"/>
                      <w:color w:val="000000"/>
                      <w:sz w:val="21"/>
                      <w:szCs w:val="21"/>
                    </w:rPr>
                    <w:t>废过滤棉</w:t>
                  </w:r>
                  <w:r w:rsidRPr="00531790">
                    <w:rPr>
                      <w:rFonts w:ascii="Times New Roman" w:eastAsia="宋体" w:hAnsi="宋体" w:cs="Times New Roman"/>
                      <w:color w:val="000000"/>
                      <w:sz w:val="21"/>
                      <w:szCs w:val="21"/>
                    </w:rPr>
                    <w:t>（</w:t>
                  </w:r>
                  <w:r w:rsidR="002C4950" w:rsidRPr="00531790">
                    <w:rPr>
                      <w:rFonts w:ascii="Times New Roman" w:eastAsia="宋体" w:hAnsi="宋体" w:cs="Times New Roman"/>
                      <w:color w:val="000000"/>
                      <w:sz w:val="21"/>
                      <w:szCs w:val="21"/>
                    </w:rPr>
                    <w:t>900-041-49</w:t>
                  </w:r>
                  <w:r w:rsidRPr="00531790">
                    <w:rPr>
                      <w:rFonts w:ascii="Times New Roman" w:eastAsia="宋体" w:hAnsi="宋体" w:cs="Times New Roman"/>
                      <w:color w:val="000000"/>
                      <w:sz w:val="21"/>
                      <w:szCs w:val="21"/>
                    </w:rPr>
                    <w:t>）</w:t>
                  </w:r>
                  <w:r w:rsidR="002C4950" w:rsidRPr="00531790">
                    <w:rPr>
                      <w:rFonts w:ascii="Times New Roman" w:eastAsia="宋体" w:hAnsi="宋体" w:cs="Times New Roman" w:hint="eastAsia"/>
                      <w:color w:val="000000"/>
                      <w:sz w:val="21"/>
                      <w:szCs w:val="21"/>
                    </w:rPr>
                    <w:t>0.</w:t>
                  </w:r>
                  <w:r w:rsidR="00510925">
                    <w:rPr>
                      <w:rFonts w:ascii="Times New Roman" w:eastAsia="宋体" w:hAnsi="宋体" w:cs="Times New Roman" w:hint="eastAsia"/>
                      <w:color w:val="000000"/>
                      <w:sz w:val="21"/>
                      <w:szCs w:val="21"/>
                    </w:rPr>
                    <w:t>076</w:t>
                  </w:r>
                  <w:r w:rsidRPr="00531790">
                    <w:rPr>
                      <w:rFonts w:ascii="Times New Roman" w:eastAsia="宋体" w:hAnsi="宋体" w:cs="Times New Roman"/>
                      <w:color w:val="000000"/>
                      <w:sz w:val="21"/>
                      <w:szCs w:val="21"/>
                    </w:rPr>
                    <w:t>t/a</w:t>
                  </w:r>
                  <w:r w:rsidRPr="00531790">
                    <w:rPr>
                      <w:rFonts w:ascii="Times New Roman" w:eastAsia="宋体" w:hAnsi="宋体" w:cs="Times New Roman"/>
                      <w:color w:val="000000"/>
                      <w:sz w:val="21"/>
                      <w:szCs w:val="21"/>
                    </w:rPr>
                    <w:t>、</w:t>
                  </w:r>
                  <w:r w:rsidR="00531790" w:rsidRPr="00531790">
                    <w:rPr>
                      <w:rFonts w:ascii="Times New Roman" w:eastAsia="宋体" w:hAnsi="宋体" w:cs="Times New Roman"/>
                      <w:color w:val="000000"/>
                      <w:sz w:val="21"/>
                      <w:szCs w:val="21"/>
                    </w:rPr>
                    <w:t>废活性炭</w:t>
                  </w:r>
                  <w:r w:rsidRPr="00531790">
                    <w:rPr>
                      <w:rFonts w:ascii="Times New Roman" w:eastAsia="宋体" w:hAnsi="宋体" w:cs="Times New Roman"/>
                      <w:color w:val="000000"/>
                      <w:sz w:val="21"/>
                      <w:szCs w:val="21"/>
                    </w:rPr>
                    <w:t>（</w:t>
                  </w:r>
                  <w:r w:rsidR="002C4950" w:rsidRPr="00531790">
                    <w:rPr>
                      <w:rFonts w:ascii="Times New Roman" w:eastAsia="宋体" w:hAnsi="宋体" w:cs="Times New Roman"/>
                      <w:color w:val="000000"/>
                      <w:sz w:val="21"/>
                      <w:szCs w:val="21"/>
                    </w:rPr>
                    <w:t>900-</w:t>
                  </w:r>
                  <w:r w:rsidR="007048A1">
                    <w:rPr>
                      <w:rFonts w:ascii="Times New Roman" w:eastAsia="宋体" w:hAnsi="宋体" w:cs="Times New Roman" w:hint="eastAsia"/>
                      <w:color w:val="000000"/>
                      <w:sz w:val="21"/>
                      <w:szCs w:val="21"/>
                    </w:rPr>
                    <w:t>039</w:t>
                  </w:r>
                  <w:r w:rsidR="002C4950" w:rsidRPr="00531790">
                    <w:rPr>
                      <w:rFonts w:ascii="Times New Roman" w:eastAsia="宋体" w:hAnsi="宋体" w:cs="Times New Roman"/>
                      <w:color w:val="000000"/>
                      <w:sz w:val="21"/>
                      <w:szCs w:val="21"/>
                    </w:rPr>
                    <w:t>-49</w:t>
                  </w:r>
                  <w:r w:rsidRPr="00531790">
                    <w:rPr>
                      <w:rFonts w:ascii="Times New Roman" w:eastAsia="宋体" w:hAnsi="宋体" w:cs="Times New Roman"/>
                      <w:color w:val="000000"/>
                      <w:sz w:val="21"/>
                      <w:szCs w:val="21"/>
                    </w:rPr>
                    <w:t>）</w:t>
                  </w:r>
                  <w:r w:rsidR="00531790">
                    <w:rPr>
                      <w:rFonts w:ascii="Times New Roman" w:eastAsia="宋体" w:hAnsi="宋体" w:cs="Times New Roman" w:hint="eastAsia"/>
                      <w:color w:val="000000"/>
                      <w:sz w:val="21"/>
                      <w:szCs w:val="21"/>
                    </w:rPr>
                    <w:t>0.</w:t>
                  </w:r>
                  <w:r w:rsidR="00510925">
                    <w:rPr>
                      <w:rFonts w:ascii="Times New Roman" w:eastAsia="宋体" w:hAnsi="宋体" w:cs="Times New Roman" w:hint="eastAsia"/>
                      <w:color w:val="000000"/>
                      <w:sz w:val="21"/>
                      <w:szCs w:val="21"/>
                    </w:rPr>
                    <w:t>882</w:t>
                  </w:r>
                  <w:r w:rsidRPr="00531790">
                    <w:rPr>
                      <w:rFonts w:ascii="Times New Roman" w:eastAsia="宋体" w:hAnsi="宋体" w:cs="Times New Roman"/>
                      <w:color w:val="000000"/>
                      <w:sz w:val="21"/>
                      <w:szCs w:val="21"/>
                    </w:rPr>
                    <w:t>/a</w:t>
                  </w:r>
                  <w:r w:rsidRPr="00531790">
                    <w:rPr>
                      <w:rFonts w:ascii="Times New Roman" w:eastAsia="宋体" w:hAnsi="宋体" w:cs="Times New Roman"/>
                      <w:color w:val="000000"/>
                      <w:sz w:val="21"/>
                      <w:szCs w:val="21"/>
                    </w:rPr>
                    <w:t>、</w:t>
                  </w:r>
                  <w:r w:rsidR="00531790" w:rsidRPr="00531790">
                    <w:rPr>
                      <w:rFonts w:ascii="Times New Roman" w:eastAsia="宋体" w:hAnsi="宋体" w:cs="Times New Roman" w:hint="eastAsia"/>
                      <w:color w:val="000000"/>
                      <w:sz w:val="21"/>
                      <w:szCs w:val="21"/>
                    </w:rPr>
                    <w:t>废包装</w:t>
                  </w:r>
                  <w:r w:rsidR="00510925">
                    <w:rPr>
                      <w:rFonts w:ascii="Times New Roman" w:eastAsia="宋体" w:hAnsi="宋体" w:cs="Times New Roman" w:hint="eastAsia"/>
                      <w:color w:val="000000"/>
                      <w:sz w:val="21"/>
                      <w:szCs w:val="21"/>
                    </w:rPr>
                    <w:t>桶</w:t>
                  </w:r>
                  <w:r w:rsidR="002C4950" w:rsidRPr="00531790">
                    <w:rPr>
                      <w:rFonts w:ascii="Times New Roman" w:eastAsia="宋体" w:hAnsi="宋体" w:cs="Times New Roman"/>
                      <w:color w:val="000000"/>
                      <w:sz w:val="21"/>
                      <w:szCs w:val="21"/>
                    </w:rPr>
                    <w:t>（</w:t>
                  </w:r>
                  <w:r w:rsidR="00531790" w:rsidRPr="00531790">
                    <w:rPr>
                      <w:rFonts w:ascii="Times New Roman" w:eastAsia="宋体" w:hAnsi="宋体" w:cs="Times New Roman"/>
                      <w:color w:val="000000"/>
                      <w:sz w:val="21"/>
                      <w:szCs w:val="21"/>
                    </w:rPr>
                    <w:t>900-041-49</w:t>
                  </w:r>
                  <w:r w:rsidR="002C4950" w:rsidRPr="00531790">
                    <w:rPr>
                      <w:rFonts w:ascii="Times New Roman" w:eastAsia="宋体" w:hAnsi="宋体" w:cs="Times New Roman"/>
                      <w:color w:val="000000"/>
                      <w:sz w:val="21"/>
                      <w:szCs w:val="21"/>
                    </w:rPr>
                    <w:t>）</w:t>
                  </w:r>
                  <w:r w:rsidR="002C4950" w:rsidRPr="00531790">
                    <w:rPr>
                      <w:rFonts w:ascii="Times New Roman" w:eastAsia="宋体" w:hAnsi="宋体" w:cs="Times New Roman" w:hint="eastAsia"/>
                      <w:color w:val="000000"/>
                      <w:sz w:val="21"/>
                      <w:szCs w:val="21"/>
                    </w:rPr>
                    <w:t>0.</w:t>
                  </w:r>
                  <w:r w:rsidR="00510925">
                    <w:rPr>
                      <w:rFonts w:ascii="Times New Roman" w:eastAsia="宋体" w:hAnsi="宋体" w:cs="Times New Roman" w:hint="eastAsia"/>
                      <w:color w:val="000000"/>
                      <w:sz w:val="21"/>
                      <w:szCs w:val="21"/>
                    </w:rPr>
                    <w:t>05</w:t>
                  </w:r>
                  <w:r w:rsidR="002C4950" w:rsidRPr="00531790">
                    <w:rPr>
                      <w:rFonts w:ascii="Times New Roman" w:eastAsia="宋体" w:hAnsi="宋体" w:cs="Times New Roman"/>
                      <w:color w:val="000000"/>
                      <w:sz w:val="21"/>
                      <w:szCs w:val="21"/>
                    </w:rPr>
                    <w:t>t/a</w:t>
                  </w:r>
                  <w:r w:rsidR="00510925">
                    <w:rPr>
                      <w:rFonts w:ascii="Times New Roman" w:eastAsia="宋体" w:hAnsi="宋体" w:cs="Times New Roman"/>
                      <w:color w:val="000000"/>
                      <w:sz w:val="21"/>
                      <w:szCs w:val="21"/>
                    </w:rPr>
                    <w:t>、</w:t>
                  </w:r>
                  <w:r w:rsidR="00510925">
                    <w:rPr>
                      <w:rFonts w:ascii="宋体" w:eastAsia="宋体" w:hAnsi="Times New Roman" w:cs="宋体" w:hint="eastAsia"/>
                      <w:sz w:val="21"/>
                      <w:szCs w:val="21"/>
                    </w:rPr>
                    <w:t>洗枪废液</w:t>
                  </w:r>
                  <w:r w:rsidR="00510925" w:rsidRPr="00531790">
                    <w:rPr>
                      <w:rFonts w:ascii="Times New Roman" w:eastAsia="宋体" w:hAnsi="宋体" w:cs="Times New Roman"/>
                      <w:color w:val="000000"/>
                      <w:sz w:val="21"/>
                      <w:szCs w:val="21"/>
                    </w:rPr>
                    <w:t>（</w:t>
                  </w:r>
                  <w:r w:rsidR="00B0701F">
                    <w:rPr>
                      <w:rFonts w:ascii="Times New Roman" w:eastAsia="宋体" w:hAnsi="Times New Roman" w:cs="Times New Roman"/>
                      <w:sz w:val="21"/>
                      <w:szCs w:val="21"/>
                    </w:rPr>
                    <w:t>900-256-12</w:t>
                  </w:r>
                  <w:r w:rsidR="00510925" w:rsidRPr="00531790">
                    <w:rPr>
                      <w:rFonts w:ascii="Times New Roman" w:eastAsia="宋体" w:hAnsi="宋体" w:cs="Times New Roman"/>
                      <w:color w:val="000000"/>
                      <w:sz w:val="21"/>
                      <w:szCs w:val="21"/>
                    </w:rPr>
                    <w:t>）</w:t>
                  </w:r>
                  <w:r w:rsidR="00510925" w:rsidRPr="00531790">
                    <w:rPr>
                      <w:rFonts w:ascii="Times New Roman" w:eastAsia="宋体" w:hAnsi="宋体" w:cs="Times New Roman" w:hint="eastAsia"/>
                      <w:color w:val="000000"/>
                      <w:sz w:val="21"/>
                      <w:szCs w:val="21"/>
                    </w:rPr>
                    <w:t>0.</w:t>
                  </w:r>
                  <w:r w:rsidR="00B0701F">
                    <w:rPr>
                      <w:rFonts w:ascii="Times New Roman" w:eastAsia="宋体" w:hAnsi="宋体" w:cs="Times New Roman" w:hint="eastAsia"/>
                      <w:color w:val="000000"/>
                      <w:sz w:val="21"/>
                      <w:szCs w:val="21"/>
                    </w:rPr>
                    <w:t>067</w:t>
                  </w:r>
                  <w:r w:rsidR="00510925" w:rsidRPr="00531790">
                    <w:rPr>
                      <w:rFonts w:ascii="Times New Roman" w:eastAsia="宋体" w:hAnsi="宋体" w:cs="Times New Roman"/>
                      <w:color w:val="000000"/>
                      <w:sz w:val="21"/>
                      <w:szCs w:val="21"/>
                    </w:rPr>
                    <w:t>t/a</w:t>
                  </w:r>
                  <w:r w:rsidRPr="00531790">
                    <w:rPr>
                      <w:rFonts w:ascii="Times New Roman" w:eastAsia="宋体" w:hAnsi="宋体" w:cs="Times New Roman"/>
                      <w:color w:val="000000"/>
                      <w:sz w:val="21"/>
                      <w:szCs w:val="21"/>
                    </w:rPr>
                    <w:t>采用密闭铁储罐及铁桶贮存在</w:t>
                  </w:r>
                  <w:r w:rsidRPr="00531790">
                    <w:rPr>
                      <w:rFonts w:ascii="Times New Roman" w:eastAsia="宋体" w:hAnsi="宋体" w:cs="Times New Roman" w:hint="eastAsia"/>
                      <w:color w:val="000000"/>
                      <w:sz w:val="21"/>
                      <w:szCs w:val="21"/>
                    </w:rPr>
                    <w:t>车间</w:t>
                  </w:r>
                  <w:r w:rsidR="002C4950" w:rsidRPr="00531790">
                    <w:rPr>
                      <w:rFonts w:ascii="Times New Roman" w:eastAsia="宋体" w:hAnsi="宋体" w:cs="Times New Roman" w:hint="eastAsia"/>
                      <w:color w:val="000000"/>
                      <w:sz w:val="21"/>
                      <w:szCs w:val="21"/>
                    </w:rPr>
                    <w:t>西</w:t>
                  </w:r>
                  <w:r w:rsidR="00531790">
                    <w:rPr>
                      <w:rFonts w:ascii="Times New Roman" w:eastAsia="宋体" w:hAnsi="宋体" w:cs="Times New Roman" w:hint="eastAsia"/>
                      <w:color w:val="000000"/>
                      <w:sz w:val="21"/>
                      <w:szCs w:val="21"/>
                    </w:rPr>
                    <w:t>南</w:t>
                  </w:r>
                  <w:r w:rsidR="002C4950" w:rsidRPr="00531790">
                    <w:rPr>
                      <w:rFonts w:ascii="Times New Roman" w:eastAsia="宋体" w:hAnsi="宋体" w:cs="Times New Roman" w:hint="eastAsia"/>
                      <w:color w:val="000000"/>
                      <w:sz w:val="21"/>
                      <w:szCs w:val="21"/>
                    </w:rPr>
                    <w:t>角</w:t>
                  </w:r>
                  <w:r w:rsidRPr="00531790">
                    <w:rPr>
                      <w:rFonts w:ascii="Times New Roman" w:eastAsia="宋体" w:hAnsi="宋体" w:cs="Times New Roman" w:hint="eastAsia"/>
                      <w:color w:val="000000"/>
                      <w:sz w:val="21"/>
                      <w:szCs w:val="21"/>
                    </w:rPr>
                    <w:t>，面积</w:t>
                  </w:r>
                  <w:r w:rsidR="00B0701F">
                    <w:rPr>
                      <w:rFonts w:ascii="Times New Roman" w:eastAsia="宋体" w:hAnsi="宋体" w:cs="Times New Roman" w:hint="eastAsia"/>
                      <w:color w:val="000000"/>
                      <w:sz w:val="21"/>
                      <w:szCs w:val="21"/>
                    </w:rPr>
                    <w:t>10</w:t>
                  </w:r>
                  <w:r w:rsidRPr="00531790">
                    <w:rPr>
                      <w:rFonts w:ascii="Times New Roman" w:eastAsia="宋体" w:hAnsi="宋体" w:cs="Times New Roman" w:hint="eastAsia"/>
                      <w:color w:val="000000"/>
                      <w:sz w:val="21"/>
                      <w:szCs w:val="21"/>
                    </w:rPr>
                    <w:t>平方米</w:t>
                  </w:r>
                  <w:r w:rsidRPr="00531790">
                    <w:rPr>
                      <w:rFonts w:ascii="Times New Roman" w:eastAsia="宋体" w:hAnsi="宋体" w:cs="Times New Roman"/>
                      <w:color w:val="000000"/>
                      <w:sz w:val="21"/>
                      <w:szCs w:val="21"/>
                    </w:rPr>
                    <w:t>，定期委托资质单位处置</w:t>
                  </w:r>
                  <w:r w:rsidR="007048A1">
                    <w:rPr>
                      <w:rFonts w:ascii="Times New Roman" w:eastAsia="宋体" w:hAnsi="宋体" w:cs="Times New Roman"/>
                      <w:color w:val="000000"/>
                      <w:sz w:val="21"/>
                      <w:szCs w:val="21"/>
                    </w:rPr>
                    <w:t>；废油抹布（</w:t>
                  </w:r>
                  <w:r w:rsidR="007048A1">
                    <w:rPr>
                      <w:rFonts w:ascii="Times New Roman" w:eastAsia="宋体" w:hAnsi="宋体" w:cs="Times New Roman" w:hint="eastAsia"/>
                      <w:color w:val="000000"/>
                      <w:sz w:val="21"/>
                      <w:szCs w:val="21"/>
                    </w:rPr>
                    <w:t>900-041-49</w:t>
                  </w:r>
                  <w:r w:rsidR="007048A1">
                    <w:rPr>
                      <w:rFonts w:ascii="Times New Roman" w:eastAsia="宋体" w:hAnsi="宋体" w:cs="Times New Roman"/>
                      <w:color w:val="000000"/>
                      <w:sz w:val="21"/>
                      <w:szCs w:val="21"/>
                    </w:rPr>
                    <w:t>）</w:t>
                  </w:r>
                  <w:r w:rsidR="007048A1">
                    <w:rPr>
                      <w:rFonts w:ascii="Times New Roman" w:eastAsia="宋体" w:hAnsi="宋体" w:cs="Times New Roman" w:hint="eastAsia"/>
                      <w:color w:val="000000"/>
                      <w:sz w:val="21"/>
                      <w:szCs w:val="21"/>
                    </w:rPr>
                    <w:t>0.01t/a</w:t>
                  </w:r>
                  <w:r w:rsidR="007048A1">
                    <w:rPr>
                      <w:rFonts w:ascii="Times New Roman" w:eastAsia="宋体" w:hAnsi="宋体" w:cs="Times New Roman" w:hint="eastAsia"/>
                      <w:color w:val="000000"/>
                      <w:sz w:val="21"/>
                      <w:szCs w:val="21"/>
                    </w:rPr>
                    <w:t>全过程豁免，混入生活垃圾，由环卫清运处置</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531790" w:rsidRDefault="004F2A31" w:rsidP="004F2A31">
                  <w:pPr>
                    <w:spacing w:after="0"/>
                    <w:jc w:val="center"/>
                    <w:rPr>
                      <w:rFonts w:ascii="Times New Roman" w:eastAsia="宋体" w:hAnsi="宋体" w:cs="Times New Roman"/>
                      <w:color w:val="000000"/>
                      <w:sz w:val="21"/>
                      <w:szCs w:val="21"/>
                    </w:rPr>
                  </w:pPr>
                  <w:r w:rsidRPr="004F2A31">
                    <w:rPr>
                      <w:rFonts w:ascii="Times New Roman" w:eastAsia="宋体" w:hAnsi="宋体" w:cs="Times New Roman"/>
                      <w:color w:val="000000"/>
                      <w:sz w:val="21"/>
                      <w:szCs w:val="21"/>
                    </w:rPr>
                    <w:t>危废仓库地面采取防渗措施，设置包边托盘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3</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4F2A31" w:rsidRDefault="00B0701F" w:rsidP="00531790">
                  <w:pPr>
                    <w:spacing w:after="0"/>
                    <w:jc w:val="center"/>
                    <w:rPr>
                      <w:rFonts w:ascii="Times New Roman" w:eastAsia="宋体" w:hAnsi="Times New Roman" w:cs="Times New Roman"/>
                      <w:color w:val="000000"/>
                      <w:sz w:val="21"/>
                      <w:szCs w:val="21"/>
                    </w:rPr>
                  </w:pPr>
                  <w:r w:rsidRPr="00B0701F">
                    <w:rPr>
                      <w:rFonts w:ascii="Times New Roman" w:eastAsia="宋体" w:hAnsi="宋体" w:cs="Times New Roman" w:hint="eastAsia"/>
                      <w:color w:val="000000"/>
                      <w:sz w:val="21"/>
                      <w:szCs w:val="21"/>
                    </w:rPr>
                    <w:t>废机油、</w:t>
                  </w:r>
                  <w:r>
                    <w:rPr>
                      <w:rFonts w:ascii="Times New Roman" w:eastAsia="宋体" w:hAnsi="宋体" w:cs="Times New Roman" w:hint="eastAsia"/>
                      <w:color w:val="000000"/>
                      <w:sz w:val="21"/>
                      <w:szCs w:val="21"/>
                    </w:rPr>
                    <w:t>废机滤、废电瓶、废过滤棉、废活性炭、废包装桶、洗枪废液</w:t>
                  </w:r>
                  <w:r w:rsidR="004F2A31" w:rsidRPr="004F2A31">
                    <w:rPr>
                      <w:rFonts w:ascii="Times New Roman" w:eastAsia="宋体" w:hAnsi="宋体" w:cs="Times New Roman"/>
                      <w:color w:val="000000"/>
                      <w:sz w:val="21"/>
                      <w:szCs w:val="21"/>
                    </w:rPr>
                    <w:t>采用铁桶贮存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hideMark/>
                </w:tcPr>
                <w:p w:rsidR="004F2A31" w:rsidRPr="004F2A31" w:rsidRDefault="004F2A31" w:rsidP="00B0701F">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w:t>
                  </w:r>
                  <w:r w:rsidR="001C3E5C" w:rsidRPr="001C3E5C">
                    <w:rPr>
                      <w:rFonts w:ascii="Times New Roman" w:eastAsiaTheme="minorEastAsia" w:hAnsiTheme="minorEastAsia" w:cs="Times New Roman" w:hint="eastAsia"/>
                      <w:color w:val="000000"/>
                      <w:sz w:val="21"/>
                      <w:szCs w:val="21"/>
                    </w:rPr>
                    <w:t>建于</w:t>
                  </w:r>
                  <w:r w:rsidR="002C4950" w:rsidRPr="00156F91">
                    <w:rPr>
                      <w:rFonts w:ascii="Times New Roman" w:eastAsia="宋体" w:hAnsi="Times New Roman" w:cs="Times New Roman" w:hint="eastAsia"/>
                      <w:color w:val="000000" w:themeColor="text1"/>
                      <w:sz w:val="21"/>
                      <w:szCs w:val="21"/>
                    </w:rPr>
                    <w:t>车间西</w:t>
                  </w:r>
                  <w:r w:rsidR="00156F91" w:rsidRPr="00156F91">
                    <w:rPr>
                      <w:rFonts w:ascii="Times New Roman" w:eastAsia="宋体" w:hAnsi="Times New Roman" w:cs="Times New Roman" w:hint="eastAsia"/>
                      <w:color w:val="000000" w:themeColor="text1"/>
                      <w:sz w:val="21"/>
                      <w:szCs w:val="21"/>
                    </w:rPr>
                    <w:t>北</w:t>
                  </w:r>
                  <w:r w:rsidR="002C4950" w:rsidRPr="00156F91">
                    <w:rPr>
                      <w:rFonts w:ascii="Times New Roman" w:eastAsia="宋体" w:hAnsi="Times New Roman" w:cs="Times New Roman" w:hint="eastAsia"/>
                      <w:color w:val="000000" w:themeColor="text1"/>
                      <w:sz w:val="21"/>
                      <w:szCs w:val="21"/>
                    </w:rPr>
                    <w:t>角</w:t>
                  </w:r>
                  <w:r w:rsidR="001C3E5C" w:rsidRPr="00156F91">
                    <w:rPr>
                      <w:rFonts w:ascii="Times New Roman" w:eastAsiaTheme="minorEastAsia" w:hAnsiTheme="minorEastAsia" w:cs="Times New Roman" w:hint="eastAsia"/>
                      <w:color w:val="000000" w:themeColor="text1"/>
                      <w:sz w:val="21"/>
                      <w:szCs w:val="21"/>
                    </w:rPr>
                    <w:t>，面积</w:t>
                  </w:r>
                  <w:r w:rsidR="002C4950">
                    <w:rPr>
                      <w:rFonts w:ascii="Times New Roman" w:eastAsiaTheme="minorEastAsia" w:hAnsiTheme="minorEastAsia" w:cs="Times New Roman" w:hint="eastAsia"/>
                      <w:color w:val="000000"/>
                      <w:sz w:val="21"/>
                      <w:szCs w:val="21"/>
                    </w:rPr>
                    <w:t>1</w:t>
                  </w:r>
                  <w:r w:rsidR="00B0701F">
                    <w:rPr>
                      <w:rFonts w:ascii="Times New Roman" w:eastAsiaTheme="minorEastAsia" w:hAnsiTheme="minorEastAsia" w:cs="Times New Roman" w:hint="eastAsia"/>
                      <w:color w:val="000000"/>
                      <w:sz w:val="21"/>
                      <w:szCs w:val="21"/>
                    </w:rPr>
                    <w:t>0</w:t>
                  </w:r>
                  <w:r w:rsidR="001C3E5C" w:rsidRPr="001C3E5C">
                    <w:rPr>
                      <w:rFonts w:ascii="Times New Roman" w:eastAsiaTheme="minorEastAsia" w:hAnsiTheme="minorEastAsia" w:cs="Times New Roman" w:hint="eastAsia"/>
                      <w:color w:val="000000"/>
                      <w:sz w:val="21"/>
                      <w:szCs w:val="21"/>
                    </w:rPr>
                    <w:t>平方米</w:t>
                  </w:r>
                  <w:r w:rsidR="001C3E5C">
                    <w:rPr>
                      <w:rFonts w:ascii="Times New Roman" w:eastAsiaTheme="minorEastAsia" w:hAnsiTheme="minorEastAsia" w:cs="Times New Roman" w:hint="eastAsia"/>
                      <w:color w:val="000000"/>
                      <w:sz w:val="21"/>
                      <w:szCs w:val="21"/>
                    </w:rPr>
                    <w:t>，</w:t>
                  </w:r>
                  <w:r w:rsidRPr="001C3E5C">
                    <w:rPr>
                      <w:rFonts w:ascii="Times New Roman" w:eastAsia="宋体" w:hAnsi="宋体" w:cs="Times New Roman"/>
                      <w:color w:val="000000"/>
                      <w:sz w:val="21"/>
                      <w:szCs w:val="21"/>
                    </w:rPr>
                    <w:t>平时门</w:t>
                  </w:r>
                  <w:r w:rsidRPr="004F2A31">
                    <w:rPr>
                      <w:rFonts w:ascii="Times New Roman" w:eastAsia="宋体" w:hAnsi="宋体" w:cs="Times New Roman"/>
                      <w:sz w:val="21"/>
                      <w:szCs w:val="21"/>
                    </w:rPr>
                    <w:t>窗关闭，常做好防雨检查</w:t>
                  </w:r>
                  <w:r w:rsidRPr="004F2A31">
                    <w:rPr>
                      <w:rFonts w:ascii="Times New Roman" w:eastAsia="宋体" w:hAnsi="宋体" w:cs="Times New Roman"/>
                      <w:color w:val="000000"/>
                      <w:sz w:val="21"/>
                      <w:szCs w:val="21"/>
                    </w:rPr>
                    <w:t>，地面防渗处理，四周设围堰，仓库内设禁火标志，配置灭火器（黄沙）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w:t>
                  </w:r>
                  <w:r w:rsidRPr="004F2A31">
                    <w:rPr>
                      <w:rFonts w:ascii="Times New Roman" w:eastAsia="宋体" w:hAnsi="宋体" w:cs="Times New Roman"/>
                      <w:color w:val="000000"/>
                      <w:sz w:val="21"/>
                      <w:szCs w:val="21"/>
                    </w:rPr>
                    <w:lastRenderedPageBreak/>
                    <w:t>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厂区门口设置危废信息公开栏，</w:t>
                  </w:r>
                  <w:r w:rsidR="00B0701F" w:rsidRPr="00B0701F">
                    <w:rPr>
                      <w:rFonts w:ascii="Times New Roman" w:eastAsia="宋体" w:hAnsi="宋体" w:cs="Times New Roman" w:hint="eastAsia"/>
                      <w:color w:val="000000"/>
                      <w:sz w:val="21"/>
                      <w:szCs w:val="21"/>
                    </w:rPr>
                    <w:t>废机油、</w:t>
                  </w:r>
                  <w:r w:rsidR="00B0701F">
                    <w:rPr>
                      <w:rFonts w:ascii="Times New Roman" w:eastAsia="宋体" w:hAnsi="宋体" w:cs="Times New Roman" w:hint="eastAsia"/>
                      <w:color w:val="000000"/>
                      <w:sz w:val="21"/>
                      <w:szCs w:val="21"/>
                    </w:rPr>
                    <w:t>废机滤、废电瓶、废过滤棉、废活性炭、废包装桶、洗枪废液</w:t>
                  </w:r>
                  <w:r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危废仓库设置监控系统，主要在仓库出入口、仓库内、厂门口等关键位置安装视频监控设施，进行实时监控，并与中控室联网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环评文件中涉及有副产品内容的，应严格对照《固体废物鉴别标准通则》（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本项目产生的固体废物主要为</w:t>
                  </w:r>
                  <w:r w:rsidR="00B0701F" w:rsidRPr="00B0701F">
                    <w:rPr>
                      <w:rFonts w:ascii="Times New Roman" w:eastAsia="宋体" w:hAnsi="宋体" w:cs="Times New Roman" w:hint="eastAsia"/>
                      <w:color w:val="000000"/>
                      <w:sz w:val="21"/>
                      <w:szCs w:val="21"/>
                    </w:rPr>
                    <w:t>废机油、废机滤、废电瓶、废过滤棉、废活性炭、废包装桶、洗枪废液、废油抹布</w:t>
                  </w:r>
                  <w:r w:rsidRPr="004F2A31">
                    <w:rPr>
                      <w:rFonts w:ascii="Times New Roman" w:eastAsia="宋体" w:hAnsi="宋体" w:cs="Times New Roman"/>
                      <w:color w:val="000000"/>
                      <w:sz w:val="21"/>
                      <w:szCs w:val="21"/>
                    </w:rPr>
                    <w:t>，均已对照《固体废物鉴别标准通则》（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383DD2">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2C4950">
              <w:rPr>
                <w:rFonts w:ascii="Times New Roman" w:eastAsia="宋体" w:hAnsi="Times New Roman" w:cs="Times New Roman" w:hint="eastAsia"/>
                <w:color w:val="000000" w:themeColor="text1"/>
                <w:sz w:val="24"/>
                <w:szCs w:val="24"/>
              </w:rPr>
              <w:t>3</w:t>
            </w:r>
            <w:r w:rsidRPr="00E04C1C">
              <w:rPr>
                <w:rFonts w:ascii="Times New Roman" w:eastAsia="宋体" w:hAnsi="Times New Roman" w:cs="Times New Roman"/>
                <w:color w:val="000000" w:themeColor="text1"/>
                <w:sz w:val="24"/>
                <w:szCs w:val="24"/>
              </w:rPr>
              <w:t>。</w:t>
            </w:r>
          </w:p>
          <w:p w:rsidR="009D4AD7" w:rsidRPr="008C0CFA" w:rsidRDefault="009D395D" w:rsidP="009D395D">
            <w:pPr>
              <w:pStyle w:val="2"/>
              <w:ind w:leftChars="0" w:left="0" w:firstLineChars="26" w:firstLine="57"/>
              <w:jc w:val="center"/>
              <w:rPr>
                <w:rFonts w:ascii="Times New Roman" w:eastAsia="宋体" w:hAnsi="Times New Roman"/>
                <w:b/>
                <w:bCs/>
                <w:sz w:val="24"/>
                <w:szCs w:val="24"/>
              </w:rPr>
            </w:pPr>
            <w:r>
              <w:object w:dxaOrig="9068" w:dyaOrig="6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19.25pt;height:302.25pt;mso-position-horizontal-relative:page;mso-position-vertical-relative:page" o:ole="">
                  <v:imagedata r:id="rId11" o:title=""/>
                </v:shape>
                <o:OLEObject Type="Embed" ProgID="Visio.Drawing.11" ShapeID="Object 1" DrawAspect="Content" ObjectID="_1681213686" r:id="rId12"/>
              </w:obje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r w:rsidR="00607079">
              <w:rPr>
                <w:rFonts w:ascii="Times New Roman" w:eastAsia="宋体" w:hAnsi="Times New Roman" w:hint="eastAsia"/>
                <w:bCs/>
                <w:sz w:val="21"/>
                <w:szCs w:val="21"/>
              </w:rPr>
              <w:t>、◎有组织废气监测点位</w:t>
            </w:r>
            <w:r w:rsidR="00E04C1C">
              <w:rPr>
                <w:rFonts w:ascii="Times New Roman" w:eastAsia="宋体" w:hAnsi="Times New Roman" w:hint="eastAsia"/>
                <w:bCs/>
                <w:sz w:val="21"/>
                <w:szCs w:val="21"/>
              </w:rPr>
              <w:t>。</w:t>
            </w:r>
          </w:p>
          <w:p w:rsidR="001C3E5C" w:rsidRPr="008E580E" w:rsidRDefault="009D4AD7" w:rsidP="002C251E">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2C4950">
              <w:rPr>
                <w:rFonts w:ascii="Times New Roman" w:eastAsiaTheme="minorEastAsia" w:hAnsi="Times New Roman" w:hint="eastAsia"/>
                <w:b/>
                <w:sz w:val="24"/>
                <w:szCs w:val="24"/>
              </w:rPr>
              <w:t>3</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1B3812" w:rsidTr="005D7621">
        <w:trPr>
          <w:trHeight w:val="13136"/>
          <w:jc w:val="center"/>
        </w:trPr>
        <w:tc>
          <w:tcPr>
            <w:tcW w:w="8907" w:type="dxa"/>
          </w:tcPr>
          <w:p w:rsidR="009D4AD7" w:rsidRPr="001B3812" w:rsidRDefault="009D4AD7" w:rsidP="00383DD2">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w:t>
            </w:r>
            <w:r w:rsidR="00105A5D">
              <w:rPr>
                <w:rFonts w:ascii="Times New Roman" w:eastAsiaTheme="minorEastAsia" w:hAnsi="Times New Roman" w:cs="Times New Roman" w:hint="eastAsia"/>
                <w:color w:val="000000" w:themeColor="text1"/>
                <w:sz w:val="24"/>
                <w:szCs w:val="24"/>
              </w:rPr>
              <w:t>概况</w:t>
            </w:r>
          </w:p>
          <w:p w:rsid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无锡市宏嘉汽车维修服务有限公司成立于</w:t>
            </w:r>
            <w:r w:rsidRPr="001E7977">
              <w:rPr>
                <w:rFonts w:ascii="Times New Roman" w:eastAsiaTheme="minorEastAsia" w:hAnsi="Times New Roman" w:cs="Times New Roman" w:hint="eastAsia"/>
                <w:color w:val="000000" w:themeColor="text1"/>
                <w:sz w:val="24"/>
                <w:szCs w:val="24"/>
              </w:rPr>
              <w:t>2019</w:t>
            </w:r>
            <w:r w:rsidRPr="001E7977">
              <w:rPr>
                <w:rFonts w:ascii="Times New Roman" w:eastAsiaTheme="minorEastAsia" w:hAnsi="Times New Roman" w:cs="Times New Roman" w:hint="eastAsia"/>
                <w:color w:val="000000" w:themeColor="text1"/>
                <w:sz w:val="24"/>
                <w:szCs w:val="24"/>
              </w:rPr>
              <w:t>年</w:t>
            </w:r>
            <w:r w:rsidRPr="001E7977">
              <w:rPr>
                <w:rFonts w:ascii="Times New Roman" w:eastAsiaTheme="minorEastAsia" w:hAnsi="Times New Roman" w:cs="Times New Roman" w:hint="eastAsia"/>
                <w:color w:val="000000" w:themeColor="text1"/>
                <w:sz w:val="24"/>
                <w:szCs w:val="24"/>
              </w:rPr>
              <w:t>3</w:t>
            </w:r>
            <w:r w:rsidR="006B7A74">
              <w:rPr>
                <w:rFonts w:ascii="Times New Roman" w:eastAsiaTheme="minorEastAsia" w:hAnsi="Times New Roman" w:cs="Times New Roman" w:hint="eastAsia"/>
                <w:color w:val="000000" w:themeColor="text1"/>
                <w:sz w:val="24"/>
                <w:szCs w:val="24"/>
              </w:rPr>
              <w:t>月，位于</w:t>
            </w:r>
            <w:r w:rsidRPr="001E7977">
              <w:rPr>
                <w:rFonts w:ascii="Times New Roman" w:eastAsiaTheme="minorEastAsia" w:hAnsi="Times New Roman" w:cs="Times New Roman" w:hint="eastAsia"/>
                <w:color w:val="000000" w:themeColor="text1"/>
                <w:sz w:val="24"/>
                <w:szCs w:val="24"/>
              </w:rPr>
              <w:t>无锡市惠山区阳山镇乡约路</w:t>
            </w:r>
            <w:r w:rsidRPr="001E7977">
              <w:rPr>
                <w:rFonts w:ascii="Times New Roman" w:eastAsiaTheme="minorEastAsia" w:hAnsi="Times New Roman" w:cs="Times New Roman" w:hint="eastAsia"/>
                <w:color w:val="000000" w:themeColor="text1"/>
                <w:sz w:val="24"/>
                <w:szCs w:val="24"/>
              </w:rPr>
              <w:t>11</w:t>
            </w:r>
            <w:r w:rsidRPr="001E7977">
              <w:rPr>
                <w:rFonts w:ascii="Times New Roman" w:eastAsiaTheme="minorEastAsia" w:hAnsi="Times New Roman" w:cs="Times New Roman" w:hint="eastAsia"/>
                <w:color w:val="000000" w:themeColor="text1"/>
                <w:sz w:val="24"/>
                <w:szCs w:val="24"/>
              </w:rPr>
              <w:t>号，公司现拟投资</w:t>
            </w:r>
            <w:r w:rsidRPr="001E7977">
              <w:rPr>
                <w:rFonts w:ascii="Times New Roman" w:eastAsiaTheme="minorEastAsia" w:hAnsi="Times New Roman" w:cs="Times New Roman" w:hint="eastAsia"/>
                <w:color w:val="000000" w:themeColor="text1"/>
                <w:sz w:val="24"/>
                <w:szCs w:val="24"/>
              </w:rPr>
              <w:t>220</w:t>
            </w:r>
            <w:r w:rsidRPr="001E7977">
              <w:rPr>
                <w:rFonts w:ascii="Times New Roman" w:eastAsiaTheme="minorEastAsia" w:hAnsi="Times New Roman" w:cs="Times New Roman" w:hint="eastAsia"/>
                <w:color w:val="000000" w:themeColor="text1"/>
                <w:sz w:val="24"/>
                <w:szCs w:val="24"/>
              </w:rPr>
              <w:t>万租用无锡市天力机械制造有限公司空置厂房进行实体生产，租用面积</w:t>
            </w:r>
            <w:r w:rsidRPr="001E7977">
              <w:rPr>
                <w:rFonts w:ascii="Times New Roman" w:eastAsiaTheme="minorEastAsia" w:hAnsi="Times New Roman" w:cs="Times New Roman" w:hint="eastAsia"/>
                <w:color w:val="000000" w:themeColor="text1"/>
                <w:sz w:val="24"/>
                <w:szCs w:val="24"/>
              </w:rPr>
              <w:t>1200m</w:t>
            </w:r>
            <w:r w:rsidRPr="001E7977">
              <w:rPr>
                <w:rFonts w:ascii="Times New Roman" w:eastAsiaTheme="minorEastAsia" w:hAnsi="Times New Roman" w:cs="Times New Roman" w:hint="eastAsia"/>
                <w:color w:val="000000" w:themeColor="text1"/>
                <w:sz w:val="24"/>
                <w:szCs w:val="24"/>
                <w:vertAlign w:val="superscript"/>
              </w:rPr>
              <w:t>2</w:t>
            </w:r>
            <w:r w:rsidRPr="001E7977">
              <w:rPr>
                <w:rFonts w:ascii="Times New Roman" w:eastAsiaTheme="minorEastAsia" w:hAnsi="Times New Roman" w:cs="Times New Roman" w:hint="eastAsia"/>
                <w:color w:val="000000" w:themeColor="text1"/>
                <w:sz w:val="24"/>
                <w:szCs w:val="24"/>
              </w:rPr>
              <w:t>，从事无锡市宏嘉汽车维修服务有限公司，汽车维修、保养项目，项目建成后，预计每年维修、保养汽车</w:t>
            </w:r>
            <w:r w:rsidRPr="001E7977">
              <w:rPr>
                <w:rFonts w:ascii="Times New Roman" w:eastAsiaTheme="minorEastAsia" w:hAnsi="Times New Roman" w:cs="Times New Roman" w:hint="eastAsia"/>
                <w:color w:val="000000" w:themeColor="text1"/>
                <w:sz w:val="24"/>
                <w:szCs w:val="24"/>
              </w:rPr>
              <w:t>500</w:t>
            </w:r>
            <w:r w:rsidRPr="001E7977">
              <w:rPr>
                <w:rFonts w:ascii="Times New Roman" w:eastAsiaTheme="minorEastAsia" w:hAnsi="Times New Roman" w:cs="Times New Roman" w:hint="eastAsia"/>
                <w:color w:val="000000" w:themeColor="text1"/>
                <w:sz w:val="24"/>
                <w:szCs w:val="24"/>
              </w:rPr>
              <w:t>辆。</w:t>
            </w:r>
          </w:p>
          <w:p w:rsidR="00724D02" w:rsidRPr="00724D02"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无锡市宏嘉汽车维修服务有限公司已向无锡惠山区行政审批局申请备案，并于</w:t>
            </w:r>
            <w:r w:rsidRPr="001E7977">
              <w:rPr>
                <w:rFonts w:ascii="Times New Roman" w:eastAsiaTheme="minorEastAsia" w:hAnsi="Times New Roman" w:cs="Times New Roman" w:hint="eastAsia"/>
                <w:color w:val="000000" w:themeColor="text1"/>
                <w:sz w:val="24"/>
                <w:szCs w:val="24"/>
              </w:rPr>
              <w:t>2019</w:t>
            </w:r>
            <w:r w:rsidRPr="001E7977">
              <w:rPr>
                <w:rFonts w:ascii="Times New Roman" w:eastAsiaTheme="minorEastAsia" w:hAnsi="Times New Roman" w:cs="Times New Roman" w:hint="eastAsia"/>
                <w:color w:val="000000" w:themeColor="text1"/>
                <w:sz w:val="24"/>
                <w:szCs w:val="24"/>
              </w:rPr>
              <w:t>年</w:t>
            </w:r>
            <w:r w:rsidRPr="001E7977">
              <w:rPr>
                <w:rFonts w:ascii="Times New Roman" w:eastAsiaTheme="minorEastAsia" w:hAnsi="Times New Roman" w:cs="Times New Roman" w:hint="eastAsia"/>
                <w:color w:val="000000" w:themeColor="text1"/>
                <w:sz w:val="24"/>
                <w:szCs w:val="24"/>
              </w:rPr>
              <w:t>12</w:t>
            </w:r>
            <w:r w:rsidRPr="001E7977">
              <w:rPr>
                <w:rFonts w:ascii="Times New Roman" w:eastAsiaTheme="minorEastAsia" w:hAnsi="Times New Roman" w:cs="Times New Roman" w:hint="eastAsia"/>
                <w:color w:val="000000" w:themeColor="text1"/>
                <w:sz w:val="24"/>
                <w:szCs w:val="24"/>
              </w:rPr>
              <w:t>月</w:t>
            </w:r>
            <w:r w:rsidRPr="001E7977">
              <w:rPr>
                <w:rFonts w:ascii="Times New Roman" w:eastAsiaTheme="minorEastAsia" w:hAnsi="Times New Roman" w:cs="Times New Roman" w:hint="eastAsia"/>
                <w:color w:val="000000" w:themeColor="text1"/>
                <w:sz w:val="24"/>
                <w:szCs w:val="24"/>
              </w:rPr>
              <w:t>26</w:t>
            </w:r>
            <w:r w:rsidRPr="001E7977">
              <w:rPr>
                <w:rFonts w:ascii="Times New Roman" w:eastAsiaTheme="minorEastAsia" w:hAnsi="Times New Roman" w:cs="Times New Roman" w:hint="eastAsia"/>
                <w:color w:val="000000" w:themeColor="text1"/>
                <w:sz w:val="24"/>
                <w:szCs w:val="24"/>
              </w:rPr>
              <w:t>日取得该局批准（惠山发改备</w:t>
            </w:r>
            <w:r w:rsidRPr="001E7977">
              <w:rPr>
                <w:rFonts w:ascii="Times New Roman" w:eastAsiaTheme="minorEastAsia" w:hAnsi="Times New Roman" w:cs="Times New Roman" w:hint="eastAsia"/>
                <w:color w:val="000000" w:themeColor="text1"/>
                <w:sz w:val="24"/>
                <w:szCs w:val="24"/>
              </w:rPr>
              <w:t>[2019]318</w:t>
            </w:r>
            <w:r w:rsidRPr="001E7977">
              <w:rPr>
                <w:rFonts w:ascii="Times New Roman" w:eastAsiaTheme="minorEastAsia" w:hAnsi="Times New Roman" w:cs="Times New Roman" w:hint="eastAsia"/>
                <w:color w:val="000000" w:themeColor="text1"/>
                <w:sz w:val="24"/>
                <w:szCs w:val="24"/>
              </w:rPr>
              <w:t>号）。</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、产业政策</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本项目不属于《产业结构调整指导目录（</w:t>
            </w:r>
            <w:r w:rsidRPr="001E7977">
              <w:rPr>
                <w:rFonts w:ascii="Times New Roman" w:eastAsiaTheme="minorEastAsia" w:hAnsi="Times New Roman" w:cs="Times New Roman" w:hint="eastAsia"/>
                <w:color w:val="000000" w:themeColor="text1"/>
                <w:sz w:val="24"/>
                <w:szCs w:val="24"/>
              </w:rPr>
              <w:t>2019</w:t>
            </w:r>
            <w:r w:rsidRPr="001E7977">
              <w:rPr>
                <w:rFonts w:ascii="Times New Roman" w:eastAsiaTheme="minorEastAsia" w:hAnsi="Times New Roman" w:cs="Times New Roman" w:hint="eastAsia"/>
                <w:color w:val="000000" w:themeColor="text1"/>
                <w:sz w:val="24"/>
                <w:szCs w:val="24"/>
              </w:rPr>
              <w:t>年本）》、《江苏省工业和信息</w:t>
            </w:r>
          </w:p>
          <w:p w:rsidR="00724D02" w:rsidRPr="00724D02" w:rsidRDefault="001E7977" w:rsidP="001E7977">
            <w:pPr>
              <w:spacing w:after="0" w:line="360" w:lineRule="auto"/>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产业结构调整指导目录（</w:t>
            </w:r>
            <w:r w:rsidRPr="001E7977">
              <w:rPr>
                <w:rFonts w:ascii="Times New Roman" w:eastAsiaTheme="minorEastAsia" w:hAnsi="Times New Roman" w:cs="Times New Roman" w:hint="eastAsia"/>
                <w:color w:val="000000" w:themeColor="text1"/>
                <w:sz w:val="24"/>
                <w:szCs w:val="24"/>
              </w:rPr>
              <w:t>2012</w:t>
            </w:r>
            <w:r w:rsidRPr="001E7977">
              <w:rPr>
                <w:rFonts w:ascii="Times New Roman" w:eastAsiaTheme="minorEastAsia" w:hAnsi="Times New Roman" w:cs="Times New Roman" w:hint="eastAsia"/>
                <w:color w:val="000000" w:themeColor="text1"/>
                <w:sz w:val="24"/>
                <w:szCs w:val="24"/>
              </w:rPr>
              <w:t>年本）》（</w:t>
            </w:r>
            <w:r w:rsidRPr="001E7977">
              <w:rPr>
                <w:rFonts w:ascii="Times New Roman" w:eastAsiaTheme="minorEastAsia" w:hAnsi="Times New Roman" w:cs="Times New Roman" w:hint="eastAsia"/>
                <w:color w:val="000000" w:themeColor="text1"/>
                <w:sz w:val="24"/>
                <w:szCs w:val="24"/>
              </w:rPr>
              <w:t>2013</w:t>
            </w:r>
            <w:r w:rsidRPr="001E7977">
              <w:rPr>
                <w:rFonts w:ascii="Times New Roman" w:eastAsiaTheme="minorEastAsia" w:hAnsi="Times New Roman" w:cs="Times New Roman" w:hint="eastAsia"/>
                <w:color w:val="000000" w:themeColor="text1"/>
                <w:sz w:val="24"/>
                <w:szCs w:val="24"/>
              </w:rPr>
              <w:t>年修正）中的鼓励类、限制类和淘汰类项目；不属于《江苏省工业和信息产业结构调整限制、淘汰目录和能耗限额》（</w:t>
            </w:r>
            <w:r w:rsidRPr="001E7977">
              <w:rPr>
                <w:rFonts w:ascii="Times New Roman" w:eastAsiaTheme="minorEastAsia" w:hAnsi="Times New Roman" w:cs="Times New Roman" w:hint="eastAsia"/>
                <w:color w:val="000000" w:themeColor="text1"/>
                <w:sz w:val="24"/>
                <w:szCs w:val="24"/>
              </w:rPr>
              <w:t>2015</w:t>
            </w:r>
            <w:r w:rsidRPr="001E7977">
              <w:rPr>
                <w:rFonts w:ascii="Times New Roman" w:eastAsiaTheme="minorEastAsia" w:hAnsi="Times New Roman" w:cs="Times New Roman" w:hint="eastAsia"/>
                <w:color w:val="000000" w:themeColor="text1"/>
                <w:sz w:val="24"/>
                <w:szCs w:val="24"/>
              </w:rPr>
              <w:t>年本）中的限制、淘汰目录及能耗限额类项目；不属于《无锡市产业结构调整指导目录</w:t>
            </w: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试行</w:t>
            </w: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(2008</w:t>
            </w:r>
            <w:r w:rsidRPr="001E7977">
              <w:rPr>
                <w:rFonts w:ascii="Times New Roman" w:eastAsiaTheme="minorEastAsia" w:hAnsi="Times New Roman" w:cs="Times New Roman" w:hint="eastAsia"/>
                <w:color w:val="000000" w:themeColor="text1"/>
                <w:sz w:val="24"/>
                <w:szCs w:val="24"/>
              </w:rPr>
              <w:t>年</w:t>
            </w:r>
            <w:r w:rsidRPr="001E7977">
              <w:rPr>
                <w:rFonts w:ascii="Times New Roman" w:eastAsiaTheme="minorEastAsia" w:hAnsi="Times New Roman" w:cs="Times New Roman" w:hint="eastAsia"/>
                <w:color w:val="000000" w:themeColor="text1"/>
                <w:sz w:val="24"/>
                <w:szCs w:val="24"/>
              </w:rPr>
              <w:t>1</w:t>
            </w:r>
            <w:r w:rsidRPr="001E7977">
              <w:rPr>
                <w:rFonts w:ascii="Times New Roman" w:eastAsiaTheme="minorEastAsia" w:hAnsi="Times New Roman" w:cs="Times New Roman" w:hint="eastAsia"/>
                <w:color w:val="000000" w:themeColor="text1"/>
                <w:sz w:val="24"/>
                <w:szCs w:val="24"/>
              </w:rPr>
              <w:t>月</w:t>
            </w: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中的鼓励类、禁止类和淘汰类项目；不属于《无锡市内资禁止投资项目目录》（</w:t>
            </w:r>
            <w:r w:rsidRPr="001E7977">
              <w:rPr>
                <w:rFonts w:ascii="Times New Roman" w:eastAsiaTheme="minorEastAsia" w:hAnsi="Times New Roman" w:cs="Times New Roman" w:hint="eastAsia"/>
                <w:color w:val="000000" w:themeColor="text1"/>
                <w:sz w:val="24"/>
                <w:szCs w:val="24"/>
              </w:rPr>
              <w:t>2015</w:t>
            </w:r>
            <w:r w:rsidRPr="001E7977">
              <w:rPr>
                <w:rFonts w:ascii="Times New Roman" w:eastAsiaTheme="minorEastAsia" w:hAnsi="Times New Roman" w:cs="Times New Roman" w:hint="eastAsia"/>
                <w:color w:val="000000" w:themeColor="text1"/>
                <w:sz w:val="24"/>
                <w:szCs w:val="24"/>
              </w:rPr>
              <w:t>年本）中的禁止类项目，为允许类项目，因此，本项目符合国家和地方的产业政策。</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w:t>
            </w:r>
            <w:r w:rsidR="00105A5D">
              <w:rPr>
                <w:rFonts w:ascii="Times New Roman" w:eastAsiaTheme="minorEastAsia" w:hAnsi="Times New Roman" w:cs="Times New Roman" w:hint="eastAsia"/>
                <w:color w:val="000000" w:themeColor="text1"/>
                <w:sz w:val="24"/>
                <w:szCs w:val="24"/>
              </w:rPr>
              <w:t>规划相符性</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本项目位于无锡市惠山区阳山镇乡约路</w:t>
            </w:r>
            <w:r w:rsidRPr="001E7977">
              <w:rPr>
                <w:rFonts w:ascii="Times New Roman" w:eastAsiaTheme="minorEastAsia" w:hAnsi="Times New Roman" w:cs="Times New Roman" w:hint="eastAsia"/>
                <w:color w:val="000000" w:themeColor="text1"/>
                <w:sz w:val="24"/>
                <w:szCs w:val="24"/>
              </w:rPr>
              <w:t>11</w:t>
            </w:r>
            <w:r w:rsidRPr="001E7977">
              <w:rPr>
                <w:rFonts w:ascii="Times New Roman" w:eastAsiaTheme="minorEastAsia" w:hAnsi="Times New Roman" w:cs="Times New Roman" w:hint="eastAsia"/>
                <w:color w:val="000000" w:themeColor="text1"/>
                <w:sz w:val="24"/>
                <w:szCs w:val="24"/>
              </w:rPr>
              <w:t>号，租用无锡市天力机械制造有限公</w:t>
            </w:r>
          </w:p>
          <w:p w:rsidR="001E7977" w:rsidRPr="001E7977" w:rsidRDefault="001E7977" w:rsidP="001E7977">
            <w:pPr>
              <w:spacing w:after="0" w:line="360" w:lineRule="auto"/>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司空余厂房。根据经营场所使用证明，项目所在地规划为“工业用地”。</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本项目产生的生活污水接管阳山污水处理厂处理，尾水排入锡溧运河，基本符合</w:t>
            </w:r>
            <w:r w:rsidR="006B7A74" w:rsidRPr="001E7977">
              <w:rPr>
                <w:rFonts w:ascii="Times New Roman" w:eastAsiaTheme="minorEastAsia" w:hAnsi="Times New Roman" w:cs="Times New Roman" w:hint="eastAsia"/>
                <w:color w:val="000000" w:themeColor="text1"/>
                <w:sz w:val="24"/>
                <w:szCs w:val="24"/>
              </w:rPr>
              <w:t>惠山区</w:t>
            </w:r>
            <w:r w:rsidRPr="001E7977">
              <w:rPr>
                <w:rFonts w:ascii="Times New Roman" w:eastAsiaTheme="minorEastAsia" w:hAnsi="Times New Roman" w:cs="Times New Roman" w:hint="eastAsia"/>
                <w:color w:val="000000" w:themeColor="text1"/>
                <w:sz w:val="24"/>
                <w:szCs w:val="24"/>
              </w:rPr>
              <w:t>的环保规划要求。</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本项目位于太湖三级保护区内，不属于《江苏省太湖水污染防治条例》及《太湖流域管理条例》中限制类、禁止类，且建设项目不产生工业废水，产生的生活污水经化粪池处理后接管陆区污水处理厂处理，不单独设置排污口。因此建设项目满足《江苏省太湖水污染防治条例》及《太湖流域管理条例》中要求。</w:t>
            </w:r>
          </w:p>
          <w:p w:rsidR="00724D02" w:rsidRPr="00724D02"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综上所述，本项目在该地建设符合当地城乡总体建设规划。</w:t>
            </w:r>
          </w:p>
          <w:p w:rsidR="001E7977" w:rsidRPr="001E7977" w:rsidRDefault="00724D02"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w:t>
            </w:r>
            <w:r w:rsidR="001E7977" w:rsidRPr="001E7977">
              <w:rPr>
                <w:rFonts w:ascii="Times New Roman" w:eastAsiaTheme="minorEastAsia" w:hAnsi="Times New Roman" w:cs="Times New Roman" w:hint="eastAsia"/>
                <w:color w:val="000000" w:themeColor="text1"/>
                <w:sz w:val="24"/>
                <w:szCs w:val="24"/>
              </w:rPr>
              <w:t>项目建设所在地环境质量现状</w:t>
            </w:r>
          </w:p>
          <w:p w:rsid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lastRenderedPageBreak/>
              <w:t>项目所在地环境空气质量符合《环境空气质量标准》（</w:t>
            </w:r>
            <w:r w:rsidRPr="001E7977">
              <w:rPr>
                <w:rFonts w:ascii="Times New Roman" w:eastAsiaTheme="minorEastAsia" w:hAnsi="Times New Roman" w:cs="Times New Roman" w:hint="eastAsia"/>
                <w:color w:val="000000" w:themeColor="text1"/>
                <w:sz w:val="24"/>
                <w:szCs w:val="24"/>
              </w:rPr>
              <w:t>GB3095-2012</w:t>
            </w:r>
            <w:r w:rsidRPr="001E7977">
              <w:rPr>
                <w:rFonts w:ascii="Times New Roman" w:eastAsiaTheme="minorEastAsia" w:hAnsi="Times New Roman" w:cs="Times New Roman" w:hint="eastAsia"/>
                <w:color w:val="000000" w:themeColor="text1"/>
                <w:sz w:val="24"/>
                <w:szCs w:val="24"/>
              </w:rPr>
              <w:t>）二级标准。</w:t>
            </w:r>
          </w:p>
          <w:p w:rsidR="00684ED7" w:rsidRDefault="001E797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项目所在地噪声环境质量良好，区域环境噪声达到《声环境质量标准》（</w:t>
            </w:r>
            <w:r w:rsidRPr="001E7977">
              <w:rPr>
                <w:rFonts w:ascii="Times New Roman" w:eastAsiaTheme="minorEastAsia" w:hAnsi="Times New Roman" w:cs="Times New Roman" w:hint="eastAsia"/>
                <w:color w:val="000000" w:themeColor="text1"/>
                <w:sz w:val="24"/>
                <w:szCs w:val="24"/>
              </w:rPr>
              <w:t>GB3096-2008</w:t>
            </w: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2</w:t>
            </w:r>
            <w:r w:rsidRPr="001E7977">
              <w:rPr>
                <w:rFonts w:ascii="Times New Roman" w:eastAsiaTheme="minorEastAsia" w:hAnsi="Times New Roman" w:cs="Times New Roman" w:hint="eastAsia"/>
                <w:color w:val="000000" w:themeColor="text1"/>
                <w:sz w:val="24"/>
                <w:szCs w:val="24"/>
              </w:rPr>
              <w:t>类标准。</w:t>
            </w:r>
          </w:p>
          <w:p w:rsidR="001E7977" w:rsidRPr="001E7977" w:rsidRDefault="001E797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项目所在地纳污水体锡溧运河目前水质达到《地表水环境质量标准》（</w:t>
            </w:r>
            <w:r w:rsidRPr="001E7977">
              <w:rPr>
                <w:rFonts w:ascii="Times New Roman" w:eastAsiaTheme="minorEastAsia" w:hAnsi="Times New Roman" w:cs="Times New Roman" w:hint="eastAsia"/>
                <w:color w:val="000000" w:themeColor="text1"/>
                <w:sz w:val="24"/>
                <w:szCs w:val="24"/>
              </w:rPr>
              <w:t>GB3838-2002</w:t>
            </w:r>
            <w:r w:rsidRPr="001E7977">
              <w:rPr>
                <w:rFonts w:ascii="Times New Roman" w:eastAsiaTheme="minorEastAsia" w:hAnsi="Times New Roman" w:cs="Times New Roman" w:hint="eastAsia"/>
                <w:color w:val="000000" w:themeColor="text1"/>
                <w:sz w:val="24"/>
                <w:szCs w:val="24"/>
              </w:rPr>
              <w:t>）的Ⅳ类标准。</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项目所在地监测结果表明，监测期间区域</w:t>
            </w:r>
            <w:r w:rsidRPr="001E7977">
              <w:rPr>
                <w:rFonts w:ascii="Times New Roman" w:eastAsiaTheme="minorEastAsia" w:hAnsi="Times New Roman" w:cs="Times New Roman" w:hint="eastAsia"/>
                <w:color w:val="000000" w:themeColor="text1"/>
                <w:sz w:val="24"/>
                <w:szCs w:val="24"/>
              </w:rPr>
              <w:t>3</w:t>
            </w:r>
            <w:r w:rsidRPr="001E7977">
              <w:rPr>
                <w:rFonts w:ascii="Times New Roman" w:eastAsiaTheme="minorEastAsia" w:hAnsi="Times New Roman" w:cs="Times New Roman" w:hint="eastAsia"/>
                <w:color w:val="000000" w:themeColor="text1"/>
                <w:sz w:val="24"/>
                <w:szCs w:val="24"/>
              </w:rPr>
              <w:t>个地下水水质监测点位的各项监测</w:t>
            </w:r>
          </w:p>
          <w:p w:rsidR="00105A5D" w:rsidRPr="00105A5D" w:rsidRDefault="001E7977" w:rsidP="001E7977">
            <w:pPr>
              <w:spacing w:after="0" w:line="360" w:lineRule="auto"/>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因子除总大肠菌群外均可达到《地下水质量标准》（</w:t>
            </w:r>
            <w:r w:rsidRPr="001E7977">
              <w:rPr>
                <w:rFonts w:ascii="Times New Roman" w:eastAsiaTheme="minorEastAsia" w:hAnsi="Times New Roman" w:cs="Times New Roman" w:hint="eastAsia"/>
                <w:color w:val="000000" w:themeColor="text1"/>
                <w:sz w:val="24"/>
                <w:szCs w:val="24"/>
              </w:rPr>
              <w:t>GB/T14848-2017</w:t>
            </w:r>
            <w:r w:rsidRPr="001E7977">
              <w:rPr>
                <w:rFonts w:ascii="Times New Roman" w:eastAsiaTheme="minorEastAsia" w:hAnsi="Times New Roman" w:cs="Times New Roman" w:hint="eastAsia"/>
                <w:color w:val="000000" w:themeColor="text1"/>
                <w:sz w:val="24"/>
                <w:szCs w:val="24"/>
              </w:rPr>
              <w:t>）Ⅲ类标准要求，其中，氰化物、汞、六价铬、铜等监测因子均未检出。区域地下水环境质量状况良好。</w:t>
            </w:r>
          </w:p>
          <w:p w:rsidR="001E7977" w:rsidRPr="001E7977" w:rsidRDefault="00724D02"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5</w:t>
            </w:r>
            <w:r w:rsidRPr="00724D02">
              <w:rPr>
                <w:rFonts w:ascii="Times New Roman" w:eastAsiaTheme="minorEastAsia" w:hAnsi="Times New Roman" w:cs="Times New Roman" w:hint="eastAsia"/>
                <w:color w:val="000000" w:themeColor="text1"/>
                <w:sz w:val="24"/>
                <w:szCs w:val="24"/>
              </w:rPr>
              <w:t>、</w:t>
            </w:r>
            <w:r w:rsidR="001E7977" w:rsidRPr="001E7977">
              <w:rPr>
                <w:rFonts w:ascii="Times New Roman" w:eastAsiaTheme="minorEastAsia" w:hAnsi="Times New Roman" w:cs="Times New Roman" w:hint="eastAsia"/>
                <w:color w:val="000000" w:themeColor="text1"/>
                <w:sz w:val="24"/>
                <w:szCs w:val="24"/>
              </w:rPr>
              <w:t>达标排放及影响分析</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1</w:t>
            </w:r>
            <w:r w:rsidRPr="001E7977">
              <w:rPr>
                <w:rFonts w:ascii="Times New Roman" w:eastAsiaTheme="minorEastAsia" w:hAnsi="Times New Roman" w:cs="Times New Roman" w:hint="eastAsia"/>
                <w:color w:val="000000" w:themeColor="text1"/>
                <w:sz w:val="24"/>
                <w:szCs w:val="24"/>
              </w:rPr>
              <w:t>）废气</w:t>
            </w:r>
          </w:p>
          <w:p w:rsidR="001E7977" w:rsidRPr="001E7977" w:rsidRDefault="00B53929" w:rsidP="001E797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本项目采用干式喷漆</w:t>
            </w:r>
            <w:r w:rsidR="001E7977" w:rsidRPr="001E7977">
              <w:rPr>
                <w:rFonts w:ascii="Times New Roman" w:eastAsiaTheme="minorEastAsia" w:hAnsi="Times New Roman" w:cs="Times New Roman" w:hint="eastAsia"/>
                <w:color w:val="000000" w:themeColor="text1"/>
                <w:sz w:val="24"/>
                <w:szCs w:val="24"/>
              </w:rPr>
              <w:t>房，废气的捕集效率均以</w:t>
            </w:r>
            <w:r w:rsidR="001E7977" w:rsidRPr="001E7977">
              <w:rPr>
                <w:rFonts w:ascii="Times New Roman" w:eastAsiaTheme="minorEastAsia" w:hAnsi="Times New Roman" w:cs="Times New Roman" w:hint="eastAsia"/>
                <w:color w:val="000000" w:themeColor="text1"/>
                <w:sz w:val="24"/>
                <w:szCs w:val="24"/>
              </w:rPr>
              <w:t>90%</w:t>
            </w:r>
            <w:r w:rsidR="001E7977" w:rsidRPr="001E7977">
              <w:rPr>
                <w:rFonts w:ascii="Times New Roman" w:eastAsiaTheme="minorEastAsia" w:hAnsi="Times New Roman" w:cs="Times New Roman" w:hint="eastAsia"/>
                <w:color w:val="000000" w:themeColor="text1"/>
                <w:sz w:val="24"/>
                <w:szCs w:val="24"/>
              </w:rPr>
              <w:t>计，补腻子、烘干、喷漆、烤漆产生的废气经过滤棉</w:t>
            </w:r>
            <w:r w:rsidR="001E7977" w:rsidRPr="001E7977">
              <w:rPr>
                <w:rFonts w:ascii="Times New Roman" w:eastAsiaTheme="minorEastAsia" w:hAnsi="Times New Roman" w:cs="Times New Roman" w:hint="eastAsia"/>
                <w:color w:val="000000" w:themeColor="text1"/>
                <w:sz w:val="24"/>
                <w:szCs w:val="24"/>
              </w:rPr>
              <w:t>+</w:t>
            </w:r>
            <w:r w:rsidR="001E7977" w:rsidRPr="001E7977">
              <w:rPr>
                <w:rFonts w:ascii="Times New Roman" w:eastAsiaTheme="minorEastAsia" w:hAnsi="Times New Roman" w:cs="Times New Roman" w:hint="eastAsia"/>
                <w:color w:val="000000" w:themeColor="text1"/>
                <w:sz w:val="24"/>
                <w:szCs w:val="24"/>
              </w:rPr>
              <w:t>二级活性炭吸附装置处理后通过</w:t>
            </w:r>
            <w:r w:rsidR="001E7977" w:rsidRPr="001E7977">
              <w:rPr>
                <w:rFonts w:ascii="Times New Roman" w:eastAsiaTheme="minorEastAsia" w:hAnsi="Times New Roman" w:cs="Times New Roman" w:hint="eastAsia"/>
                <w:color w:val="000000" w:themeColor="text1"/>
                <w:sz w:val="24"/>
                <w:szCs w:val="24"/>
              </w:rPr>
              <w:t>15m</w:t>
            </w:r>
            <w:r w:rsidR="001E7977" w:rsidRPr="001E7977">
              <w:rPr>
                <w:rFonts w:ascii="Times New Roman" w:eastAsiaTheme="minorEastAsia" w:hAnsi="Times New Roman" w:cs="Times New Roman" w:hint="eastAsia"/>
                <w:color w:val="000000" w:themeColor="text1"/>
                <w:sz w:val="24"/>
                <w:szCs w:val="24"/>
              </w:rPr>
              <w:t>排气筒</w:t>
            </w:r>
            <w:r w:rsidR="001E7977" w:rsidRPr="001E7977">
              <w:rPr>
                <w:rFonts w:ascii="Times New Roman" w:eastAsiaTheme="minorEastAsia" w:hAnsi="Times New Roman" w:cs="Times New Roman" w:hint="eastAsia"/>
                <w:color w:val="000000" w:themeColor="text1"/>
                <w:sz w:val="24"/>
                <w:szCs w:val="24"/>
              </w:rPr>
              <w:t>FQ-1</w:t>
            </w:r>
            <w:r w:rsidR="001E7977" w:rsidRPr="001E7977">
              <w:rPr>
                <w:rFonts w:ascii="Times New Roman" w:eastAsiaTheme="minorEastAsia" w:hAnsi="Times New Roman" w:cs="Times New Roman" w:hint="eastAsia"/>
                <w:color w:val="000000" w:themeColor="text1"/>
                <w:sz w:val="24"/>
                <w:szCs w:val="24"/>
              </w:rPr>
              <w:t>排放，去除效率为</w:t>
            </w:r>
            <w:r w:rsidR="001E7977" w:rsidRPr="001E7977">
              <w:rPr>
                <w:rFonts w:ascii="Times New Roman" w:eastAsiaTheme="minorEastAsia" w:hAnsi="Times New Roman" w:cs="Times New Roman" w:hint="eastAsia"/>
                <w:color w:val="000000" w:themeColor="text1"/>
                <w:sz w:val="24"/>
                <w:szCs w:val="24"/>
              </w:rPr>
              <w:t>90%</w:t>
            </w:r>
            <w:r w:rsidR="001E7977" w:rsidRPr="001E7977">
              <w:rPr>
                <w:rFonts w:ascii="Times New Roman" w:eastAsiaTheme="minorEastAsia" w:hAnsi="Times New Roman" w:cs="Times New Roman" w:hint="eastAsia"/>
                <w:color w:val="000000" w:themeColor="text1"/>
                <w:sz w:val="24"/>
                <w:szCs w:val="24"/>
              </w:rPr>
              <w:t>，未捕集废气以无组织形式排放。经预测，有组织废气污染物中颗粒物、甲苯、二甲苯达到上海市地方标准《大气污染物综合排放标准》（</w:t>
            </w:r>
            <w:r w:rsidR="001E7977" w:rsidRPr="001E7977">
              <w:rPr>
                <w:rFonts w:ascii="Times New Roman" w:eastAsiaTheme="minorEastAsia" w:hAnsi="Times New Roman" w:cs="Times New Roman" w:hint="eastAsia"/>
                <w:color w:val="000000" w:themeColor="text1"/>
                <w:sz w:val="24"/>
                <w:szCs w:val="24"/>
              </w:rPr>
              <w:t>DB31/933-2015</w:t>
            </w:r>
            <w:r w:rsidR="001E7977" w:rsidRPr="001E7977">
              <w:rPr>
                <w:rFonts w:ascii="Times New Roman" w:eastAsiaTheme="minorEastAsia" w:hAnsi="Times New Roman" w:cs="Times New Roman" w:hint="eastAsia"/>
                <w:color w:val="000000" w:themeColor="text1"/>
                <w:sz w:val="24"/>
                <w:szCs w:val="24"/>
              </w:rPr>
              <w:t>）中新污染源排放限值；有组织废气</w:t>
            </w:r>
            <w:r w:rsidR="001E7977" w:rsidRPr="001E7977">
              <w:rPr>
                <w:rFonts w:ascii="Times New Roman" w:eastAsiaTheme="minorEastAsia" w:hAnsi="Times New Roman" w:cs="Times New Roman" w:hint="eastAsia"/>
                <w:color w:val="000000" w:themeColor="text1"/>
                <w:sz w:val="24"/>
                <w:szCs w:val="24"/>
              </w:rPr>
              <w:t>VOCs</w:t>
            </w:r>
            <w:r w:rsidR="001E7977" w:rsidRPr="001E7977">
              <w:rPr>
                <w:rFonts w:ascii="Times New Roman" w:eastAsiaTheme="minorEastAsia" w:hAnsi="Times New Roman" w:cs="Times New Roman" w:hint="eastAsia"/>
                <w:color w:val="000000" w:themeColor="text1"/>
                <w:sz w:val="24"/>
                <w:szCs w:val="24"/>
              </w:rPr>
              <w:t>达到《工业企业挥发性有机物排放控制标准》（</w:t>
            </w:r>
            <w:r w:rsidR="001E7977" w:rsidRPr="001E7977">
              <w:rPr>
                <w:rFonts w:ascii="Times New Roman" w:eastAsiaTheme="minorEastAsia" w:hAnsi="Times New Roman" w:cs="Times New Roman" w:hint="eastAsia"/>
                <w:color w:val="000000" w:themeColor="text1"/>
                <w:sz w:val="24"/>
                <w:szCs w:val="24"/>
              </w:rPr>
              <w:t>DB12/524-2014</w:t>
            </w:r>
            <w:r w:rsidR="001E7977" w:rsidRPr="001E7977">
              <w:rPr>
                <w:rFonts w:ascii="Times New Roman" w:eastAsiaTheme="minorEastAsia" w:hAnsi="Times New Roman" w:cs="Times New Roman" w:hint="eastAsia"/>
                <w:color w:val="000000" w:themeColor="text1"/>
                <w:sz w:val="24"/>
                <w:szCs w:val="24"/>
              </w:rPr>
              <w:t>）表</w:t>
            </w:r>
            <w:r w:rsidR="001E7977" w:rsidRPr="001E7977">
              <w:rPr>
                <w:rFonts w:ascii="Times New Roman" w:eastAsiaTheme="minorEastAsia" w:hAnsi="Times New Roman" w:cs="Times New Roman" w:hint="eastAsia"/>
                <w:color w:val="000000" w:themeColor="text1"/>
                <w:sz w:val="24"/>
                <w:szCs w:val="24"/>
              </w:rPr>
              <w:t>2</w:t>
            </w:r>
            <w:r w:rsidR="001E7977" w:rsidRPr="001E7977">
              <w:rPr>
                <w:rFonts w:ascii="Times New Roman" w:eastAsiaTheme="minorEastAsia" w:hAnsi="Times New Roman" w:cs="Times New Roman" w:hint="eastAsia"/>
                <w:color w:val="000000" w:themeColor="text1"/>
                <w:sz w:val="24"/>
                <w:szCs w:val="24"/>
              </w:rPr>
              <w:t>中限值要求。</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经预测，无组织排放的污染物排放量较小。未收集无组织排放的</w:t>
            </w:r>
            <w:r w:rsidRPr="001E7977">
              <w:rPr>
                <w:rFonts w:ascii="Times New Roman" w:eastAsiaTheme="minorEastAsia" w:hAnsi="Times New Roman" w:cs="Times New Roman" w:hint="eastAsia"/>
                <w:color w:val="000000" w:themeColor="text1"/>
                <w:sz w:val="24"/>
                <w:szCs w:val="24"/>
              </w:rPr>
              <w:t>VOCs</w:t>
            </w:r>
            <w:r w:rsidRPr="001E7977">
              <w:rPr>
                <w:rFonts w:ascii="Times New Roman" w:eastAsiaTheme="minorEastAsia" w:hAnsi="Times New Roman" w:cs="Times New Roman" w:hint="eastAsia"/>
                <w:color w:val="000000" w:themeColor="text1"/>
                <w:sz w:val="24"/>
                <w:szCs w:val="24"/>
              </w:rPr>
              <w:t>，厂界浓度能达到天津市《工业企业挥发性有机物排放控制标准》（</w:t>
            </w:r>
            <w:r w:rsidRPr="001E7977">
              <w:rPr>
                <w:rFonts w:ascii="Times New Roman" w:eastAsiaTheme="minorEastAsia" w:hAnsi="Times New Roman" w:cs="Times New Roman" w:hint="eastAsia"/>
                <w:color w:val="000000" w:themeColor="text1"/>
                <w:sz w:val="24"/>
                <w:szCs w:val="24"/>
              </w:rPr>
              <w:t>DB12/524-2014</w:t>
            </w:r>
            <w:r w:rsidRPr="001E7977">
              <w:rPr>
                <w:rFonts w:ascii="Times New Roman" w:eastAsiaTheme="minorEastAsia" w:hAnsi="Times New Roman" w:cs="Times New Roman" w:hint="eastAsia"/>
                <w:color w:val="000000" w:themeColor="text1"/>
                <w:sz w:val="24"/>
                <w:szCs w:val="24"/>
              </w:rPr>
              <w:t>）表</w:t>
            </w:r>
            <w:r w:rsidRPr="001E7977">
              <w:rPr>
                <w:rFonts w:ascii="Times New Roman" w:eastAsiaTheme="minorEastAsia" w:hAnsi="Times New Roman" w:cs="Times New Roman" w:hint="eastAsia"/>
                <w:color w:val="000000" w:themeColor="text1"/>
                <w:sz w:val="24"/>
                <w:szCs w:val="24"/>
              </w:rPr>
              <w:t>5</w:t>
            </w:r>
            <w:r w:rsidRPr="001E7977">
              <w:rPr>
                <w:rFonts w:ascii="Times New Roman" w:eastAsiaTheme="minorEastAsia" w:hAnsi="Times New Roman" w:cs="Times New Roman" w:hint="eastAsia"/>
                <w:color w:val="000000" w:themeColor="text1"/>
                <w:sz w:val="24"/>
                <w:szCs w:val="24"/>
              </w:rPr>
              <w:t>中无组织排放监控点浓度限值，企业厂区内的</w:t>
            </w:r>
            <w:r w:rsidRPr="001E7977">
              <w:rPr>
                <w:rFonts w:ascii="Times New Roman" w:eastAsiaTheme="minorEastAsia" w:hAnsi="Times New Roman" w:cs="Times New Roman" w:hint="eastAsia"/>
                <w:color w:val="000000" w:themeColor="text1"/>
                <w:sz w:val="24"/>
                <w:szCs w:val="24"/>
              </w:rPr>
              <w:t>VOCS</w:t>
            </w:r>
            <w:r w:rsidRPr="001E7977">
              <w:rPr>
                <w:rFonts w:ascii="Times New Roman" w:eastAsiaTheme="minorEastAsia" w:hAnsi="Times New Roman" w:cs="Times New Roman" w:hint="eastAsia"/>
                <w:color w:val="000000" w:themeColor="text1"/>
                <w:sz w:val="24"/>
                <w:szCs w:val="24"/>
              </w:rPr>
              <w:t>无组织排放浓度达到《挥发性有机物</w:t>
            </w:r>
            <w:r w:rsidR="00684ED7">
              <w:rPr>
                <w:rFonts w:ascii="Times New Roman" w:eastAsiaTheme="minorEastAsia" w:hAnsi="Times New Roman" w:cs="Times New Roman" w:hint="eastAsia"/>
                <w:color w:val="000000" w:themeColor="text1"/>
                <w:sz w:val="24"/>
                <w:szCs w:val="24"/>
              </w:rPr>
              <w:t>无组织排放</w:t>
            </w:r>
            <w:r w:rsidRPr="001E7977">
              <w:rPr>
                <w:rFonts w:ascii="Times New Roman" w:eastAsiaTheme="minorEastAsia" w:hAnsi="Times New Roman" w:cs="Times New Roman" w:hint="eastAsia"/>
                <w:color w:val="000000" w:themeColor="text1"/>
                <w:sz w:val="24"/>
                <w:szCs w:val="24"/>
              </w:rPr>
              <w:t>控制标准》（</w:t>
            </w:r>
            <w:r w:rsidRPr="001E7977">
              <w:rPr>
                <w:rFonts w:ascii="Times New Roman" w:eastAsiaTheme="minorEastAsia" w:hAnsi="Times New Roman" w:cs="Times New Roman" w:hint="eastAsia"/>
                <w:color w:val="000000" w:themeColor="text1"/>
                <w:sz w:val="24"/>
                <w:szCs w:val="24"/>
              </w:rPr>
              <w:t>GB37822-2018</w:t>
            </w:r>
            <w:r w:rsidRPr="001E7977">
              <w:rPr>
                <w:rFonts w:ascii="Times New Roman" w:eastAsiaTheme="minorEastAsia" w:hAnsi="Times New Roman" w:cs="Times New Roman" w:hint="eastAsia"/>
                <w:color w:val="000000" w:themeColor="text1"/>
                <w:sz w:val="24"/>
                <w:szCs w:val="24"/>
              </w:rPr>
              <w:t>）附录</w:t>
            </w:r>
            <w:r w:rsidRPr="001E7977">
              <w:rPr>
                <w:rFonts w:ascii="Times New Roman" w:eastAsiaTheme="minorEastAsia" w:hAnsi="Times New Roman" w:cs="Times New Roman" w:hint="eastAsia"/>
                <w:color w:val="000000" w:themeColor="text1"/>
                <w:sz w:val="24"/>
                <w:szCs w:val="24"/>
              </w:rPr>
              <w:t>A</w:t>
            </w:r>
            <w:r w:rsidRPr="001E7977">
              <w:rPr>
                <w:rFonts w:ascii="Times New Roman" w:eastAsiaTheme="minorEastAsia" w:hAnsi="Times New Roman" w:cs="Times New Roman" w:hint="eastAsia"/>
                <w:color w:val="000000" w:themeColor="text1"/>
                <w:sz w:val="24"/>
                <w:szCs w:val="24"/>
              </w:rPr>
              <w:t>中表</w:t>
            </w:r>
            <w:r w:rsidRPr="001E7977">
              <w:rPr>
                <w:rFonts w:ascii="Times New Roman" w:eastAsiaTheme="minorEastAsia" w:hAnsi="Times New Roman" w:cs="Times New Roman" w:hint="eastAsia"/>
                <w:color w:val="000000" w:themeColor="text1"/>
                <w:sz w:val="24"/>
                <w:szCs w:val="24"/>
              </w:rPr>
              <w:t>A.1</w:t>
            </w:r>
            <w:r w:rsidRPr="001E7977">
              <w:rPr>
                <w:rFonts w:ascii="Times New Roman" w:eastAsiaTheme="minorEastAsia" w:hAnsi="Times New Roman" w:cs="Times New Roman" w:hint="eastAsia"/>
                <w:color w:val="000000" w:themeColor="text1"/>
                <w:sz w:val="24"/>
                <w:szCs w:val="24"/>
              </w:rPr>
              <w:t>的特别排放限值。未收集无组织排放的颗粒物、甲苯</w:t>
            </w:r>
            <w:r w:rsidR="00684ED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二甲苯厂界浓度能达到《上海市大气污染物综合排放标准》（</w:t>
            </w:r>
            <w:r w:rsidRPr="001E7977">
              <w:rPr>
                <w:rFonts w:ascii="Times New Roman" w:eastAsiaTheme="minorEastAsia" w:hAnsi="Times New Roman" w:cs="Times New Roman" w:hint="eastAsia"/>
                <w:color w:val="000000" w:themeColor="text1"/>
                <w:sz w:val="24"/>
                <w:szCs w:val="24"/>
              </w:rPr>
              <w:t>DB31/933-2015</w:t>
            </w:r>
            <w:r w:rsidRPr="001E7977">
              <w:rPr>
                <w:rFonts w:ascii="Times New Roman" w:eastAsiaTheme="minorEastAsia" w:hAnsi="Times New Roman" w:cs="Times New Roman" w:hint="eastAsia"/>
                <w:color w:val="000000" w:themeColor="text1"/>
                <w:sz w:val="24"/>
                <w:szCs w:val="24"/>
              </w:rPr>
              <w:t>）表</w:t>
            </w:r>
            <w:r w:rsidRPr="001E7977">
              <w:rPr>
                <w:rFonts w:ascii="Times New Roman" w:eastAsiaTheme="minorEastAsia" w:hAnsi="Times New Roman" w:cs="Times New Roman" w:hint="eastAsia"/>
                <w:color w:val="000000" w:themeColor="text1"/>
                <w:sz w:val="24"/>
                <w:szCs w:val="24"/>
              </w:rPr>
              <w:t>1</w:t>
            </w:r>
            <w:r w:rsidRPr="001E7977">
              <w:rPr>
                <w:rFonts w:ascii="Times New Roman" w:eastAsiaTheme="minorEastAsia" w:hAnsi="Times New Roman" w:cs="Times New Roman" w:hint="eastAsia"/>
                <w:color w:val="000000" w:themeColor="text1"/>
                <w:sz w:val="24"/>
                <w:szCs w:val="24"/>
              </w:rPr>
              <w:t>中无组织排放监控点浓度限值。</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综上，本项目排放的废气污染物对周围环境影响较小，基本不会改变区域的环境空气质量类别。</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2</w:t>
            </w:r>
            <w:r w:rsidRPr="001E7977">
              <w:rPr>
                <w:rFonts w:ascii="Times New Roman" w:eastAsiaTheme="minorEastAsia" w:hAnsi="Times New Roman" w:cs="Times New Roman" w:hint="eastAsia"/>
                <w:color w:val="000000" w:themeColor="text1"/>
                <w:sz w:val="24"/>
                <w:szCs w:val="24"/>
              </w:rPr>
              <w:t>）废水</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本项目无工业废水产生及排放，本项目产生的生活污水经化粪池预处理后接管无锡市阳山镇陆区污水处理有限公司处理，最终进入锡溧运河，接管废水达到《污水综合排放标准》（</w:t>
            </w:r>
            <w:r w:rsidRPr="001E7977">
              <w:rPr>
                <w:rFonts w:ascii="Times New Roman" w:eastAsiaTheme="minorEastAsia" w:hAnsi="Times New Roman" w:cs="Times New Roman" w:hint="eastAsia"/>
                <w:color w:val="000000" w:themeColor="text1"/>
                <w:sz w:val="24"/>
                <w:szCs w:val="24"/>
              </w:rPr>
              <w:t>GB8978-1996</w:t>
            </w:r>
            <w:r w:rsidRPr="001E7977">
              <w:rPr>
                <w:rFonts w:ascii="Times New Roman" w:eastAsiaTheme="minorEastAsia" w:hAnsi="Times New Roman" w:cs="Times New Roman" w:hint="eastAsia"/>
                <w:color w:val="000000" w:themeColor="text1"/>
                <w:sz w:val="24"/>
                <w:szCs w:val="24"/>
              </w:rPr>
              <w:t>）中表</w:t>
            </w:r>
            <w:r w:rsidRPr="001E7977">
              <w:rPr>
                <w:rFonts w:ascii="Times New Roman" w:eastAsiaTheme="minorEastAsia" w:hAnsi="Times New Roman" w:cs="Times New Roman" w:hint="eastAsia"/>
                <w:color w:val="000000" w:themeColor="text1"/>
                <w:sz w:val="24"/>
                <w:szCs w:val="24"/>
              </w:rPr>
              <w:t>4</w:t>
            </w:r>
            <w:r w:rsidRPr="001E7977">
              <w:rPr>
                <w:rFonts w:ascii="Times New Roman" w:eastAsiaTheme="minorEastAsia" w:hAnsi="Times New Roman" w:cs="Times New Roman" w:hint="eastAsia"/>
                <w:color w:val="000000" w:themeColor="text1"/>
                <w:sz w:val="24"/>
                <w:szCs w:val="24"/>
              </w:rPr>
              <w:t>三级标准，其中氨氮、总磷两项指标达到</w:t>
            </w:r>
            <w:r w:rsidRPr="001E7977">
              <w:rPr>
                <w:rFonts w:ascii="Times New Roman" w:eastAsiaTheme="minorEastAsia" w:hAnsi="Times New Roman" w:cs="Times New Roman" w:hint="eastAsia"/>
                <w:color w:val="000000" w:themeColor="text1"/>
                <w:sz w:val="24"/>
                <w:szCs w:val="24"/>
              </w:rPr>
              <w:t>CJ343-2010</w:t>
            </w:r>
            <w:r w:rsidRPr="001E7977">
              <w:rPr>
                <w:rFonts w:ascii="Times New Roman" w:eastAsiaTheme="minorEastAsia" w:hAnsi="Times New Roman" w:cs="Times New Roman" w:hint="eastAsia"/>
                <w:color w:val="000000" w:themeColor="text1"/>
                <w:sz w:val="24"/>
                <w:szCs w:val="24"/>
              </w:rPr>
              <w:t>《污水排入城镇下水道水质标准》表</w:t>
            </w:r>
            <w:r w:rsidRPr="001E7977">
              <w:rPr>
                <w:rFonts w:ascii="Times New Roman" w:eastAsiaTheme="minorEastAsia" w:hAnsi="Times New Roman" w:cs="Times New Roman" w:hint="eastAsia"/>
                <w:color w:val="000000" w:themeColor="text1"/>
                <w:sz w:val="24"/>
                <w:szCs w:val="24"/>
              </w:rPr>
              <w:t>1</w:t>
            </w:r>
            <w:r w:rsidRPr="001E7977">
              <w:rPr>
                <w:rFonts w:ascii="Times New Roman" w:eastAsiaTheme="minorEastAsia" w:hAnsi="Times New Roman" w:cs="Times New Roman" w:hint="eastAsia"/>
                <w:color w:val="000000" w:themeColor="text1"/>
                <w:sz w:val="24"/>
                <w:szCs w:val="24"/>
              </w:rPr>
              <w:t>中</w:t>
            </w:r>
            <w:r w:rsidRPr="001E7977">
              <w:rPr>
                <w:rFonts w:ascii="Times New Roman" w:eastAsiaTheme="minorEastAsia" w:hAnsi="Times New Roman" w:cs="Times New Roman" w:hint="eastAsia"/>
                <w:color w:val="000000" w:themeColor="text1"/>
                <w:sz w:val="24"/>
                <w:szCs w:val="24"/>
              </w:rPr>
              <w:t>B</w:t>
            </w:r>
            <w:r w:rsidRPr="001E7977">
              <w:rPr>
                <w:rFonts w:ascii="Times New Roman" w:eastAsiaTheme="minorEastAsia" w:hAnsi="Times New Roman" w:cs="Times New Roman" w:hint="eastAsia"/>
                <w:color w:val="000000" w:themeColor="text1"/>
                <w:sz w:val="24"/>
                <w:szCs w:val="24"/>
              </w:rPr>
              <w:t>等级标准，对锡溧运河水环</w:t>
            </w:r>
            <w:r w:rsidRPr="001E7977">
              <w:rPr>
                <w:rFonts w:ascii="Times New Roman" w:eastAsiaTheme="minorEastAsia" w:hAnsi="Times New Roman" w:cs="Times New Roman" w:hint="eastAsia"/>
                <w:color w:val="000000" w:themeColor="text1"/>
                <w:sz w:val="24"/>
                <w:szCs w:val="24"/>
              </w:rPr>
              <w:lastRenderedPageBreak/>
              <w:t>境质量影响较小。</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3</w:t>
            </w:r>
            <w:r w:rsidRPr="001E7977">
              <w:rPr>
                <w:rFonts w:ascii="Times New Roman" w:eastAsiaTheme="minorEastAsia" w:hAnsi="Times New Roman" w:cs="Times New Roman" w:hint="eastAsia"/>
                <w:color w:val="000000" w:themeColor="text1"/>
                <w:sz w:val="24"/>
                <w:szCs w:val="24"/>
              </w:rPr>
              <w:t>）噪声</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本项目生产设备均设置于室内，噪声经过优化平面布置，经基础减震、隔声降噪及距离衰减，厂界环境噪声可达《工业企业厂界环境噪声排放标准》（</w:t>
            </w:r>
            <w:r w:rsidRPr="001E7977">
              <w:rPr>
                <w:rFonts w:ascii="Times New Roman" w:eastAsiaTheme="minorEastAsia" w:hAnsi="Times New Roman" w:cs="Times New Roman" w:hint="eastAsia"/>
                <w:color w:val="000000" w:themeColor="text1"/>
                <w:sz w:val="24"/>
                <w:szCs w:val="24"/>
              </w:rPr>
              <w:t>GB12348-2008</w:t>
            </w:r>
            <w:r w:rsidRPr="001E7977">
              <w:rPr>
                <w:rFonts w:ascii="Times New Roman" w:eastAsiaTheme="minorEastAsia" w:hAnsi="Times New Roman" w:cs="Times New Roman" w:hint="eastAsia"/>
                <w:color w:val="000000" w:themeColor="text1"/>
                <w:sz w:val="24"/>
                <w:szCs w:val="24"/>
              </w:rPr>
              <w:t>）中的厂界外环境功能区类别</w:t>
            </w:r>
            <w:r w:rsidRPr="001E7977">
              <w:rPr>
                <w:rFonts w:ascii="Times New Roman" w:eastAsiaTheme="minorEastAsia" w:hAnsi="Times New Roman" w:cs="Times New Roman" w:hint="eastAsia"/>
                <w:color w:val="000000" w:themeColor="text1"/>
                <w:sz w:val="24"/>
                <w:szCs w:val="24"/>
              </w:rPr>
              <w:t>2</w:t>
            </w:r>
            <w:r w:rsidRPr="001E7977">
              <w:rPr>
                <w:rFonts w:ascii="Times New Roman" w:eastAsiaTheme="minorEastAsia" w:hAnsi="Times New Roman" w:cs="Times New Roman" w:hint="eastAsia"/>
                <w:color w:val="000000" w:themeColor="text1"/>
                <w:sz w:val="24"/>
                <w:szCs w:val="24"/>
              </w:rPr>
              <w:t>类标准排放。不会对周围声环境质量造成影响。</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4</w:t>
            </w:r>
            <w:r w:rsidRPr="001E7977">
              <w:rPr>
                <w:rFonts w:ascii="Times New Roman" w:eastAsiaTheme="minorEastAsia" w:hAnsi="Times New Roman" w:cs="Times New Roman" w:hint="eastAsia"/>
                <w:color w:val="000000" w:themeColor="text1"/>
                <w:sz w:val="24"/>
                <w:szCs w:val="24"/>
              </w:rPr>
              <w:t>）固废</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本项目各种固体废物均落实了妥善、有效的处理措施，对周围环境基本无影响。</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根据《建设项目危险废物环境影响评价指南》，本项目危险废物的名称、数量、</w:t>
            </w:r>
          </w:p>
          <w:p w:rsidR="001E7977" w:rsidRDefault="001E7977" w:rsidP="001E7977">
            <w:pPr>
              <w:spacing w:after="0" w:line="360" w:lineRule="auto"/>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类别、形态、危险特性和污染防治措施等内容，详见表</w:t>
            </w:r>
            <w:r>
              <w:rPr>
                <w:rFonts w:ascii="Times New Roman" w:eastAsiaTheme="minorEastAsia" w:hAnsi="Times New Roman" w:cs="Times New Roman" w:hint="eastAsia"/>
                <w:color w:val="000000" w:themeColor="text1"/>
                <w:sz w:val="24"/>
                <w:szCs w:val="24"/>
              </w:rPr>
              <w:t>4</w:t>
            </w:r>
            <w:r w:rsidRPr="001E7977">
              <w:rPr>
                <w:rFonts w:ascii="Times New Roman" w:eastAsiaTheme="minorEastAsia" w:hAnsi="Times New Roman" w:cs="Times New Roman" w:hint="eastAsia"/>
                <w:color w:val="000000" w:themeColor="text1"/>
                <w:sz w:val="24"/>
                <w:szCs w:val="24"/>
              </w:rPr>
              <w:t>-1</w:t>
            </w:r>
            <w:r w:rsidRPr="001E7977">
              <w:rPr>
                <w:rFonts w:ascii="Times New Roman" w:eastAsiaTheme="minorEastAsia" w:hAnsi="Times New Roman" w:cs="Times New Roman" w:hint="eastAsia"/>
                <w:color w:val="000000" w:themeColor="text1"/>
                <w:sz w:val="24"/>
                <w:szCs w:val="24"/>
              </w:rPr>
              <w:t>。</w:t>
            </w:r>
          </w:p>
          <w:p w:rsidR="001E7977" w:rsidRDefault="001E7977" w:rsidP="001E7977">
            <w:pPr>
              <w:pStyle w:val="2"/>
              <w:ind w:leftChars="0" w:left="0" w:firstLineChars="0" w:firstLine="0"/>
              <w:jc w:val="center"/>
              <w:rPr>
                <w:rFonts w:ascii="宋体" w:eastAsia="宋体" w:hAnsi="Times New Roman" w:cs="宋体"/>
                <w:sz w:val="24"/>
                <w:szCs w:val="24"/>
              </w:rPr>
            </w:pPr>
            <w:r>
              <w:rPr>
                <w:rFonts w:ascii="宋体" w:eastAsia="宋体" w:hAnsi="Times New Roman" w:cs="宋体" w:hint="eastAsia"/>
                <w:sz w:val="24"/>
                <w:szCs w:val="24"/>
              </w:rPr>
              <w:t>表</w:t>
            </w:r>
            <w:r>
              <w:rPr>
                <w:rFonts w:ascii="Times New Roman" w:eastAsia="宋体" w:hAnsi="Times New Roman" w:hint="eastAsia"/>
                <w:b/>
                <w:bCs/>
                <w:sz w:val="24"/>
                <w:szCs w:val="24"/>
              </w:rPr>
              <w:t>4</w:t>
            </w:r>
            <w:r>
              <w:rPr>
                <w:rFonts w:ascii="Times New Roman" w:eastAsia="宋体" w:hAnsi="Times New Roman"/>
                <w:b/>
                <w:bCs/>
                <w:sz w:val="24"/>
                <w:szCs w:val="24"/>
              </w:rPr>
              <w:t xml:space="preserve">-1 </w:t>
            </w:r>
            <w:r>
              <w:rPr>
                <w:rFonts w:ascii="宋体" w:eastAsia="宋体" w:hAnsi="Times New Roman" w:cs="宋体" w:hint="eastAsia"/>
                <w:sz w:val="24"/>
                <w:szCs w:val="24"/>
              </w:rPr>
              <w:t>危险废物汇总表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72"/>
              <w:gridCol w:w="567"/>
              <w:gridCol w:w="709"/>
              <w:gridCol w:w="1144"/>
              <w:gridCol w:w="723"/>
              <w:gridCol w:w="723"/>
              <w:gridCol w:w="528"/>
              <w:gridCol w:w="918"/>
              <w:gridCol w:w="925"/>
              <w:gridCol w:w="567"/>
              <w:gridCol w:w="575"/>
              <w:gridCol w:w="825"/>
            </w:tblGrid>
            <w:tr w:rsidR="0058647B" w:rsidRPr="0058647B" w:rsidTr="0058647B">
              <w:tc>
                <w:tcPr>
                  <w:tcW w:w="472" w:type="dxa"/>
                  <w:vMerge w:val="restart"/>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序号</w:t>
                  </w:r>
                </w:p>
              </w:tc>
              <w:tc>
                <w:tcPr>
                  <w:tcW w:w="567" w:type="dxa"/>
                  <w:vMerge w:val="restart"/>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危险废物名称</w:t>
                  </w:r>
                </w:p>
              </w:tc>
              <w:tc>
                <w:tcPr>
                  <w:tcW w:w="709" w:type="dxa"/>
                  <w:vMerge w:val="restart"/>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危险废物类别</w:t>
                  </w:r>
                </w:p>
              </w:tc>
              <w:tc>
                <w:tcPr>
                  <w:tcW w:w="1144" w:type="dxa"/>
                  <w:vMerge w:val="restart"/>
                  <w:vAlign w:val="center"/>
                </w:tcPr>
                <w:p w:rsidR="001E7977" w:rsidRPr="0058647B" w:rsidRDefault="001E7977" w:rsidP="0058647B">
                  <w:pPr>
                    <w:widowControl w:val="0"/>
                    <w:autoSpaceDE w:val="0"/>
                    <w:autoSpaceDN w:val="0"/>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危险废物代码</w:t>
                  </w:r>
                </w:p>
              </w:tc>
              <w:tc>
                <w:tcPr>
                  <w:tcW w:w="723" w:type="dxa"/>
                  <w:vMerge w:val="restart"/>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产生量（</w:t>
                  </w:r>
                  <w:r w:rsidRPr="0058647B">
                    <w:rPr>
                      <w:rFonts w:ascii="Times New Roman" w:eastAsiaTheme="minorEastAsia" w:hAnsi="Times New Roman" w:cs="Times New Roman"/>
                      <w:b/>
                      <w:bCs/>
                      <w:sz w:val="21"/>
                      <w:szCs w:val="21"/>
                    </w:rPr>
                    <w:t>t/a</w:t>
                  </w:r>
                  <w:r w:rsidRPr="0058647B">
                    <w:rPr>
                      <w:rFonts w:ascii="Times New Roman" w:eastAsiaTheme="minorEastAsia" w:hAnsiTheme="minorEastAsia" w:cs="Times New Roman"/>
                      <w:sz w:val="21"/>
                      <w:szCs w:val="21"/>
                    </w:rPr>
                    <w:t>）</w:t>
                  </w:r>
                </w:p>
              </w:tc>
              <w:tc>
                <w:tcPr>
                  <w:tcW w:w="723" w:type="dxa"/>
                  <w:vMerge w:val="restart"/>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产生工序及装置</w:t>
                  </w:r>
                </w:p>
              </w:tc>
              <w:tc>
                <w:tcPr>
                  <w:tcW w:w="528" w:type="dxa"/>
                  <w:vMerge w:val="restart"/>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形态</w:t>
                  </w:r>
                </w:p>
              </w:tc>
              <w:tc>
                <w:tcPr>
                  <w:tcW w:w="918" w:type="dxa"/>
                  <w:vMerge w:val="restart"/>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主要成分</w:t>
                  </w:r>
                </w:p>
              </w:tc>
              <w:tc>
                <w:tcPr>
                  <w:tcW w:w="925" w:type="dxa"/>
                  <w:vMerge w:val="restart"/>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产废周期</w:t>
                  </w:r>
                </w:p>
              </w:tc>
              <w:tc>
                <w:tcPr>
                  <w:tcW w:w="567" w:type="dxa"/>
                  <w:vMerge w:val="restart"/>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危险特性</w:t>
                  </w:r>
                </w:p>
              </w:tc>
              <w:tc>
                <w:tcPr>
                  <w:tcW w:w="1400" w:type="dxa"/>
                  <w:gridSpan w:val="2"/>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heme="minorEastAsia"/>
                      <w:sz w:val="21"/>
                      <w:szCs w:val="21"/>
                    </w:rPr>
                    <w:t>污染防治措施</w:t>
                  </w:r>
                </w:p>
              </w:tc>
            </w:tr>
            <w:tr w:rsidR="0058647B" w:rsidRPr="0058647B" w:rsidTr="00684ED7">
              <w:tc>
                <w:tcPr>
                  <w:tcW w:w="472" w:type="dxa"/>
                  <w:vMerge/>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567" w:type="dxa"/>
                  <w:vMerge/>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709" w:type="dxa"/>
                  <w:vMerge/>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1144" w:type="dxa"/>
                  <w:vMerge/>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723" w:type="dxa"/>
                  <w:vMerge/>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723" w:type="dxa"/>
                  <w:vMerge/>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528" w:type="dxa"/>
                  <w:vMerge/>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918" w:type="dxa"/>
                  <w:vMerge/>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925" w:type="dxa"/>
                  <w:vMerge/>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567" w:type="dxa"/>
                  <w:vMerge/>
                  <w:vAlign w:val="center"/>
                </w:tcPr>
                <w:p w:rsidR="001E7977" w:rsidRPr="0058647B" w:rsidRDefault="001E7977"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575" w:type="dxa"/>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贮存方式</w:t>
                  </w:r>
                </w:p>
              </w:tc>
              <w:tc>
                <w:tcPr>
                  <w:tcW w:w="825" w:type="dxa"/>
                  <w:vAlign w:val="center"/>
                </w:tcPr>
                <w:p w:rsidR="001E7977" w:rsidRPr="0058647B" w:rsidRDefault="001E7977"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处置或利用方式</w:t>
                  </w:r>
                </w:p>
              </w:tc>
            </w:tr>
            <w:tr w:rsidR="0058647B" w:rsidRPr="0058647B" w:rsidTr="00684ED7">
              <w:tc>
                <w:tcPr>
                  <w:tcW w:w="472"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1</w:t>
                  </w:r>
                </w:p>
              </w:tc>
              <w:tc>
                <w:tcPr>
                  <w:tcW w:w="567" w:type="dxa"/>
                  <w:vAlign w:val="center"/>
                </w:tcPr>
                <w:p w:rsidR="005E3576" w:rsidRPr="0058647B" w:rsidRDefault="005E3576"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废机</w:t>
                  </w:r>
                </w:p>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heme="minorEastAsia"/>
                      <w:sz w:val="21"/>
                      <w:szCs w:val="21"/>
                    </w:rPr>
                    <w:t>油</w:t>
                  </w:r>
                </w:p>
              </w:tc>
              <w:tc>
                <w:tcPr>
                  <w:tcW w:w="709"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HW08</w:t>
                  </w:r>
                </w:p>
              </w:tc>
              <w:tc>
                <w:tcPr>
                  <w:tcW w:w="1144"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900-214-08</w:t>
                  </w:r>
                </w:p>
              </w:tc>
              <w:tc>
                <w:tcPr>
                  <w:tcW w:w="723"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0.35</w:t>
                  </w:r>
                </w:p>
              </w:tc>
              <w:tc>
                <w:tcPr>
                  <w:tcW w:w="723" w:type="dxa"/>
                  <w:vMerge w:val="restart"/>
                  <w:vAlign w:val="center"/>
                </w:tcPr>
                <w:p w:rsidR="005E3576" w:rsidRPr="0058647B" w:rsidRDefault="005E3576"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heme="minorEastAsia" w:cs="Times New Roman"/>
                      <w:sz w:val="21"/>
                      <w:szCs w:val="21"/>
                    </w:rPr>
                    <w:t>生产</w:t>
                  </w:r>
                </w:p>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heme="minorEastAsia"/>
                      <w:sz w:val="21"/>
                      <w:szCs w:val="21"/>
                    </w:rPr>
                    <w:t>过程</w:t>
                  </w:r>
                </w:p>
              </w:tc>
              <w:tc>
                <w:tcPr>
                  <w:tcW w:w="528" w:type="dxa"/>
                  <w:vMerge w:val="restart"/>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heme="minorEastAsia"/>
                      <w:sz w:val="21"/>
                      <w:szCs w:val="21"/>
                    </w:rPr>
                    <w:t>液态</w:t>
                  </w:r>
                </w:p>
              </w:tc>
              <w:tc>
                <w:tcPr>
                  <w:tcW w:w="91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矿物油</w:t>
                  </w:r>
                </w:p>
              </w:tc>
              <w:tc>
                <w:tcPr>
                  <w:tcW w:w="925" w:type="dxa"/>
                  <w:vAlign w:val="center"/>
                </w:tcPr>
                <w:p w:rsidR="005E3576" w:rsidRPr="0058647B" w:rsidRDefault="005E3576"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imes New Roman" w:cs="Times New Roman"/>
                      <w:sz w:val="21"/>
                      <w:szCs w:val="21"/>
                    </w:rPr>
                    <w:t>12</w:t>
                  </w:r>
                  <w:r w:rsidRPr="0058647B">
                    <w:rPr>
                      <w:rFonts w:ascii="Times New Roman" w:eastAsiaTheme="minorEastAsia" w:hAnsi="Times New Roman" w:cs="Times New Roman"/>
                      <w:sz w:val="21"/>
                      <w:szCs w:val="21"/>
                    </w:rPr>
                    <w:t>个月</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T</w:t>
                  </w:r>
                </w:p>
              </w:tc>
              <w:tc>
                <w:tcPr>
                  <w:tcW w:w="575"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桶装</w:t>
                  </w:r>
                </w:p>
              </w:tc>
              <w:tc>
                <w:tcPr>
                  <w:tcW w:w="825" w:type="dxa"/>
                  <w:vMerge w:val="restart"/>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委托有资质单位处置</w:t>
                  </w:r>
                </w:p>
              </w:tc>
            </w:tr>
            <w:tr w:rsidR="0058647B" w:rsidRPr="0058647B" w:rsidTr="00684ED7">
              <w:tc>
                <w:tcPr>
                  <w:tcW w:w="472"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2</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废机滤</w:t>
                  </w:r>
                </w:p>
              </w:tc>
              <w:tc>
                <w:tcPr>
                  <w:tcW w:w="709"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HW49</w:t>
                  </w:r>
                </w:p>
              </w:tc>
              <w:tc>
                <w:tcPr>
                  <w:tcW w:w="1144"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900-041-49</w:t>
                  </w:r>
                </w:p>
              </w:tc>
              <w:tc>
                <w:tcPr>
                  <w:tcW w:w="723"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0.45</w:t>
                  </w:r>
                </w:p>
              </w:tc>
              <w:tc>
                <w:tcPr>
                  <w:tcW w:w="723"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528"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91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油脂、灰</w:t>
                  </w:r>
                </w:p>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尘</w:t>
                  </w:r>
                </w:p>
              </w:tc>
              <w:tc>
                <w:tcPr>
                  <w:tcW w:w="925"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12</w:t>
                  </w:r>
                  <w:r w:rsidRPr="0058647B">
                    <w:rPr>
                      <w:rFonts w:ascii="Times New Roman" w:eastAsiaTheme="minorEastAsia" w:hAnsi="Times New Roman" w:hint="eastAsia"/>
                      <w:sz w:val="21"/>
                      <w:szCs w:val="21"/>
                    </w:rPr>
                    <w:t>个月</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T</w:t>
                  </w:r>
                </w:p>
              </w:tc>
              <w:tc>
                <w:tcPr>
                  <w:tcW w:w="575"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箱装</w:t>
                  </w:r>
                </w:p>
              </w:tc>
              <w:tc>
                <w:tcPr>
                  <w:tcW w:w="825"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r>
            <w:tr w:rsidR="0058647B" w:rsidRPr="0058647B" w:rsidTr="00684ED7">
              <w:tc>
                <w:tcPr>
                  <w:tcW w:w="472"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3</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废电瓶</w:t>
                  </w:r>
                </w:p>
              </w:tc>
              <w:tc>
                <w:tcPr>
                  <w:tcW w:w="709"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HW49</w:t>
                  </w:r>
                </w:p>
              </w:tc>
              <w:tc>
                <w:tcPr>
                  <w:tcW w:w="1144"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900-044-49</w:t>
                  </w:r>
                </w:p>
              </w:tc>
              <w:tc>
                <w:tcPr>
                  <w:tcW w:w="723"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0.3</w:t>
                  </w:r>
                </w:p>
              </w:tc>
              <w:tc>
                <w:tcPr>
                  <w:tcW w:w="723"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52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固态</w:t>
                  </w:r>
                </w:p>
              </w:tc>
              <w:tc>
                <w:tcPr>
                  <w:tcW w:w="91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硫酸、铅</w:t>
                  </w:r>
                </w:p>
              </w:tc>
              <w:tc>
                <w:tcPr>
                  <w:tcW w:w="925" w:type="dxa"/>
                  <w:vAlign w:val="center"/>
                </w:tcPr>
                <w:p w:rsidR="005E3576" w:rsidRPr="0058647B" w:rsidRDefault="005E3576"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imes New Roman" w:cs="Times New Roman"/>
                      <w:sz w:val="21"/>
                      <w:szCs w:val="21"/>
                    </w:rPr>
                    <w:t>12</w:t>
                  </w:r>
                  <w:r w:rsidRPr="0058647B">
                    <w:rPr>
                      <w:rFonts w:ascii="Times New Roman" w:eastAsiaTheme="minorEastAsia" w:hAnsi="Times New Roman" w:cs="Times New Roman"/>
                      <w:sz w:val="21"/>
                      <w:szCs w:val="21"/>
                    </w:rPr>
                    <w:t>个月</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T</w:t>
                  </w:r>
                </w:p>
              </w:tc>
              <w:tc>
                <w:tcPr>
                  <w:tcW w:w="575"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桶装</w:t>
                  </w:r>
                </w:p>
              </w:tc>
              <w:tc>
                <w:tcPr>
                  <w:tcW w:w="825"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r>
            <w:tr w:rsidR="0058647B" w:rsidRPr="0058647B" w:rsidTr="00684ED7">
              <w:tc>
                <w:tcPr>
                  <w:tcW w:w="472"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4</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废过滤棉</w:t>
                  </w:r>
                </w:p>
              </w:tc>
              <w:tc>
                <w:tcPr>
                  <w:tcW w:w="709"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HW49</w:t>
                  </w:r>
                </w:p>
              </w:tc>
              <w:tc>
                <w:tcPr>
                  <w:tcW w:w="1144"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900-041-49</w:t>
                  </w:r>
                </w:p>
              </w:tc>
              <w:tc>
                <w:tcPr>
                  <w:tcW w:w="723"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0.076</w:t>
                  </w:r>
                </w:p>
              </w:tc>
              <w:tc>
                <w:tcPr>
                  <w:tcW w:w="723"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52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固态</w:t>
                  </w:r>
                </w:p>
              </w:tc>
              <w:tc>
                <w:tcPr>
                  <w:tcW w:w="91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玻璃丝、漆雾</w:t>
                  </w:r>
                </w:p>
              </w:tc>
              <w:tc>
                <w:tcPr>
                  <w:tcW w:w="925"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12</w:t>
                  </w:r>
                  <w:r w:rsidRPr="0058647B">
                    <w:rPr>
                      <w:rFonts w:ascii="Times New Roman" w:eastAsiaTheme="minorEastAsia" w:hAnsi="Times New Roman" w:hint="eastAsia"/>
                      <w:sz w:val="21"/>
                      <w:szCs w:val="21"/>
                    </w:rPr>
                    <w:t>个月</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T</w:t>
                  </w:r>
                </w:p>
              </w:tc>
              <w:tc>
                <w:tcPr>
                  <w:tcW w:w="575"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箱装</w:t>
                  </w:r>
                </w:p>
              </w:tc>
              <w:tc>
                <w:tcPr>
                  <w:tcW w:w="825"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r>
            <w:tr w:rsidR="0058647B" w:rsidRPr="0058647B" w:rsidTr="00684ED7">
              <w:tc>
                <w:tcPr>
                  <w:tcW w:w="472"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5</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废活性炭</w:t>
                  </w:r>
                </w:p>
              </w:tc>
              <w:tc>
                <w:tcPr>
                  <w:tcW w:w="709"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HW49</w:t>
                  </w:r>
                </w:p>
              </w:tc>
              <w:tc>
                <w:tcPr>
                  <w:tcW w:w="1144"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900-041-49</w:t>
                  </w:r>
                </w:p>
              </w:tc>
              <w:tc>
                <w:tcPr>
                  <w:tcW w:w="723"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0.882</w:t>
                  </w:r>
                </w:p>
              </w:tc>
              <w:tc>
                <w:tcPr>
                  <w:tcW w:w="723"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52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固态</w:t>
                  </w:r>
                </w:p>
              </w:tc>
              <w:tc>
                <w:tcPr>
                  <w:tcW w:w="91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活性炭、有机废气</w:t>
                  </w:r>
                </w:p>
              </w:tc>
              <w:tc>
                <w:tcPr>
                  <w:tcW w:w="925" w:type="dxa"/>
                  <w:vAlign w:val="center"/>
                </w:tcPr>
                <w:p w:rsidR="005E3576" w:rsidRPr="0058647B" w:rsidRDefault="005E3576"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imes New Roman" w:cs="Times New Roman" w:hint="eastAsia"/>
                      <w:sz w:val="21"/>
                      <w:szCs w:val="21"/>
                    </w:rPr>
                    <w:t>3</w:t>
                  </w:r>
                  <w:r w:rsidRPr="0058647B">
                    <w:rPr>
                      <w:rFonts w:ascii="Times New Roman" w:eastAsiaTheme="minorEastAsia" w:hAnsi="Times New Roman" w:cs="Times New Roman"/>
                      <w:sz w:val="21"/>
                      <w:szCs w:val="21"/>
                    </w:rPr>
                    <w:t>个月</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T</w:t>
                  </w:r>
                </w:p>
              </w:tc>
              <w:tc>
                <w:tcPr>
                  <w:tcW w:w="575"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桶装</w:t>
                  </w:r>
                </w:p>
              </w:tc>
              <w:tc>
                <w:tcPr>
                  <w:tcW w:w="825"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r>
            <w:tr w:rsidR="0058647B" w:rsidRPr="0058647B" w:rsidTr="00684ED7">
              <w:tc>
                <w:tcPr>
                  <w:tcW w:w="472"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6</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废包装桶</w:t>
                  </w:r>
                </w:p>
              </w:tc>
              <w:tc>
                <w:tcPr>
                  <w:tcW w:w="709"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HW49</w:t>
                  </w:r>
                </w:p>
              </w:tc>
              <w:tc>
                <w:tcPr>
                  <w:tcW w:w="1144"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900-041-49</w:t>
                  </w:r>
                </w:p>
              </w:tc>
              <w:tc>
                <w:tcPr>
                  <w:tcW w:w="723"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0.05</w:t>
                  </w:r>
                </w:p>
              </w:tc>
              <w:tc>
                <w:tcPr>
                  <w:tcW w:w="723"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52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固态</w:t>
                  </w:r>
                </w:p>
              </w:tc>
              <w:tc>
                <w:tcPr>
                  <w:tcW w:w="91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铁、塑料</w:t>
                  </w:r>
                </w:p>
              </w:tc>
              <w:tc>
                <w:tcPr>
                  <w:tcW w:w="925"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12</w:t>
                  </w:r>
                  <w:r w:rsidRPr="0058647B">
                    <w:rPr>
                      <w:rFonts w:ascii="Times New Roman" w:eastAsiaTheme="minorEastAsia" w:hAnsi="Times New Roman" w:hint="eastAsia"/>
                      <w:sz w:val="21"/>
                      <w:szCs w:val="21"/>
                    </w:rPr>
                    <w:t>个月</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T</w:t>
                  </w:r>
                </w:p>
              </w:tc>
              <w:tc>
                <w:tcPr>
                  <w:tcW w:w="575"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箱装</w:t>
                  </w:r>
                </w:p>
              </w:tc>
              <w:tc>
                <w:tcPr>
                  <w:tcW w:w="825"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r>
            <w:tr w:rsidR="0058647B" w:rsidRPr="0058647B" w:rsidTr="00684ED7">
              <w:tc>
                <w:tcPr>
                  <w:tcW w:w="472"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7</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洗枪废液</w:t>
                  </w:r>
                </w:p>
              </w:tc>
              <w:tc>
                <w:tcPr>
                  <w:tcW w:w="709"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HW12</w:t>
                  </w:r>
                </w:p>
              </w:tc>
              <w:tc>
                <w:tcPr>
                  <w:tcW w:w="1144"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900-256-12</w:t>
                  </w:r>
                </w:p>
              </w:tc>
              <w:tc>
                <w:tcPr>
                  <w:tcW w:w="723"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0.067</w:t>
                  </w:r>
                </w:p>
              </w:tc>
              <w:tc>
                <w:tcPr>
                  <w:tcW w:w="723"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c>
                <w:tcPr>
                  <w:tcW w:w="52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液态</w:t>
                  </w:r>
                </w:p>
              </w:tc>
              <w:tc>
                <w:tcPr>
                  <w:tcW w:w="918"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有机溶剂、漆渣</w:t>
                  </w:r>
                </w:p>
              </w:tc>
              <w:tc>
                <w:tcPr>
                  <w:tcW w:w="925" w:type="dxa"/>
                  <w:vAlign w:val="center"/>
                </w:tcPr>
                <w:p w:rsidR="005E3576" w:rsidRPr="0058647B" w:rsidRDefault="005E3576" w:rsidP="0058647B">
                  <w:pPr>
                    <w:widowControl w:val="0"/>
                    <w:autoSpaceDE w:val="0"/>
                    <w:autoSpaceDN w:val="0"/>
                    <w:snapToGrid/>
                    <w:spacing w:after="0"/>
                    <w:jc w:val="center"/>
                    <w:rPr>
                      <w:rFonts w:ascii="Times New Roman" w:eastAsiaTheme="minorEastAsia" w:hAnsi="Times New Roman" w:cs="Times New Roman"/>
                      <w:sz w:val="21"/>
                      <w:szCs w:val="21"/>
                    </w:rPr>
                  </w:pPr>
                  <w:r w:rsidRPr="0058647B">
                    <w:rPr>
                      <w:rFonts w:ascii="Times New Roman" w:eastAsiaTheme="minorEastAsia" w:hAnsi="Times New Roman" w:cs="Times New Roman"/>
                      <w:sz w:val="21"/>
                      <w:szCs w:val="21"/>
                    </w:rPr>
                    <w:t>12</w:t>
                  </w:r>
                  <w:r w:rsidRPr="0058647B">
                    <w:rPr>
                      <w:rFonts w:ascii="Times New Roman" w:eastAsiaTheme="minorEastAsia" w:hAnsi="Times New Roman" w:cs="Times New Roman"/>
                      <w:sz w:val="21"/>
                      <w:szCs w:val="21"/>
                    </w:rPr>
                    <w:t>个月</w:t>
                  </w:r>
                </w:p>
              </w:tc>
              <w:tc>
                <w:tcPr>
                  <w:tcW w:w="567"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sz w:val="21"/>
                      <w:szCs w:val="21"/>
                    </w:rPr>
                    <w:t>T</w:t>
                  </w:r>
                </w:p>
              </w:tc>
              <w:tc>
                <w:tcPr>
                  <w:tcW w:w="575" w:type="dxa"/>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r w:rsidRPr="0058647B">
                    <w:rPr>
                      <w:rFonts w:ascii="Times New Roman" w:eastAsiaTheme="minorEastAsia" w:hAnsi="Times New Roman" w:hint="eastAsia"/>
                      <w:sz w:val="21"/>
                      <w:szCs w:val="21"/>
                    </w:rPr>
                    <w:t>桶装</w:t>
                  </w:r>
                </w:p>
              </w:tc>
              <w:tc>
                <w:tcPr>
                  <w:tcW w:w="825" w:type="dxa"/>
                  <w:vMerge/>
                  <w:vAlign w:val="center"/>
                </w:tcPr>
                <w:p w:rsidR="005E3576" w:rsidRPr="0058647B" w:rsidRDefault="005E3576" w:rsidP="0058647B">
                  <w:pPr>
                    <w:pStyle w:val="2"/>
                    <w:widowControl w:val="0"/>
                    <w:spacing w:after="0"/>
                    <w:ind w:leftChars="0" w:left="0" w:firstLineChars="0" w:firstLine="0"/>
                    <w:jc w:val="center"/>
                    <w:rPr>
                      <w:rFonts w:ascii="Times New Roman" w:eastAsiaTheme="minorEastAsia" w:hAnsi="Times New Roman"/>
                      <w:sz w:val="21"/>
                      <w:szCs w:val="21"/>
                    </w:rPr>
                  </w:pPr>
                </w:p>
              </w:tc>
            </w:tr>
          </w:tbl>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5</w:t>
            </w:r>
            <w:r w:rsidRPr="001E7977">
              <w:rPr>
                <w:rFonts w:ascii="Times New Roman" w:eastAsiaTheme="minorEastAsia" w:hAnsi="Times New Roman" w:cs="Times New Roman" w:hint="eastAsia"/>
                <w:color w:val="000000" w:themeColor="text1"/>
                <w:sz w:val="24"/>
                <w:szCs w:val="24"/>
              </w:rPr>
              <w:t>）地下水</w:t>
            </w:r>
          </w:p>
          <w:p w:rsidR="00105A5D" w:rsidRPr="00105A5D"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经过预测，采取前述污染防治措施后，建设项目对地下水环境影响可得到有效控制。</w:t>
            </w:r>
          </w:p>
          <w:p w:rsidR="001E7977" w:rsidRPr="001E7977" w:rsidRDefault="00724D02"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6</w:t>
            </w:r>
            <w:r w:rsidRPr="00724D02">
              <w:rPr>
                <w:rFonts w:ascii="Times New Roman" w:eastAsiaTheme="minorEastAsia" w:hAnsi="Times New Roman" w:cs="Times New Roman" w:hint="eastAsia"/>
                <w:color w:val="000000" w:themeColor="text1"/>
                <w:sz w:val="24"/>
                <w:szCs w:val="24"/>
              </w:rPr>
              <w:t>、</w:t>
            </w:r>
            <w:r w:rsidR="001E7977" w:rsidRPr="001E7977">
              <w:rPr>
                <w:rFonts w:ascii="Times New Roman" w:eastAsiaTheme="minorEastAsia" w:hAnsi="Times New Roman" w:cs="Times New Roman" w:hint="eastAsia"/>
                <w:color w:val="000000" w:themeColor="text1"/>
                <w:sz w:val="24"/>
                <w:szCs w:val="24"/>
              </w:rPr>
              <w:t>清洁生产措施</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①生产工艺与装备</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本项目生产工艺合理，所选用的机械设备为国内普遍使用的先进的生产设备。</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②废物回收利用指标</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本项目废机油、废机滤、废电瓶、废过滤棉、废活性炭、废包装桶收集后委托</w:t>
            </w:r>
            <w:r w:rsidRPr="001E7977">
              <w:rPr>
                <w:rFonts w:ascii="Times New Roman" w:eastAsiaTheme="minorEastAsia" w:hAnsi="Times New Roman" w:cs="Times New Roman" w:hint="eastAsia"/>
                <w:color w:val="000000" w:themeColor="text1"/>
                <w:sz w:val="24"/>
                <w:szCs w:val="24"/>
              </w:rPr>
              <w:lastRenderedPageBreak/>
              <w:t>有资质的单位回收处理；废金属零部件、废砂纸由企业收集后外卖综合利用；生活垃圾、废油抹布由环卫所统一清运。</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③环境管理要求</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本项目在生产过程中污染物排放均符合国家相关标准要求；生产过程中产生的固废均得到妥善处理，建设项目投产后加强管理，严格控制跑冒滴漏现象的产生。</w:t>
            </w:r>
          </w:p>
          <w:p w:rsidR="00724D02" w:rsidRPr="00724D02"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综上所述，本项目基本符合清洁生产要求。</w:t>
            </w:r>
          </w:p>
          <w:p w:rsidR="001E7977" w:rsidRPr="001E7977" w:rsidRDefault="00724D02"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7</w:t>
            </w:r>
            <w:r w:rsidRPr="00724D02">
              <w:rPr>
                <w:rFonts w:ascii="Times New Roman" w:eastAsiaTheme="minorEastAsia" w:hAnsi="Times New Roman" w:cs="Times New Roman" w:hint="eastAsia"/>
                <w:color w:val="000000" w:themeColor="text1"/>
                <w:sz w:val="24"/>
                <w:szCs w:val="24"/>
              </w:rPr>
              <w:t>、</w:t>
            </w:r>
            <w:r w:rsidR="001E7977" w:rsidRPr="001E7977">
              <w:rPr>
                <w:rFonts w:ascii="Times New Roman" w:eastAsiaTheme="minorEastAsia" w:hAnsi="Times New Roman" w:cs="Times New Roman" w:hint="eastAsia"/>
                <w:color w:val="000000" w:themeColor="text1"/>
                <w:sz w:val="24"/>
                <w:szCs w:val="24"/>
              </w:rPr>
              <w:t>总量控制</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废水：本项目排放生活污水</w:t>
            </w:r>
            <w:r w:rsidRPr="001E7977">
              <w:rPr>
                <w:rFonts w:ascii="Times New Roman" w:eastAsiaTheme="minorEastAsia" w:hAnsi="Times New Roman" w:cs="Times New Roman" w:hint="eastAsia"/>
                <w:color w:val="000000" w:themeColor="text1"/>
                <w:sz w:val="24"/>
                <w:szCs w:val="24"/>
              </w:rPr>
              <w:t>48t/a</w:t>
            </w:r>
            <w:r w:rsidRPr="001E7977">
              <w:rPr>
                <w:rFonts w:ascii="Times New Roman" w:eastAsiaTheme="minorEastAsia" w:hAnsi="Times New Roman" w:cs="Times New Roman" w:hint="eastAsia"/>
                <w:color w:val="000000" w:themeColor="text1"/>
                <w:sz w:val="24"/>
                <w:szCs w:val="24"/>
              </w:rPr>
              <w:t>，本项目污水接管考核量建议为：</w:t>
            </w:r>
            <w:r w:rsidRPr="001E7977">
              <w:rPr>
                <w:rFonts w:ascii="Times New Roman" w:eastAsiaTheme="minorEastAsia" w:hAnsi="Times New Roman" w:cs="Times New Roman" w:hint="eastAsia"/>
                <w:color w:val="000000" w:themeColor="text1"/>
                <w:sz w:val="24"/>
                <w:szCs w:val="24"/>
              </w:rPr>
              <w:t>COD0.0192t/a</w:t>
            </w: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SS0.0144t/a</w:t>
            </w:r>
            <w:r w:rsidRPr="001E7977">
              <w:rPr>
                <w:rFonts w:ascii="Times New Roman" w:eastAsiaTheme="minorEastAsia" w:hAnsi="Times New Roman" w:cs="Times New Roman" w:hint="eastAsia"/>
                <w:color w:val="000000" w:themeColor="text1"/>
                <w:sz w:val="24"/>
                <w:szCs w:val="24"/>
              </w:rPr>
              <w:t>、氨氮</w:t>
            </w:r>
            <w:r w:rsidRPr="001E7977">
              <w:rPr>
                <w:rFonts w:ascii="Times New Roman" w:eastAsiaTheme="minorEastAsia" w:hAnsi="Times New Roman" w:cs="Times New Roman" w:hint="eastAsia"/>
                <w:color w:val="000000" w:themeColor="text1"/>
                <w:sz w:val="24"/>
                <w:szCs w:val="24"/>
              </w:rPr>
              <w:t>0.0017t/a</w:t>
            </w:r>
            <w:r w:rsidRPr="001E7977">
              <w:rPr>
                <w:rFonts w:ascii="Times New Roman" w:eastAsiaTheme="minorEastAsia" w:hAnsi="Times New Roman" w:cs="Times New Roman" w:hint="eastAsia"/>
                <w:color w:val="000000" w:themeColor="text1"/>
                <w:sz w:val="24"/>
                <w:szCs w:val="24"/>
              </w:rPr>
              <w:t>、总氮</w:t>
            </w:r>
            <w:r w:rsidRPr="001E7977">
              <w:rPr>
                <w:rFonts w:ascii="Times New Roman" w:eastAsiaTheme="minorEastAsia" w:hAnsi="Times New Roman" w:cs="Times New Roman" w:hint="eastAsia"/>
                <w:color w:val="000000" w:themeColor="text1"/>
                <w:sz w:val="24"/>
                <w:szCs w:val="24"/>
              </w:rPr>
              <w:t>0.0019t/a</w:t>
            </w:r>
            <w:r w:rsidRPr="001E7977">
              <w:rPr>
                <w:rFonts w:ascii="Times New Roman" w:eastAsiaTheme="minorEastAsia" w:hAnsi="Times New Roman" w:cs="Times New Roman" w:hint="eastAsia"/>
                <w:color w:val="000000" w:themeColor="text1"/>
                <w:sz w:val="24"/>
                <w:szCs w:val="24"/>
              </w:rPr>
              <w:t>、总磷</w:t>
            </w:r>
            <w:r w:rsidRPr="001E7977">
              <w:rPr>
                <w:rFonts w:ascii="Times New Roman" w:eastAsiaTheme="minorEastAsia" w:hAnsi="Times New Roman" w:cs="Times New Roman" w:hint="eastAsia"/>
                <w:color w:val="000000" w:themeColor="text1"/>
                <w:sz w:val="24"/>
                <w:szCs w:val="24"/>
              </w:rPr>
              <w:t>0.0002t/a</w:t>
            </w:r>
            <w:r w:rsidRPr="001E7977">
              <w:rPr>
                <w:rFonts w:ascii="Times New Roman" w:eastAsiaTheme="minorEastAsia" w:hAnsi="Times New Roman" w:cs="Times New Roman" w:hint="eastAsia"/>
                <w:color w:val="000000" w:themeColor="text1"/>
                <w:sz w:val="24"/>
                <w:szCs w:val="24"/>
              </w:rPr>
              <w:t>，最终外排量约为</w:t>
            </w:r>
            <w:r w:rsidR="006E77BB">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COD0.0014t/a</w:t>
            </w:r>
            <w:r w:rsidRPr="001E7977">
              <w:rPr>
                <w:rFonts w:ascii="Times New Roman" w:eastAsiaTheme="minorEastAsia" w:hAnsi="Times New Roman" w:cs="Times New Roman" w:hint="eastAsia"/>
                <w:color w:val="000000" w:themeColor="text1"/>
                <w:sz w:val="24"/>
                <w:szCs w:val="24"/>
              </w:rPr>
              <w:t>、</w:t>
            </w:r>
            <w:r w:rsidRPr="001E7977">
              <w:rPr>
                <w:rFonts w:ascii="Times New Roman" w:eastAsiaTheme="minorEastAsia" w:hAnsi="Times New Roman" w:cs="Times New Roman" w:hint="eastAsia"/>
                <w:color w:val="000000" w:themeColor="text1"/>
                <w:sz w:val="24"/>
                <w:szCs w:val="24"/>
              </w:rPr>
              <w:t>SS0.0005t/a</w:t>
            </w:r>
            <w:r w:rsidRPr="001E7977">
              <w:rPr>
                <w:rFonts w:ascii="Times New Roman" w:eastAsiaTheme="minorEastAsia" w:hAnsi="Times New Roman" w:cs="Times New Roman" w:hint="eastAsia"/>
                <w:color w:val="000000" w:themeColor="text1"/>
                <w:sz w:val="24"/>
                <w:szCs w:val="24"/>
              </w:rPr>
              <w:t>、氨氮</w:t>
            </w:r>
            <w:r w:rsidRPr="001E7977">
              <w:rPr>
                <w:rFonts w:ascii="Times New Roman" w:eastAsiaTheme="minorEastAsia" w:hAnsi="Times New Roman" w:cs="Times New Roman" w:hint="eastAsia"/>
                <w:color w:val="000000" w:themeColor="text1"/>
                <w:sz w:val="24"/>
                <w:szCs w:val="24"/>
              </w:rPr>
              <w:t>0.0001t/a</w:t>
            </w:r>
            <w:r w:rsidRPr="001E7977">
              <w:rPr>
                <w:rFonts w:ascii="Times New Roman" w:eastAsiaTheme="minorEastAsia" w:hAnsi="Times New Roman" w:cs="Times New Roman" w:hint="eastAsia"/>
                <w:color w:val="000000" w:themeColor="text1"/>
                <w:sz w:val="24"/>
                <w:szCs w:val="24"/>
              </w:rPr>
              <w:t>、总氮</w:t>
            </w:r>
            <w:r w:rsidRPr="001E7977">
              <w:rPr>
                <w:rFonts w:ascii="Times New Roman" w:eastAsiaTheme="minorEastAsia" w:hAnsi="Times New Roman" w:cs="Times New Roman" w:hint="eastAsia"/>
                <w:color w:val="000000" w:themeColor="text1"/>
                <w:sz w:val="24"/>
                <w:szCs w:val="24"/>
              </w:rPr>
              <w:t>0.0005t/a</w:t>
            </w:r>
            <w:r w:rsidRPr="001E7977">
              <w:rPr>
                <w:rFonts w:ascii="Times New Roman" w:eastAsiaTheme="minorEastAsia" w:hAnsi="Times New Roman" w:cs="Times New Roman" w:hint="eastAsia"/>
                <w:color w:val="000000" w:themeColor="text1"/>
                <w:sz w:val="24"/>
                <w:szCs w:val="24"/>
              </w:rPr>
              <w:t>、总磷</w:t>
            </w:r>
            <w:r w:rsidRPr="001E7977">
              <w:rPr>
                <w:rFonts w:ascii="Times New Roman" w:eastAsiaTheme="minorEastAsia" w:hAnsi="Times New Roman" w:cs="Times New Roman" w:hint="eastAsia"/>
                <w:color w:val="000000" w:themeColor="text1"/>
                <w:sz w:val="24"/>
                <w:szCs w:val="24"/>
              </w:rPr>
              <w:t>0.00001t/a</w:t>
            </w:r>
            <w:r w:rsidRPr="001E7977">
              <w:rPr>
                <w:rFonts w:ascii="Times New Roman" w:eastAsiaTheme="minorEastAsia" w:hAnsi="Times New Roman" w:cs="Times New Roman" w:hint="eastAsia"/>
                <w:color w:val="000000" w:themeColor="text1"/>
                <w:sz w:val="24"/>
                <w:szCs w:val="24"/>
              </w:rPr>
              <w:t>。本项目水污染物总量指标纳入无锡市阳山镇陆区污水处理有限公司。</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废气：有组织废气：</w:t>
            </w:r>
            <w:r w:rsidRPr="001E7977">
              <w:rPr>
                <w:rFonts w:ascii="Times New Roman" w:eastAsiaTheme="minorEastAsia" w:hAnsi="Times New Roman" w:cs="Times New Roman" w:hint="eastAsia"/>
                <w:color w:val="000000" w:themeColor="text1"/>
                <w:sz w:val="24"/>
                <w:szCs w:val="24"/>
              </w:rPr>
              <w:t>VOCs0.0091t/a</w:t>
            </w:r>
            <w:r w:rsidRPr="001E7977">
              <w:rPr>
                <w:rFonts w:ascii="Times New Roman" w:eastAsiaTheme="minorEastAsia" w:hAnsi="Times New Roman" w:cs="Times New Roman" w:hint="eastAsia"/>
                <w:color w:val="000000" w:themeColor="text1"/>
                <w:sz w:val="24"/>
                <w:szCs w:val="24"/>
              </w:rPr>
              <w:t>、颗粒物</w:t>
            </w:r>
            <w:r w:rsidRPr="001E7977">
              <w:rPr>
                <w:rFonts w:ascii="Times New Roman" w:eastAsiaTheme="minorEastAsia" w:hAnsi="Times New Roman" w:cs="Times New Roman" w:hint="eastAsia"/>
                <w:color w:val="000000" w:themeColor="text1"/>
                <w:sz w:val="24"/>
                <w:szCs w:val="24"/>
              </w:rPr>
              <w:t>0.0041t/a</w:t>
            </w:r>
            <w:r w:rsidRPr="001E7977">
              <w:rPr>
                <w:rFonts w:ascii="Times New Roman" w:eastAsiaTheme="minorEastAsia" w:hAnsi="Times New Roman" w:cs="Times New Roman" w:hint="eastAsia"/>
                <w:color w:val="000000" w:themeColor="text1"/>
                <w:sz w:val="24"/>
                <w:szCs w:val="24"/>
              </w:rPr>
              <w:t>；无组织废气：</w:t>
            </w:r>
            <w:r w:rsidRPr="001E7977">
              <w:rPr>
                <w:rFonts w:ascii="Times New Roman" w:eastAsiaTheme="minorEastAsia" w:hAnsi="Times New Roman" w:cs="Times New Roman" w:hint="eastAsia"/>
                <w:color w:val="000000" w:themeColor="text1"/>
                <w:sz w:val="24"/>
                <w:szCs w:val="24"/>
              </w:rPr>
              <w:t>VOCs0.0101t/a</w:t>
            </w:r>
            <w:r w:rsidRPr="001E7977">
              <w:rPr>
                <w:rFonts w:ascii="Times New Roman" w:eastAsiaTheme="minorEastAsia" w:hAnsi="Times New Roman" w:cs="Times New Roman" w:hint="eastAsia"/>
                <w:color w:val="000000" w:themeColor="text1"/>
                <w:sz w:val="24"/>
                <w:szCs w:val="24"/>
              </w:rPr>
              <w:t>，颗粒物</w:t>
            </w:r>
            <w:r w:rsidRPr="001E7977">
              <w:rPr>
                <w:rFonts w:ascii="Times New Roman" w:eastAsiaTheme="minorEastAsia" w:hAnsi="Times New Roman" w:cs="Times New Roman" w:hint="eastAsia"/>
                <w:color w:val="000000" w:themeColor="text1"/>
                <w:sz w:val="24"/>
                <w:szCs w:val="24"/>
              </w:rPr>
              <w:t>0.0045t/a</w:t>
            </w:r>
            <w:r w:rsidRPr="001E7977">
              <w:rPr>
                <w:rFonts w:ascii="Times New Roman" w:eastAsiaTheme="minorEastAsia" w:hAnsi="Times New Roman" w:cs="Times New Roman" w:hint="eastAsia"/>
                <w:color w:val="000000" w:themeColor="text1"/>
                <w:sz w:val="24"/>
                <w:szCs w:val="24"/>
              </w:rPr>
              <w:t>。大气污染物在无锡市惠山区阳山街道范围内平衡。</w:t>
            </w:r>
          </w:p>
          <w:p w:rsidR="001E7977" w:rsidRPr="001E7977"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固废零排放。</w:t>
            </w:r>
          </w:p>
          <w:p w:rsidR="00724D02" w:rsidRPr="00724D02" w:rsidRDefault="001E7977" w:rsidP="001E7977">
            <w:pPr>
              <w:spacing w:after="0" w:line="360" w:lineRule="auto"/>
              <w:ind w:firstLineChars="200" w:firstLine="480"/>
              <w:rPr>
                <w:rFonts w:ascii="Times New Roman" w:eastAsiaTheme="minorEastAsia" w:hAnsi="Times New Roman" w:cs="Times New Roman"/>
                <w:color w:val="000000" w:themeColor="text1"/>
                <w:sz w:val="24"/>
                <w:szCs w:val="24"/>
              </w:rPr>
            </w:pPr>
            <w:r w:rsidRPr="001E7977">
              <w:rPr>
                <w:rFonts w:ascii="Times New Roman" w:eastAsiaTheme="minorEastAsia" w:hAnsi="Times New Roman" w:cs="Times New Roman" w:hint="eastAsia"/>
                <w:color w:val="000000" w:themeColor="text1"/>
                <w:sz w:val="24"/>
                <w:szCs w:val="24"/>
              </w:rPr>
              <w:t>综上所述，通过对项目所在地区的环境现状评价以及项目的环境影响分析，认为本项目完成本评价所提出的全部治理措施后，在营运期对周围环境的影响可控制在允许范围内，具有环境可行性。</w:t>
            </w:r>
          </w:p>
          <w:p w:rsidR="00734611" w:rsidRPr="00573901" w:rsidRDefault="00734611" w:rsidP="00105A5D">
            <w:pPr>
              <w:spacing w:after="0" w:line="360" w:lineRule="auto"/>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105A5D" w:rsidRDefault="007A1D35" w:rsidP="00105A5D">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无锡市宏嘉汽车维修服务有限公司</w:t>
            </w:r>
            <w:r w:rsidR="00105A5D">
              <w:rPr>
                <w:rFonts w:ascii="Times New Roman" w:eastAsiaTheme="minorEastAsia" w:hAnsi="Times New Roman" w:cs="Times New Roman" w:hint="eastAsia"/>
                <w:color w:val="000000" w:themeColor="text1"/>
                <w:sz w:val="24"/>
                <w:szCs w:val="24"/>
              </w:rPr>
              <w:t>：</w:t>
            </w:r>
          </w:p>
          <w:p w:rsid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你公司申请报批的由江苏久力环境科技股份有限公司编制的《汽车维修保养项目环境影响报告表》（以下简称“报告表”）等文件均悉，经研究，批复如下</w:t>
            </w:r>
            <w:r>
              <w:rPr>
                <w:rFonts w:ascii="Times New Roman" w:eastAsiaTheme="minorEastAsia" w:hAnsi="Times New Roman" w:cs="Times New Roman" w:hint="eastAsia"/>
                <w:color w:val="000000" w:themeColor="text1"/>
                <w:sz w:val="24"/>
                <w:szCs w:val="24"/>
              </w:rPr>
              <w:t>：</w:t>
            </w:r>
          </w:p>
          <w:p w:rsid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一、根据无锡市惠山区行政审批局《江苏省投资项目备案证（备案证号：惠行审备</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2019</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318</w:t>
            </w:r>
            <w:r w:rsidRPr="00684ED7">
              <w:rPr>
                <w:rFonts w:ascii="Times New Roman" w:eastAsiaTheme="minorEastAsia" w:hAnsi="Times New Roman" w:cs="Times New Roman" w:hint="eastAsia"/>
                <w:color w:val="000000" w:themeColor="text1"/>
                <w:sz w:val="24"/>
                <w:szCs w:val="24"/>
              </w:rPr>
              <w:t>号）及所报《报告表》评价结论，在喷漆使用水性漆，落实废气治理措施，并且符合城乡建设规划和用地法律法规政策的前提下，从环保角度，同意无锡市宏嘉汽车维修服务有限公司总投资</w:t>
            </w:r>
            <w:r w:rsidRPr="00684ED7">
              <w:rPr>
                <w:rFonts w:ascii="Times New Roman" w:eastAsiaTheme="minorEastAsia" w:hAnsi="Times New Roman" w:cs="Times New Roman" w:hint="eastAsia"/>
                <w:color w:val="000000" w:themeColor="text1"/>
                <w:sz w:val="24"/>
                <w:szCs w:val="24"/>
              </w:rPr>
              <w:t>220</w:t>
            </w:r>
            <w:r w:rsidRPr="00684ED7">
              <w:rPr>
                <w:rFonts w:ascii="Times New Roman" w:eastAsiaTheme="minorEastAsia" w:hAnsi="Times New Roman" w:cs="Times New Roman" w:hint="eastAsia"/>
                <w:color w:val="000000" w:themeColor="text1"/>
                <w:sz w:val="24"/>
                <w:szCs w:val="24"/>
              </w:rPr>
              <w:t>万元，在无锡市惠山区阳山镇乡约路</w:t>
            </w:r>
            <w:r w:rsidRPr="00684ED7">
              <w:rPr>
                <w:rFonts w:ascii="Times New Roman" w:eastAsiaTheme="minorEastAsia" w:hAnsi="Times New Roman" w:cs="Times New Roman" w:hint="eastAsia"/>
                <w:color w:val="000000" w:themeColor="text1"/>
                <w:sz w:val="24"/>
                <w:szCs w:val="24"/>
              </w:rPr>
              <w:t>11</w:t>
            </w:r>
            <w:r w:rsidRPr="00684ED7">
              <w:rPr>
                <w:rFonts w:ascii="Times New Roman" w:eastAsiaTheme="minorEastAsia" w:hAnsi="Times New Roman" w:cs="Times New Roman" w:hint="eastAsia"/>
                <w:color w:val="000000" w:themeColor="text1"/>
                <w:sz w:val="24"/>
                <w:szCs w:val="24"/>
              </w:rPr>
              <w:t>号，租用无锡市天力机械制造有限公司闲置厂房</w:t>
            </w:r>
            <w:r w:rsidRPr="00684ED7">
              <w:rPr>
                <w:rFonts w:ascii="Times New Roman" w:eastAsiaTheme="minorEastAsia" w:hAnsi="Times New Roman" w:cs="Times New Roman" w:hint="eastAsia"/>
                <w:color w:val="000000" w:themeColor="text1"/>
                <w:sz w:val="24"/>
                <w:szCs w:val="24"/>
              </w:rPr>
              <w:t>1200</w:t>
            </w:r>
            <w:r w:rsidRPr="00684ED7">
              <w:rPr>
                <w:rFonts w:ascii="Times New Roman" w:eastAsiaTheme="minorEastAsia" w:hAnsi="Times New Roman" w:cs="Times New Roman" w:hint="eastAsia"/>
                <w:color w:val="000000" w:themeColor="text1"/>
                <w:sz w:val="24"/>
                <w:szCs w:val="24"/>
              </w:rPr>
              <w:t>平方米，新建年维修保养汽车</w:t>
            </w:r>
            <w:r w:rsidRPr="00684ED7">
              <w:rPr>
                <w:rFonts w:ascii="Times New Roman" w:eastAsiaTheme="minorEastAsia" w:hAnsi="Times New Roman" w:cs="Times New Roman" w:hint="eastAsia"/>
                <w:color w:val="000000" w:themeColor="text1"/>
                <w:sz w:val="24"/>
                <w:szCs w:val="24"/>
              </w:rPr>
              <w:t>500</w:t>
            </w:r>
            <w:r w:rsidRPr="00684ED7">
              <w:rPr>
                <w:rFonts w:ascii="Times New Roman" w:eastAsiaTheme="minorEastAsia" w:hAnsi="Times New Roman" w:cs="Times New Roman" w:hint="eastAsia"/>
                <w:color w:val="000000" w:themeColor="text1"/>
                <w:sz w:val="24"/>
                <w:szCs w:val="24"/>
              </w:rPr>
              <w:t>辆项目。限按所报地点</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内容、规模建设</w:t>
            </w:r>
            <w:r>
              <w:rPr>
                <w:rFonts w:ascii="Times New Roman" w:eastAsiaTheme="minorEastAsia" w:hAnsi="Times New Roman" w:cs="Times New Roman" w:hint="eastAsia"/>
                <w:color w:val="000000" w:themeColor="text1"/>
                <w:sz w:val="24"/>
                <w:szCs w:val="24"/>
              </w:rPr>
              <w:t>。</w:t>
            </w:r>
          </w:p>
          <w:p w:rsid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Pr="00684ED7">
              <w:rPr>
                <w:rFonts w:ascii="Times New Roman" w:eastAsiaTheme="minorEastAsia" w:hAnsi="Times New Roman" w:cs="Times New Roman" w:hint="eastAsia"/>
                <w:color w:val="000000" w:themeColor="text1"/>
                <w:sz w:val="24"/>
                <w:szCs w:val="24"/>
              </w:rPr>
              <w:t>在项目设计、建设和生产期间应认真落实报告表中提出的各项环保要求，重点应注意做好以下工作</w:t>
            </w:r>
            <w:r>
              <w:rPr>
                <w:rFonts w:ascii="Times New Roman" w:eastAsiaTheme="minorEastAsia" w:hAnsi="Times New Roman" w:cs="Times New Roman" w:hint="eastAsia"/>
                <w:color w:val="000000" w:themeColor="text1"/>
                <w:sz w:val="24"/>
                <w:szCs w:val="24"/>
              </w:rPr>
              <w:t>：</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lastRenderedPageBreak/>
              <w:t>1</w:t>
            </w:r>
            <w:r w:rsidRPr="00684ED7">
              <w:rPr>
                <w:rFonts w:ascii="Times New Roman" w:eastAsiaTheme="minorEastAsia" w:hAnsi="Times New Roman" w:cs="Times New Roman" w:hint="eastAsia"/>
                <w:color w:val="000000" w:themeColor="text1"/>
                <w:sz w:val="24"/>
                <w:szCs w:val="24"/>
              </w:rPr>
              <w:t>、建设项目应当采用能耗物耗小、污染物产生量少的清洁生产工艺，合理利用自然资源，防止环境污染和生态破坏。</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2</w:t>
            </w:r>
            <w:r w:rsidRPr="00684ED7">
              <w:rPr>
                <w:rFonts w:ascii="Times New Roman" w:eastAsiaTheme="minorEastAsia" w:hAnsi="Times New Roman" w:cs="Times New Roman" w:hint="eastAsia"/>
                <w:color w:val="000000" w:themeColor="text1"/>
                <w:sz w:val="24"/>
                <w:szCs w:val="24"/>
              </w:rPr>
              <w:t>、按“雨污分流、清污分流”的原则完善厂区污水管网和雨水管网。本项目无洗车服务；生活污水经预处理符合接管标准后，接入污水处理厂集中处理。</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喷漆使用水性漆；补腻子、烘干、喷漆、烤漆均在密闭的喷漆房内进行，产生有机废气、颗粒物经收集处理后达标排放</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排放废气参照执行天津市地方标准《工业企业挥发性有机物排放控制标准》（</w:t>
            </w:r>
            <w:r w:rsidRPr="00684ED7">
              <w:rPr>
                <w:rFonts w:ascii="Times New Roman" w:eastAsiaTheme="minorEastAsia" w:hAnsi="Times New Roman" w:cs="Times New Roman" w:hint="eastAsia"/>
                <w:color w:val="000000" w:themeColor="text1"/>
                <w:sz w:val="24"/>
                <w:szCs w:val="24"/>
              </w:rPr>
              <w:t>DB12/524-2014</w:t>
            </w:r>
            <w:r w:rsidRPr="00684ED7">
              <w:rPr>
                <w:rFonts w:ascii="Times New Roman" w:eastAsiaTheme="minorEastAsia" w:hAnsi="Times New Roman" w:cs="Times New Roman" w:hint="eastAsia"/>
                <w:color w:val="000000" w:themeColor="text1"/>
                <w:sz w:val="24"/>
                <w:szCs w:val="24"/>
              </w:rPr>
              <w:t>）表</w:t>
            </w:r>
            <w:r w:rsidRPr="00684ED7">
              <w:rPr>
                <w:rFonts w:ascii="Times New Roman" w:eastAsiaTheme="minorEastAsia" w:hAnsi="Times New Roman" w:cs="Times New Roman" w:hint="eastAsia"/>
                <w:color w:val="000000" w:themeColor="text1"/>
                <w:sz w:val="24"/>
                <w:szCs w:val="24"/>
              </w:rPr>
              <w:t>2</w:t>
            </w:r>
            <w:r w:rsidRPr="00684ED7">
              <w:rPr>
                <w:rFonts w:ascii="Times New Roman" w:eastAsiaTheme="minorEastAsia" w:hAnsi="Times New Roman" w:cs="Times New Roman" w:hint="eastAsia"/>
                <w:color w:val="000000" w:themeColor="text1"/>
                <w:sz w:val="24"/>
                <w:szCs w:val="24"/>
              </w:rPr>
              <w:t>、表</w:t>
            </w:r>
            <w:r w:rsidRPr="00684ED7">
              <w:rPr>
                <w:rFonts w:ascii="Times New Roman" w:eastAsiaTheme="minorEastAsia" w:hAnsi="Times New Roman" w:cs="Times New Roman" w:hint="eastAsia"/>
                <w:color w:val="000000" w:themeColor="text1"/>
                <w:sz w:val="24"/>
                <w:szCs w:val="24"/>
              </w:rPr>
              <w:t>5</w:t>
            </w:r>
            <w:r w:rsidRPr="00684ED7">
              <w:rPr>
                <w:rFonts w:ascii="Times New Roman" w:eastAsiaTheme="minorEastAsia" w:hAnsi="Times New Roman" w:cs="Times New Roman" w:hint="eastAsia"/>
                <w:color w:val="000000" w:themeColor="text1"/>
                <w:sz w:val="24"/>
                <w:szCs w:val="24"/>
              </w:rPr>
              <w:t>以及上海市《大气污染物综合排放标准》（</w:t>
            </w:r>
            <w:r w:rsidRPr="00684ED7">
              <w:rPr>
                <w:rFonts w:ascii="Times New Roman" w:eastAsiaTheme="minorEastAsia" w:hAnsi="Times New Roman" w:cs="Times New Roman" w:hint="eastAsia"/>
                <w:color w:val="000000" w:themeColor="text1"/>
                <w:sz w:val="24"/>
                <w:szCs w:val="24"/>
              </w:rPr>
              <w:t>DB31/933-2015</w:t>
            </w:r>
            <w:r w:rsidRPr="00684ED7">
              <w:rPr>
                <w:rFonts w:ascii="Times New Roman" w:eastAsiaTheme="minorEastAsia" w:hAnsi="Times New Roman" w:cs="Times New Roman" w:hint="eastAsia"/>
                <w:color w:val="000000" w:themeColor="text1"/>
                <w:sz w:val="24"/>
                <w:szCs w:val="24"/>
              </w:rPr>
              <w:t>）表</w:t>
            </w:r>
            <w:r w:rsidRPr="00684ED7">
              <w:rPr>
                <w:rFonts w:ascii="Times New Roman" w:eastAsiaTheme="minorEastAsia" w:hAnsi="Times New Roman" w:cs="Times New Roman" w:hint="eastAsia"/>
                <w:color w:val="000000" w:themeColor="text1"/>
                <w:sz w:val="24"/>
                <w:szCs w:val="24"/>
              </w:rPr>
              <w:t>1</w:t>
            </w:r>
            <w:r w:rsidRPr="00684ED7">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3</w:t>
            </w:r>
            <w:r w:rsidRPr="00684ED7">
              <w:rPr>
                <w:rFonts w:ascii="Times New Roman" w:eastAsiaTheme="minorEastAsia" w:hAnsi="Times New Roman" w:cs="Times New Roman" w:hint="eastAsia"/>
                <w:color w:val="000000" w:themeColor="text1"/>
                <w:sz w:val="24"/>
                <w:szCs w:val="24"/>
              </w:rPr>
              <w:t>的相关标准要求，排气筒高度≥</w:t>
            </w:r>
            <w:r w:rsidRPr="00684ED7">
              <w:rPr>
                <w:rFonts w:ascii="Times New Roman" w:eastAsiaTheme="minorEastAsia" w:hAnsi="Times New Roman" w:cs="Times New Roman" w:hint="eastAsia"/>
                <w:color w:val="000000" w:themeColor="text1"/>
                <w:sz w:val="24"/>
                <w:szCs w:val="24"/>
              </w:rPr>
              <w:t>15</w:t>
            </w:r>
            <w:r w:rsidRPr="00684ED7">
              <w:rPr>
                <w:rFonts w:ascii="Times New Roman" w:eastAsiaTheme="minorEastAsia" w:hAnsi="Times New Roman" w:cs="Times New Roman" w:hint="eastAsia"/>
                <w:color w:val="000000" w:themeColor="text1"/>
                <w:sz w:val="24"/>
                <w:szCs w:val="24"/>
              </w:rPr>
              <w:t>米。</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废气收集系统排风罩（集气罩）的设置应符合</w:t>
            </w:r>
            <w:r w:rsidRPr="00684ED7">
              <w:rPr>
                <w:rFonts w:ascii="Times New Roman" w:eastAsiaTheme="minorEastAsia" w:hAnsi="Times New Roman" w:cs="Times New Roman" w:hint="eastAsia"/>
                <w:color w:val="000000" w:themeColor="text1"/>
                <w:sz w:val="24"/>
                <w:szCs w:val="24"/>
              </w:rPr>
              <w:t>GB/</w:t>
            </w:r>
            <w:r w:rsidR="003E078D">
              <w:rPr>
                <w:rFonts w:ascii="Times New Roman" w:eastAsiaTheme="minorEastAsia" w:hAnsi="Times New Roman" w:cs="Times New Roman" w:hint="eastAsia"/>
                <w:color w:val="000000" w:themeColor="text1"/>
                <w:sz w:val="24"/>
                <w:szCs w:val="24"/>
              </w:rPr>
              <w:t>T</w:t>
            </w:r>
            <w:r w:rsidRPr="00684ED7">
              <w:rPr>
                <w:rFonts w:ascii="Times New Roman" w:eastAsiaTheme="minorEastAsia" w:hAnsi="Times New Roman" w:cs="Times New Roman" w:hint="eastAsia"/>
                <w:color w:val="000000" w:themeColor="text1"/>
                <w:sz w:val="24"/>
                <w:szCs w:val="24"/>
              </w:rPr>
              <w:t>16758</w:t>
            </w:r>
            <w:r w:rsidRPr="00684ED7">
              <w:rPr>
                <w:rFonts w:ascii="Times New Roman" w:eastAsiaTheme="minorEastAsia" w:hAnsi="Times New Roman" w:cs="Times New Roman" w:hint="eastAsia"/>
                <w:color w:val="000000" w:themeColor="text1"/>
                <w:sz w:val="24"/>
                <w:szCs w:val="24"/>
              </w:rPr>
              <w:t>的规定。废气收集系统的输送管道密闭，并在负压下运行，确保生产废气的无组织排放达到《挥发性有机物无组织排放控制标准》（</w:t>
            </w:r>
            <w:r w:rsidRPr="00684ED7">
              <w:rPr>
                <w:rFonts w:ascii="Times New Roman" w:eastAsiaTheme="minorEastAsia" w:hAnsi="Times New Roman" w:cs="Times New Roman" w:hint="eastAsia"/>
                <w:color w:val="000000" w:themeColor="text1"/>
                <w:sz w:val="24"/>
                <w:szCs w:val="24"/>
              </w:rPr>
              <w:t>GB37822-2019</w:t>
            </w:r>
            <w:r w:rsidRPr="00684ED7">
              <w:rPr>
                <w:rFonts w:ascii="Times New Roman" w:eastAsiaTheme="minorEastAsia" w:hAnsi="Times New Roman" w:cs="Times New Roman" w:hint="eastAsia"/>
                <w:color w:val="000000" w:themeColor="text1"/>
                <w:sz w:val="24"/>
                <w:szCs w:val="24"/>
              </w:rPr>
              <w:t>）表</w:t>
            </w:r>
            <w:r w:rsidRPr="00684ED7">
              <w:rPr>
                <w:rFonts w:ascii="Times New Roman" w:eastAsiaTheme="minorEastAsia" w:hAnsi="Times New Roman" w:cs="Times New Roman" w:hint="eastAsia"/>
                <w:color w:val="000000" w:themeColor="text1"/>
                <w:sz w:val="24"/>
                <w:szCs w:val="24"/>
              </w:rPr>
              <w:t>A.1</w:t>
            </w:r>
            <w:r w:rsidRPr="00684ED7">
              <w:rPr>
                <w:rFonts w:ascii="Times New Roman" w:eastAsiaTheme="minorEastAsia" w:hAnsi="Times New Roman" w:cs="Times New Roman" w:hint="eastAsia"/>
                <w:color w:val="000000" w:themeColor="text1"/>
                <w:sz w:val="24"/>
                <w:szCs w:val="24"/>
              </w:rPr>
              <w:t>厂区内</w:t>
            </w:r>
            <w:r w:rsidRPr="00684ED7">
              <w:rPr>
                <w:rFonts w:ascii="Times New Roman" w:eastAsiaTheme="minorEastAsia" w:hAnsi="Times New Roman" w:cs="Times New Roman" w:hint="eastAsia"/>
                <w:color w:val="000000" w:themeColor="text1"/>
                <w:sz w:val="24"/>
                <w:szCs w:val="24"/>
              </w:rPr>
              <w:t>VOCs</w:t>
            </w:r>
            <w:r w:rsidRPr="00684ED7">
              <w:rPr>
                <w:rFonts w:ascii="Times New Roman" w:eastAsiaTheme="minorEastAsia" w:hAnsi="Times New Roman" w:cs="Times New Roman" w:hint="eastAsia"/>
                <w:color w:val="000000" w:themeColor="text1"/>
                <w:sz w:val="24"/>
                <w:szCs w:val="24"/>
              </w:rPr>
              <w:t>无组织排放限值中特别排放限值要求。</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4</w:t>
            </w:r>
            <w:r w:rsidRPr="00684ED7">
              <w:rPr>
                <w:rFonts w:ascii="Times New Roman" w:eastAsiaTheme="minorEastAsia" w:hAnsi="Times New Roman" w:cs="Times New Roman" w:hint="eastAsia"/>
                <w:color w:val="000000" w:themeColor="text1"/>
                <w:sz w:val="24"/>
                <w:szCs w:val="24"/>
              </w:rPr>
              <w:t>、选用低噪声设备并合理布局，采取有效的减振、降噪措施，确保厂界噪声达到《工业企业厂界环境噪声排放标准》（</w:t>
            </w:r>
            <w:r w:rsidRPr="00684ED7">
              <w:rPr>
                <w:rFonts w:ascii="Times New Roman" w:eastAsiaTheme="minorEastAsia" w:hAnsi="Times New Roman" w:cs="Times New Roman" w:hint="eastAsia"/>
                <w:color w:val="000000" w:themeColor="text1"/>
                <w:sz w:val="24"/>
                <w:szCs w:val="24"/>
              </w:rPr>
              <w:t>GB12348-2008</w:t>
            </w:r>
            <w:r w:rsidRPr="00684ED7">
              <w:rPr>
                <w:rFonts w:ascii="Times New Roman" w:eastAsiaTheme="minorEastAsia" w:hAnsi="Times New Roman" w:cs="Times New Roman" w:hint="eastAsia"/>
                <w:color w:val="000000" w:themeColor="text1"/>
                <w:sz w:val="24"/>
                <w:szCs w:val="24"/>
              </w:rPr>
              <w:t>）表</w:t>
            </w:r>
            <w:r w:rsidRPr="00684ED7">
              <w:rPr>
                <w:rFonts w:ascii="Times New Roman" w:eastAsiaTheme="minorEastAsia" w:hAnsi="Times New Roman" w:cs="Times New Roman" w:hint="eastAsia"/>
                <w:color w:val="000000" w:themeColor="text1"/>
                <w:sz w:val="24"/>
                <w:szCs w:val="24"/>
              </w:rPr>
              <w:t>1</w:t>
            </w:r>
            <w:r w:rsidRPr="00684ED7">
              <w:rPr>
                <w:rFonts w:ascii="Times New Roman" w:eastAsiaTheme="minorEastAsia" w:hAnsi="Times New Roman" w:cs="Times New Roman" w:hint="eastAsia"/>
                <w:color w:val="000000" w:themeColor="text1"/>
                <w:sz w:val="24"/>
                <w:szCs w:val="24"/>
              </w:rPr>
              <w:t>中厂界外</w:t>
            </w:r>
            <w:r w:rsidRPr="00684ED7">
              <w:rPr>
                <w:rFonts w:ascii="Times New Roman" w:eastAsiaTheme="minorEastAsia" w:hAnsi="Times New Roman" w:cs="Times New Roman" w:hint="eastAsia"/>
                <w:color w:val="000000" w:themeColor="text1"/>
                <w:sz w:val="24"/>
                <w:szCs w:val="24"/>
              </w:rPr>
              <w:t>2</w:t>
            </w:r>
            <w:r w:rsidRPr="00684ED7">
              <w:rPr>
                <w:rFonts w:ascii="Times New Roman" w:eastAsiaTheme="minorEastAsia" w:hAnsi="Times New Roman" w:cs="Times New Roman" w:hint="eastAsia"/>
                <w:color w:val="000000" w:themeColor="text1"/>
                <w:sz w:val="24"/>
                <w:szCs w:val="24"/>
              </w:rPr>
              <w:t>类声环境功能区标准。</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5</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按照“减量化、资源化、无害化”的处置原则，落实报告表中各类固体废物的收集、处置和综合利用措施，实现固体废物零排放。厂区危险废物的收集和贮存须符合《危险废物贮存污染控制标准》（</w:t>
            </w:r>
            <w:r w:rsidRPr="00684ED7">
              <w:rPr>
                <w:rFonts w:ascii="Times New Roman" w:eastAsiaTheme="minorEastAsia" w:hAnsi="Times New Roman" w:cs="Times New Roman" w:hint="eastAsia"/>
                <w:color w:val="000000" w:themeColor="text1"/>
                <w:sz w:val="24"/>
                <w:szCs w:val="24"/>
              </w:rPr>
              <w:t>GB18597-2001</w:t>
            </w:r>
            <w:r w:rsidRPr="00684ED7">
              <w:rPr>
                <w:rFonts w:ascii="Times New Roman" w:eastAsiaTheme="minorEastAsia" w:hAnsi="Times New Roman" w:cs="Times New Roman" w:hint="eastAsia"/>
                <w:color w:val="000000" w:themeColor="text1"/>
                <w:sz w:val="24"/>
                <w:szCs w:val="24"/>
              </w:rPr>
              <w:t>）、《江苏省固体废物污染环境防治条例》和《江苏省生态环境厅关于进一步加强危险废物污染防治工作的实施意见》（苏环办</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2019</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327</w:t>
            </w:r>
            <w:r w:rsidRPr="00684ED7">
              <w:rPr>
                <w:rFonts w:ascii="Times New Roman" w:eastAsiaTheme="minorEastAsia" w:hAnsi="Times New Roman" w:cs="Times New Roman" w:hint="eastAsia"/>
                <w:color w:val="000000" w:themeColor="text1"/>
                <w:sz w:val="24"/>
                <w:szCs w:val="24"/>
              </w:rPr>
              <w:t>号）等有关要求。</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6</w:t>
            </w:r>
            <w:r w:rsidRPr="00684ED7">
              <w:rPr>
                <w:rFonts w:ascii="Times New Roman" w:eastAsiaTheme="minorEastAsia" w:hAnsi="Times New Roman" w:cs="Times New Roman" w:hint="eastAsia"/>
                <w:color w:val="000000" w:themeColor="text1"/>
                <w:sz w:val="24"/>
                <w:szCs w:val="24"/>
              </w:rPr>
              <w:t>、按照《江苏省排污口设置及规范化整治管理办法》（苏环控（</w:t>
            </w:r>
            <w:r w:rsidRPr="00684ED7">
              <w:rPr>
                <w:rFonts w:ascii="Times New Roman" w:eastAsiaTheme="minorEastAsia" w:hAnsi="Times New Roman" w:cs="Times New Roman" w:hint="eastAsia"/>
                <w:color w:val="000000" w:themeColor="text1"/>
                <w:sz w:val="24"/>
                <w:szCs w:val="24"/>
              </w:rPr>
              <w:t>1997</w:t>
            </w:r>
            <w:r w:rsidRPr="00684ED7">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122</w:t>
            </w:r>
            <w:r w:rsidRPr="00684ED7">
              <w:rPr>
                <w:rFonts w:ascii="Times New Roman" w:eastAsiaTheme="minorEastAsia" w:hAnsi="Times New Roman" w:cs="Times New Roman" w:hint="eastAsia"/>
                <w:color w:val="000000" w:themeColor="text1"/>
                <w:sz w:val="24"/>
                <w:szCs w:val="24"/>
              </w:rPr>
              <w:t>号）的要求规范化设置各类排污口和标识。制定并落实环境监测计划。</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7</w:t>
            </w:r>
            <w:r w:rsidRPr="00684ED7">
              <w:rPr>
                <w:rFonts w:ascii="Times New Roman" w:eastAsiaTheme="minorEastAsia" w:hAnsi="Times New Roman" w:cs="Times New Roman" w:hint="eastAsia"/>
                <w:color w:val="000000" w:themeColor="text1"/>
                <w:sz w:val="24"/>
                <w:szCs w:val="24"/>
              </w:rPr>
              <w:t>、该项目喷漆房外</w:t>
            </w:r>
            <w:r w:rsidRPr="00684ED7">
              <w:rPr>
                <w:rFonts w:ascii="Times New Roman" w:eastAsiaTheme="minorEastAsia" w:hAnsi="Times New Roman" w:cs="Times New Roman" w:hint="eastAsia"/>
                <w:color w:val="000000" w:themeColor="text1"/>
                <w:sz w:val="24"/>
                <w:szCs w:val="24"/>
              </w:rPr>
              <w:t>100</w:t>
            </w:r>
            <w:r w:rsidRPr="00684ED7">
              <w:rPr>
                <w:rFonts w:ascii="Times New Roman" w:eastAsiaTheme="minorEastAsia" w:hAnsi="Times New Roman" w:cs="Times New Roman" w:hint="eastAsia"/>
                <w:color w:val="000000" w:themeColor="text1"/>
                <w:sz w:val="24"/>
                <w:szCs w:val="24"/>
              </w:rPr>
              <w:t>米范围为《报告表》提出的环境防护距离，目前在此范围内无环境敏感目标，今后在此范围内有关单位不得建设新的环境敏感项目。</w:t>
            </w:r>
          </w:p>
          <w:p w:rsid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三、</w:t>
            </w:r>
            <w:r w:rsidRPr="00684ED7">
              <w:rPr>
                <w:rFonts w:ascii="Times New Roman" w:eastAsiaTheme="minorEastAsia" w:hAnsi="Times New Roman" w:cs="Times New Roman" w:hint="eastAsia"/>
                <w:color w:val="000000" w:themeColor="text1"/>
                <w:sz w:val="24"/>
                <w:szCs w:val="24"/>
              </w:rPr>
              <w:t>污染物年排放总量为</w:t>
            </w:r>
            <w:r>
              <w:rPr>
                <w:rFonts w:ascii="Times New Roman" w:eastAsiaTheme="minorEastAsia" w:hAnsi="Times New Roman" w:cs="Times New Roman" w:hint="eastAsia"/>
                <w:color w:val="000000" w:themeColor="text1"/>
                <w:sz w:val="24"/>
                <w:szCs w:val="24"/>
              </w:rPr>
              <w:t>：</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1</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水污染物：</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接管考核量：生活污水水量≤</w:t>
            </w:r>
            <w:r w:rsidRPr="00684ED7">
              <w:rPr>
                <w:rFonts w:ascii="Times New Roman" w:eastAsiaTheme="minorEastAsia" w:hAnsi="Times New Roman" w:cs="Times New Roman" w:hint="eastAsia"/>
                <w:color w:val="000000" w:themeColor="text1"/>
                <w:sz w:val="24"/>
                <w:szCs w:val="24"/>
              </w:rPr>
              <w:t>48</w:t>
            </w:r>
            <w:r w:rsidRPr="00684ED7">
              <w:rPr>
                <w:rFonts w:ascii="Times New Roman" w:eastAsiaTheme="minorEastAsia" w:hAnsi="Times New Roman" w:cs="Times New Roman" w:hint="eastAsia"/>
                <w:color w:val="000000" w:themeColor="text1"/>
                <w:sz w:val="24"/>
                <w:szCs w:val="24"/>
              </w:rPr>
              <w:t>吨，</w:t>
            </w:r>
            <w:r w:rsidRPr="00684ED7">
              <w:rPr>
                <w:rFonts w:ascii="Times New Roman" w:eastAsiaTheme="minorEastAsia" w:hAnsi="Times New Roman" w:cs="Times New Roman" w:hint="eastAsia"/>
                <w:color w:val="000000" w:themeColor="text1"/>
                <w:sz w:val="24"/>
                <w:szCs w:val="24"/>
              </w:rPr>
              <w:t>COD</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0.0192</w:t>
            </w:r>
            <w:r w:rsidRPr="00684ED7">
              <w:rPr>
                <w:rFonts w:ascii="Times New Roman" w:eastAsiaTheme="minorEastAsia" w:hAnsi="Times New Roman" w:cs="Times New Roman" w:hint="eastAsia"/>
                <w:color w:val="000000" w:themeColor="text1"/>
                <w:sz w:val="24"/>
                <w:szCs w:val="24"/>
              </w:rPr>
              <w:t>吨</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SS</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0.0144</w:t>
            </w:r>
            <w:r w:rsidRPr="00684ED7">
              <w:rPr>
                <w:rFonts w:ascii="Times New Roman" w:eastAsiaTheme="minorEastAsia" w:hAnsi="Times New Roman" w:cs="Times New Roman" w:hint="eastAsia"/>
                <w:color w:val="000000" w:themeColor="text1"/>
                <w:sz w:val="24"/>
                <w:szCs w:val="24"/>
              </w:rPr>
              <w:t>吨，氨氮≤</w:t>
            </w:r>
            <w:r w:rsidRPr="00684ED7">
              <w:rPr>
                <w:rFonts w:ascii="Times New Roman" w:eastAsiaTheme="minorEastAsia" w:hAnsi="Times New Roman" w:cs="Times New Roman" w:hint="eastAsia"/>
                <w:color w:val="000000" w:themeColor="text1"/>
                <w:sz w:val="24"/>
                <w:szCs w:val="24"/>
              </w:rPr>
              <w:t>0.0</w:t>
            </w:r>
            <w:r>
              <w:rPr>
                <w:rFonts w:ascii="Times New Roman" w:eastAsiaTheme="minorEastAsia" w:hAnsi="Times New Roman" w:cs="Times New Roman" w:hint="eastAsia"/>
                <w:color w:val="000000" w:themeColor="text1"/>
                <w:sz w:val="24"/>
                <w:szCs w:val="24"/>
              </w:rPr>
              <w:t>0</w:t>
            </w:r>
            <w:r w:rsidRPr="00684ED7">
              <w:rPr>
                <w:rFonts w:ascii="Times New Roman" w:eastAsiaTheme="minorEastAsia" w:hAnsi="Times New Roman" w:cs="Times New Roman" w:hint="eastAsia"/>
                <w:color w:val="000000" w:themeColor="text1"/>
                <w:sz w:val="24"/>
                <w:szCs w:val="24"/>
              </w:rPr>
              <w:t>17</w:t>
            </w:r>
            <w:r w:rsidRPr="00684ED7">
              <w:rPr>
                <w:rFonts w:ascii="Times New Roman" w:eastAsiaTheme="minorEastAsia" w:hAnsi="Times New Roman" w:cs="Times New Roman" w:hint="eastAsia"/>
                <w:color w:val="000000" w:themeColor="text1"/>
                <w:sz w:val="24"/>
                <w:szCs w:val="24"/>
              </w:rPr>
              <w:t>吨，</w:t>
            </w:r>
            <w:r w:rsidRPr="00684ED7">
              <w:rPr>
                <w:rFonts w:ascii="Times New Roman" w:eastAsiaTheme="minorEastAsia" w:hAnsi="Times New Roman" w:cs="Times New Roman" w:hint="eastAsia"/>
                <w:color w:val="000000" w:themeColor="text1"/>
                <w:sz w:val="24"/>
                <w:szCs w:val="24"/>
              </w:rPr>
              <w:t>TP</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0.0002</w:t>
            </w:r>
            <w:r w:rsidRPr="00684ED7">
              <w:rPr>
                <w:rFonts w:ascii="Times New Roman" w:eastAsiaTheme="minorEastAsia" w:hAnsi="Times New Roman" w:cs="Times New Roman" w:hint="eastAsia"/>
                <w:color w:val="000000" w:themeColor="text1"/>
                <w:sz w:val="24"/>
                <w:szCs w:val="24"/>
              </w:rPr>
              <w:t>吨，</w:t>
            </w:r>
            <w:r w:rsidRPr="00684ED7">
              <w:rPr>
                <w:rFonts w:ascii="Times New Roman" w:eastAsiaTheme="minorEastAsia" w:hAnsi="Times New Roman" w:cs="Times New Roman" w:hint="eastAsia"/>
                <w:color w:val="000000" w:themeColor="text1"/>
                <w:sz w:val="24"/>
                <w:szCs w:val="24"/>
              </w:rPr>
              <w:t>TN</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0.0019</w:t>
            </w:r>
            <w:r w:rsidRPr="00684ED7">
              <w:rPr>
                <w:rFonts w:ascii="Times New Roman" w:eastAsiaTheme="minorEastAsia" w:hAnsi="Times New Roman" w:cs="Times New Roman" w:hint="eastAsia"/>
                <w:color w:val="000000" w:themeColor="text1"/>
                <w:sz w:val="24"/>
                <w:szCs w:val="24"/>
              </w:rPr>
              <w:t>吨。</w:t>
            </w:r>
          </w:p>
          <w:p w:rsid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最终排放量：污水水量</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48</w:t>
            </w:r>
            <w:r w:rsidRPr="00684ED7">
              <w:rPr>
                <w:rFonts w:ascii="Times New Roman" w:eastAsiaTheme="minorEastAsia" w:hAnsi="Times New Roman" w:cs="Times New Roman" w:hint="eastAsia"/>
                <w:color w:val="000000" w:themeColor="text1"/>
                <w:sz w:val="24"/>
                <w:szCs w:val="24"/>
              </w:rPr>
              <w:t>吨，</w:t>
            </w:r>
            <w:r w:rsidRPr="00684ED7">
              <w:rPr>
                <w:rFonts w:ascii="Times New Roman" w:eastAsiaTheme="minorEastAsia" w:hAnsi="Times New Roman" w:cs="Times New Roman" w:hint="eastAsia"/>
                <w:color w:val="000000" w:themeColor="text1"/>
                <w:sz w:val="24"/>
                <w:szCs w:val="24"/>
              </w:rPr>
              <w:t>COD</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0.0014</w:t>
            </w:r>
            <w:r w:rsidRPr="00684ED7">
              <w:rPr>
                <w:rFonts w:ascii="Times New Roman" w:eastAsiaTheme="minorEastAsia" w:hAnsi="Times New Roman" w:cs="Times New Roman" w:hint="eastAsia"/>
                <w:color w:val="000000" w:themeColor="text1"/>
                <w:sz w:val="24"/>
                <w:szCs w:val="24"/>
              </w:rPr>
              <w:t>吨，</w:t>
            </w:r>
            <w:r w:rsidRPr="00684ED7">
              <w:rPr>
                <w:rFonts w:ascii="Times New Roman" w:eastAsiaTheme="minorEastAsia" w:hAnsi="Times New Roman" w:cs="Times New Roman" w:hint="eastAsia"/>
                <w:color w:val="000000" w:themeColor="text1"/>
                <w:sz w:val="24"/>
                <w:szCs w:val="24"/>
              </w:rPr>
              <w:t>SS</w:t>
            </w:r>
            <w:r w:rsidRPr="00684ED7">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0.0005</w:t>
            </w:r>
            <w:r w:rsidRPr="00684ED7">
              <w:rPr>
                <w:rFonts w:ascii="Times New Roman" w:eastAsiaTheme="minorEastAsia" w:hAnsi="Times New Roman" w:cs="Times New Roman" w:hint="eastAsia"/>
                <w:color w:val="000000" w:themeColor="text1"/>
                <w:sz w:val="24"/>
                <w:szCs w:val="24"/>
              </w:rPr>
              <w:t>吨，氨氮</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0.0001</w:t>
            </w:r>
            <w:r w:rsidRPr="00684ED7">
              <w:rPr>
                <w:rFonts w:ascii="Times New Roman" w:eastAsiaTheme="minorEastAsia" w:hAnsi="Times New Roman" w:cs="Times New Roman" w:hint="eastAsia"/>
                <w:color w:val="000000" w:themeColor="text1"/>
                <w:sz w:val="24"/>
                <w:szCs w:val="24"/>
              </w:rPr>
              <w:lastRenderedPageBreak/>
              <w:t>吨，</w:t>
            </w:r>
            <w:r w:rsidRPr="00684ED7">
              <w:rPr>
                <w:rFonts w:ascii="Times New Roman" w:eastAsiaTheme="minorEastAsia" w:hAnsi="Times New Roman" w:cs="Times New Roman" w:hint="eastAsia"/>
                <w:color w:val="000000" w:themeColor="text1"/>
                <w:sz w:val="24"/>
                <w:szCs w:val="24"/>
              </w:rPr>
              <w:t>TP</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0.00001</w:t>
            </w:r>
            <w:r w:rsidRPr="00684ED7">
              <w:rPr>
                <w:rFonts w:ascii="Times New Roman" w:eastAsiaTheme="minorEastAsia" w:hAnsi="Times New Roman" w:cs="Times New Roman" w:hint="eastAsia"/>
                <w:color w:val="000000" w:themeColor="text1"/>
                <w:sz w:val="24"/>
                <w:szCs w:val="24"/>
              </w:rPr>
              <w:t>吨，</w:t>
            </w:r>
            <w:r w:rsidRPr="00684ED7">
              <w:rPr>
                <w:rFonts w:ascii="Times New Roman" w:eastAsiaTheme="minorEastAsia" w:hAnsi="Times New Roman" w:cs="Times New Roman" w:hint="eastAsia"/>
                <w:color w:val="000000" w:themeColor="text1"/>
                <w:sz w:val="24"/>
                <w:szCs w:val="24"/>
              </w:rPr>
              <w:t>TN</w:t>
            </w:r>
            <w:r w:rsidRPr="00684ED7">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0.0005</w:t>
            </w:r>
            <w:r w:rsidRPr="00684ED7">
              <w:rPr>
                <w:rFonts w:ascii="Times New Roman" w:eastAsiaTheme="minorEastAsia" w:hAnsi="Times New Roman" w:cs="Times New Roman" w:hint="eastAsia"/>
                <w:color w:val="000000" w:themeColor="text1"/>
                <w:sz w:val="24"/>
                <w:szCs w:val="24"/>
              </w:rPr>
              <w:t>吨</w:t>
            </w:r>
            <w:r>
              <w:rPr>
                <w:rFonts w:ascii="Times New Roman" w:eastAsiaTheme="minorEastAsia" w:hAnsi="Times New Roman" w:cs="Times New Roman" w:hint="eastAsia"/>
                <w:color w:val="000000" w:themeColor="text1"/>
                <w:sz w:val="24"/>
                <w:szCs w:val="24"/>
              </w:rPr>
              <w:t>.</w:t>
            </w:r>
          </w:p>
          <w:p w:rsid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2</w:t>
            </w:r>
            <w:r w:rsidRPr="00684ED7">
              <w:rPr>
                <w:rFonts w:ascii="Times New Roman" w:eastAsiaTheme="minorEastAsia" w:hAnsi="Times New Roman" w:cs="Times New Roman" w:hint="eastAsia"/>
                <w:color w:val="000000" w:themeColor="text1"/>
                <w:sz w:val="24"/>
                <w:szCs w:val="24"/>
              </w:rPr>
              <w:t>、大气污染物</w:t>
            </w:r>
            <w:r>
              <w:rPr>
                <w:rFonts w:ascii="Times New Roman" w:eastAsiaTheme="minorEastAsia" w:hAnsi="Times New Roman" w:cs="Times New Roman" w:hint="eastAsia"/>
                <w:color w:val="000000" w:themeColor="text1"/>
                <w:sz w:val="24"/>
                <w:szCs w:val="24"/>
              </w:rPr>
              <w:t>：</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有组织：颗粒物</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0.0041</w:t>
            </w:r>
            <w:r w:rsidRPr="00684ED7">
              <w:rPr>
                <w:rFonts w:ascii="Times New Roman" w:eastAsiaTheme="minorEastAsia" w:hAnsi="Times New Roman" w:cs="Times New Roman" w:hint="eastAsia"/>
                <w:color w:val="000000" w:themeColor="text1"/>
                <w:sz w:val="24"/>
                <w:szCs w:val="24"/>
              </w:rPr>
              <w:t>吨，</w:t>
            </w:r>
            <w:r w:rsidRPr="00684ED7">
              <w:rPr>
                <w:rFonts w:ascii="Times New Roman" w:eastAsiaTheme="minorEastAsia" w:hAnsi="Times New Roman" w:cs="Times New Roman" w:hint="eastAsia"/>
                <w:color w:val="000000" w:themeColor="text1"/>
                <w:sz w:val="24"/>
                <w:szCs w:val="24"/>
              </w:rPr>
              <w:t>VOCs</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0.0091</w:t>
            </w:r>
            <w:r w:rsidRPr="00684ED7">
              <w:rPr>
                <w:rFonts w:ascii="Times New Roman" w:eastAsiaTheme="minorEastAsia" w:hAnsi="Times New Roman" w:cs="Times New Roman" w:hint="eastAsia"/>
                <w:color w:val="000000" w:themeColor="text1"/>
                <w:sz w:val="24"/>
                <w:szCs w:val="24"/>
              </w:rPr>
              <w:t>吨。</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无组织：颗粒物</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0.0045</w:t>
            </w:r>
            <w:r w:rsidRPr="00684ED7">
              <w:rPr>
                <w:rFonts w:ascii="Times New Roman" w:eastAsiaTheme="minorEastAsia" w:hAnsi="Times New Roman" w:cs="Times New Roman" w:hint="eastAsia"/>
                <w:color w:val="000000" w:themeColor="text1"/>
                <w:sz w:val="24"/>
                <w:szCs w:val="24"/>
              </w:rPr>
              <w:t>吨，</w:t>
            </w:r>
            <w:r w:rsidRPr="00684ED7">
              <w:rPr>
                <w:rFonts w:ascii="Times New Roman" w:eastAsiaTheme="minorEastAsia" w:hAnsi="Times New Roman" w:cs="Times New Roman" w:hint="eastAsia"/>
                <w:color w:val="000000" w:themeColor="text1"/>
                <w:sz w:val="24"/>
                <w:szCs w:val="24"/>
              </w:rPr>
              <w:t>VOCs</w:t>
            </w:r>
            <w:r w:rsidRPr="00684ED7">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0.0101</w:t>
            </w:r>
            <w:r w:rsidRPr="00684ED7">
              <w:rPr>
                <w:rFonts w:ascii="Times New Roman" w:eastAsiaTheme="minorEastAsia" w:hAnsi="Times New Roman" w:cs="Times New Roman" w:hint="eastAsia"/>
                <w:color w:val="000000" w:themeColor="text1"/>
                <w:sz w:val="24"/>
                <w:szCs w:val="24"/>
              </w:rPr>
              <w:t>吨。</w:t>
            </w:r>
          </w:p>
          <w:p w:rsid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Pr="00684ED7">
              <w:rPr>
                <w:rFonts w:ascii="Times New Roman" w:eastAsiaTheme="minorEastAsia" w:hAnsi="Times New Roman" w:cs="Times New Roman" w:hint="eastAsia"/>
                <w:color w:val="000000" w:themeColor="text1"/>
                <w:sz w:val="24"/>
                <w:szCs w:val="24"/>
              </w:rPr>
              <w:t>固体废物：零排放</w:t>
            </w:r>
            <w:r>
              <w:rPr>
                <w:rFonts w:ascii="Times New Roman" w:eastAsiaTheme="minorEastAsia" w:hAnsi="Times New Roman" w:cs="Times New Roman" w:hint="eastAsia"/>
                <w:color w:val="000000" w:themeColor="text1"/>
                <w:sz w:val="24"/>
                <w:szCs w:val="24"/>
              </w:rPr>
              <w:t>。</w:t>
            </w:r>
          </w:p>
          <w:p w:rsidR="00684ED7" w:rsidRPr="00684ED7" w:rsidRDefault="00684ED7" w:rsidP="00684ED7">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四、建设单位应自觉遵守《环评法》、《建设项目环境保护管理条例》等有关规定，污染防治措施必须与主体工程同时设计、同时施工、同时建成并投入运行。同时，对环境保护设施开展安全风险辨识管控，健全内部污染防治设施稳定运行和管理责任制度，确保环境保护设施安全、稳定、有效运行。项目试运行前，应根据《排污许可管理办法（试行）》、《固定污染源排污许可分类管理名录》依法申请排污许可证或填报排污登记表。建设项目竣工后，对配套建设的环境保护设施进行验收，编制验收报告，并依法向社会公开，经验收合格，方可投入生产或者使用。</w:t>
            </w:r>
          </w:p>
          <w:p w:rsidR="00237D87" w:rsidRPr="001B3812" w:rsidRDefault="00684ED7" w:rsidP="00105A5D">
            <w:pPr>
              <w:spacing w:after="0" w:line="360" w:lineRule="auto"/>
              <w:ind w:firstLineChars="200" w:firstLine="480"/>
              <w:rPr>
                <w:rFonts w:ascii="Times New Roman" w:eastAsiaTheme="minorEastAsia" w:hAnsi="Times New Roman" w:cs="Times New Roman"/>
                <w:color w:val="000000" w:themeColor="text1"/>
                <w:sz w:val="24"/>
                <w:szCs w:val="24"/>
              </w:rPr>
            </w:pPr>
            <w:r w:rsidRPr="00684ED7">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684ED7">
              <w:rPr>
                <w:rFonts w:ascii="Times New Roman" w:eastAsiaTheme="minorEastAsia" w:hAnsi="Times New Roman" w:cs="Times New Roman" w:hint="eastAsia"/>
                <w:color w:val="000000" w:themeColor="text1"/>
                <w:sz w:val="24"/>
                <w:szCs w:val="24"/>
              </w:rPr>
              <w:t>5</w:t>
            </w:r>
            <w:r w:rsidRPr="00684ED7">
              <w:rPr>
                <w:rFonts w:ascii="Times New Roman" w:eastAsiaTheme="minorEastAsia" w:hAnsi="Times New Roman" w:cs="Times New Roman" w:hint="eastAsia"/>
                <w:color w:val="000000" w:themeColor="text1"/>
                <w:sz w:val="24"/>
                <w:szCs w:val="24"/>
              </w:rPr>
              <w:t>年内有效，超过</w:t>
            </w:r>
            <w:r w:rsidRPr="00684ED7">
              <w:rPr>
                <w:rFonts w:ascii="Times New Roman" w:eastAsiaTheme="minorEastAsia" w:hAnsi="Times New Roman" w:cs="Times New Roman" w:hint="eastAsia"/>
                <w:color w:val="000000" w:themeColor="text1"/>
                <w:sz w:val="24"/>
                <w:szCs w:val="24"/>
              </w:rPr>
              <w:t>5</w:t>
            </w:r>
            <w:r w:rsidRPr="00684ED7">
              <w:rPr>
                <w:rFonts w:ascii="Times New Roman" w:eastAsiaTheme="minorEastAsia" w:hAnsi="Times New Roman" w:cs="Times New Roman" w:hint="eastAsia"/>
                <w:color w:val="000000" w:themeColor="text1"/>
                <w:sz w:val="24"/>
                <w:szCs w:val="24"/>
              </w:rPr>
              <w:t>年方决定该项目开工建设的，应当重新报环保部门审核。本审批意见仅从环保角度作出，其他要求请报相关职能部门审核审批。如项目实际情况与申报内容不符，此意见无效</w:t>
            </w:r>
            <w:r w:rsidR="00060A4B">
              <w:rPr>
                <w:rFonts w:ascii="Times New Roman" w:eastAsiaTheme="minorEastAsia" w:hAnsi="Times New Roman" w:cs="Times New Roman" w:hint="eastAsia"/>
                <w:color w:val="000000" w:themeColor="text1"/>
                <w:sz w:val="24"/>
                <w:szCs w:val="24"/>
              </w:rPr>
              <w:t>。</w:t>
            </w:r>
          </w:p>
          <w:p w:rsidR="009D4AD7" w:rsidRPr="00060A4B"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060A4B">
              <w:rPr>
                <w:rFonts w:ascii="Times New Roman" w:eastAsiaTheme="minorEastAsia" w:hAnsi="Times New Roman" w:cs="Times New Roman"/>
                <w:color w:val="000000" w:themeColor="text1"/>
                <w:sz w:val="24"/>
                <w:szCs w:val="24"/>
              </w:rPr>
              <w:t>20</w:t>
            </w:r>
            <w:r w:rsidR="001C4028" w:rsidRPr="00060A4B">
              <w:rPr>
                <w:rFonts w:ascii="Times New Roman" w:eastAsiaTheme="minorEastAsia" w:hAnsi="Times New Roman" w:cs="Times New Roman" w:hint="eastAsia"/>
                <w:color w:val="000000" w:themeColor="text1"/>
                <w:sz w:val="24"/>
                <w:szCs w:val="24"/>
              </w:rPr>
              <w:t>20</w:t>
            </w:r>
            <w:r w:rsidR="009D4AD7" w:rsidRPr="00060A4B">
              <w:rPr>
                <w:rFonts w:ascii="Times New Roman" w:eastAsiaTheme="minorEastAsia" w:hAnsiTheme="minorEastAsia" w:cs="Times New Roman"/>
                <w:color w:val="000000" w:themeColor="text1"/>
                <w:sz w:val="24"/>
                <w:szCs w:val="24"/>
              </w:rPr>
              <w:t>年</w:t>
            </w:r>
            <w:r w:rsidR="00724D02" w:rsidRPr="00060A4B">
              <w:rPr>
                <w:rFonts w:ascii="Times New Roman" w:eastAsiaTheme="minorEastAsia" w:hAnsi="Times New Roman" w:cs="Times New Roman" w:hint="eastAsia"/>
                <w:color w:val="000000" w:themeColor="text1"/>
                <w:sz w:val="24"/>
                <w:szCs w:val="24"/>
              </w:rPr>
              <w:t>9</w:t>
            </w:r>
            <w:r w:rsidR="009D4AD7" w:rsidRPr="00060A4B">
              <w:rPr>
                <w:rFonts w:ascii="Times New Roman" w:eastAsiaTheme="minorEastAsia" w:hAnsiTheme="minorEastAsia" w:cs="Times New Roman"/>
                <w:color w:val="000000" w:themeColor="text1"/>
                <w:sz w:val="24"/>
                <w:szCs w:val="24"/>
              </w:rPr>
              <w:t>月</w:t>
            </w:r>
            <w:r w:rsidR="00724D02" w:rsidRPr="00060A4B">
              <w:rPr>
                <w:rFonts w:ascii="Times New Roman" w:eastAsiaTheme="minorEastAsia" w:hAnsi="Times New Roman" w:cs="Times New Roman" w:hint="eastAsia"/>
                <w:color w:val="000000" w:themeColor="text1"/>
                <w:sz w:val="24"/>
                <w:szCs w:val="24"/>
              </w:rPr>
              <w:t>2</w:t>
            </w:r>
            <w:r w:rsidR="009D4AD7" w:rsidRPr="00060A4B">
              <w:rPr>
                <w:rFonts w:ascii="Times New Roman" w:eastAsiaTheme="minorEastAsia" w:hAnsiTheme="minorEastAsia" w:cs="Times New Roman"/>
                <w:color w:val="000000" w:themeColor="text1"/>
                <w:sz w:val="24"/>
                <w:szCs w:val="24"/>
              </w:rPr>
              <w:t>日</w:t>
            </w:r>
          </w:p>
          <w:p w:rsidR="009D4AD7" w:rsidRPr="001B3812" w:rsidRDefault="009D4AD7" w:rsidP="00383DD2">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162"/>
              <w:gridCol w:w="4395"/>
            </w:tblGrid>
            <w:tr w:rsidR="009D4AD7" w:rsidRPr="001B3812" w:rsidTr="002F0D74">
              <w:trPr>
                <w:trHeight w:val="547"/>
              </w:trPr>
              <w:tc>
                <w:tcPr>
                  <w:tcW w:w="4162"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4395"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2F0D74">
              <w:trPr>
                <w:trHeight w:val="1703"/>
              </w:trPr>
              <w:tc>
                <w:tcPr>
                  <w:tcW w:w="4162" w:type="dxa"/>
                  <w:tcBorders>
                    <w:top w:val="single" w:sz="2" w:space="0" w:color="auto"/>
                    <w:bottom w:val="single" w:sz="2" w:space="0" w:color="auto"/>
                    <w:right w:val="single" w:sz="2" w:space="0" w:color="auto"/>
                  </w:tcBorders>
                  <w:vAlign w:val="center"/>
                </w:tcPr>
                <w:p w:rsidR="009D4AD7" w:rsidRPr="002B770E" w:rsidRDefault="00060A4B" w:rsidP="00060A4B">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060A4B">
                    <w:rPr>
                      <w:rFonts w:ascii="Times New Roman" w:eastAsiaTheme="minorEastAsia" w:hAnsi="Times New Roman" w:cs="Times New Roman" w:hint="eastAsia"/>
                      <w:color w:val="000000" w:themeColor="text1"/>
                      <w:sz w:val="21"/>
                      <w:szCs w:val="21"/>
                    </w:rPr>
                    <w:t>根据无锡市惠山区行政审批局《江苏省投资项目备案证（备案证号：惠行审备</w:t>
                  </w:r>
                  <w:r w:rsidRPr="00060A4B">
                    <w:rPr>
                      <w:rFonts w:ascii="Times New Roman" w:eastAsiaTheme="minorEastAsia" w:hAnsi="Times New Roman" w:cs="Times New Roman" w:hint="eastAsia"/>
                      <w:color w:val="000000" w:themeColor="text1"/>
                      <w:sz w:val="21"/>
                      <w:szCs w:val="21"/>
                    </w:rPr>
                    <w:t>[2019]318</w:t>
                  </w:r>
                  <w:r w:rsidRPr="00060A4B">
                    <w:rPr>
                      <w:rFonts w:ascii="Times New Roman" w:eastAsiaTheme="minorEastAsia" w:hAnsi="Times New Roman" w:cs="Times New Roman" w:hint="eastAsia"/>
                      <w:color w:val="000000" w:themeColor="text1"/>
                      <w:sz w:val="21"/>
                      <w:szCs w:val="21"/>
                    </w:rPr>
                    <w:t>号）及所报《报告表》评价结论，在喷漆使用水性漆，落实废气治理措施，并且符合城乡建设规划和用地法律法规政策的前提下，从环保角度，同意无锡市宏嘉汽车维修服务有限公司总投资</w:t>
                  </w:r>
                  <w:r w:rsidRPr="00060A4B">
                    <w:rPr>
                      <w:rFonts w:ascii="Times New Roman" w:eastAsiaTheme="minorEastAsia" w:hAnsi="Times New Roman" w:cs="Times New Roman" w:hint="eastAsia"/>
                      <w:color w:val="000000" w:themeColor="text1"/>
                      <w:sz w:val="21"/>
                      <w:szCs w:val="21"/>
                    </w:rPr>
                    <w:t>220</w:t>
                  </w:r>
                  <w:r w:rsidRPr="00060A4B">
                    <w:rPr>
                      <w:rFonts w:ascii="Times New Roman" w:eastAsiaTheme="minorEastAsia" w:hAnsi="Times New Roman" w:cs="Times New Roman" w:hint="eastAsia"/>
                      <w:color w:val="000000" w:themeColor="text1"/>
                      <w:sz w:val="21"/>
                      <w:szCs w:val="21"/>
                    </w:rPr>
                    <w:t>万元，在无锡市惠山区阳山镇乡约路</w:t>
                  </w:r>
                  <w:r w:rsidRPr="00060A4B">
                    <w:rPr>
                      <w:rFonts w:ascii="Times New Roman" w:eastAsiaTheme="minorEastAsia" w:hAnsi="Times New Roman" w:cs="Times New Roman" w:hint="eastAsia"/>
                      <w:color w:val="000000" w:themeColor="text1"/>
                      <w:sz w:val="21"/>
                      <w:szCs w:val="21"/>
                    </w:rPr>
                    <w:t>11</w:t>
                  </w:r>
                  <w:r w:rsidRPr="00060A4B">
                    <w:rPr>
                      <w:rFonts w:ascii="Times New Roman" w:eastAsiaTheme="minorEastAsia" w:hAnsi="Times New Roman" w:cs="Times New Roman" w:hint="eastAsia"/>
                      <w:color w:val="000000" w:themeColor="text1"/>
                      <w:sz w:val="21"/>
                      <w:szCs w:val="21"/>
                    </w:rPr>
                    <w:t>号，租用无锡市天力机械制造有限公司闲置厂房</w:t>
                  </w:r>
                  <w:r w:rsidRPr="00060A4B">
                    <w:rPr>
                      <w:rFonts w:ascii="Times New Roman" w:eastAsiaTheme="minorEastAsia" w:hAnsi="Times New Roman" w:cs="Times New Roman" w:hint="eastAsia"/>
                      <w:color w:val="000000" w:themeColor="text1"/>
                      <w:sz w:val="21"/>
                      <w:szCs w:val="21"/>
                    </w:rPr>
                    <w:t>1200</w:t>
                  </w:r>
                  <w:r w:rsidRPr="00060A4B">
                    <w:rPr>
                      <w:rFonts w:ascii="Times New Roman" w:eastAsiaTheme="minorEastAsia" w:hAnsi="Times New Roman" w:cs="Times New Roman" w:hint="eastAsia"/>
                      <w:color w:val="000000" w:themeColor="text1"/>
                      <w:sz w:val="21"/>
                      <w:szCs w:val="21"/>
                    </w:rPr>
                    <w:t>平方米，新建年维修保养汽车</w:t>
                  </w:r>
                  <w:r w:rsidRPr="00060A4B">
                    <w:rPr>
                      <w:rFonts w:ascii="Times New Roman" w:eastAsiaTheme="minorEastAsia" w:hAnsi="Times New Roman" w:cs="Times New Roman" w:hint="eastAsia"/>
                      <w:color w:val="000000" w:themeColor="text1"/>
                      <w:sz w:val="21"/>
                      <w:szCs w:val="21"/>
                    </w:rPr>
                    <w:t>500</w:t>
                  </w:r>
                  <w:r w:rsidRPr="00060A4B">
                    <w:rPr>
                      <w:rFonts w:ascii="Times New Roman" w:eastAsiaTheme="minorEastAsia" w:hAnsi="Times New Roman" w:cs="Times New Roman" w:hint="eastAsia"/>
                      <w:color w:val="000000" w:themeColor="text1"/>
                      <w:sz w:val="21"/>
                      <w:szCs w:val="21"/>
                    </w:rPr>
                    <w:t>辆项目。限按所报地点、内容、规模建设。</w:t>
                  </w:r>
                </w:p>
              </w:tc>
              <w:tc>
                <w:tcPr>
                  <w:tcW w:w="4395" w:type="dxa"/>
                  <w:tcBorders>
                    <w:top w:val="single" w:sz="2" w:space="0" w:color="auto"/>
                    <w:left w:val="single" w:sz="2" w:space="0" w:color="auto"/>
                    <w:bottom w:val="single" w:sz="2" w:space="0" w:color="auto"/>
                  </w:tcBorders>
                  <w:vAlign w:val="center"/>
                </w:tcPr>
                <w:p w:rsidR="009D4AD7" w:rsidRPr="00056604" w:rsidRDefault="00056604" w:rsidP="00060A4B">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056604">
                    <w:rPr>
                      <w:rFonts w:ascii="Times New Roman" w:eastAsiaTheme="minorEastAsia" w:hAnsiTheme="minorEastAsia" w:cs="Times New Roman" w:hint="eastAsia"/>
                      <w:color w:val="000000" w:themeColor="text1"/>
                      <w:sz w:val="21"/>
                      <w:szCs w:val="21"/>
                    </w:rPr>
                    <w:t>该项目</w:t>
                  </w:r>
                  <w:r w:rsidRPr="002F0D74">
                    <w:rPr>
                      <w:rFonts w:ascii="Times New Roman" w:eastAsiaTheme="minorEastAsia" w:hAnsiTheme="minorEastAsia" w:cs="Times New Roman" w:hint="eastAsia"/>
                      <w:color w:val="000000" w:themeColor="text1"/>
                      <w:sz w:val="21"/>
                      <w:szCs w:val="21"/>
                    </w:rPr>
                    <w:t>喷漆使用水性漆</w:t>
                  </w:r>
                  <w:r w:rsidRPr="00056604">
                    <w:rPr>
                      <w:rFonts w:ascii="Times New Roman" w:eastAsiaTheme="minorEastAsia" w:hAnsiTheme="minorEastAsia" w:cs="Times New Roman" w:hint="eastAsia"/>
                      <w:color w:val="000000" w:themeColor="text1"/>
                      <w:sz w:val="21"/>
                      <w:szCs w:val="21"/>
                    </w:rPr>
                    <w:t>，</w:t>
                  </w:r>
                  <w:r>
                    <w:rPr>
                      <w:rFonts w:ascii="Times New Roman" w:eastAsiaTheme="minorEastAsia" w:hAnsiTheme="minorEastAsia" w:cs="Times New Roman" w:hint="eastAsia"/>
                      <w:color w:val="000000" w:themeColor="text1"/>
                      <w:sz w:val="21"/>
                      <w:szCs w:val="21"/>
                    </w:rPr>
                    <w:t>已</w:t>
                  </w:r>
                  <w:r w:rsidRPr="002F0D74">
                    <w:rPr>
                      <w:rFonts w:ascii="Times New Roman" w:eastAsiaTheme="minorEastAsia" w:hAnsiTheme="minorEastAsia" w:cs="Times New Roman" w:hint="eastAsia"/>
                      <w:color w:val="000000" w:themeColor="text1"/>
                      <w:sz w:val="21"/>
                      <w:szCs w:val="21"/>
                    </w:rPr>
                    <w:t>落实废气治理措施</w:t>
                  </w:r>
                  <w:r w:rsidRPr="00056604">
                    <w:rPr>
                      <w:rFonts w:ascii="Times New Roman" w:eastAsiaTheme="minorEastAsia" w:hAnsiTheme="minorEastAsia" w:cs="Times New Roman" w:hint="eastAsia"/>
                      <w:color w:val="000000" w:themeColor="text1"/>
                      <w:sz w:val="21"/>
                      <w:szCs w:val="21"/>
                    </w:rPr>
                    <w:t>，符合环评及批复的要求，建设地点位于</w:t>
                  </w:r>
                  <w:r w:rsidR="00060A4B" w:rsidRPr="00060A4B">
                    <w:rPr>
                      <w:rFonts w:ascii="Times New Roman" w:eastAsiaTheme="minorEastAsia" w:hAnsi="Times New Roman" w:cs="Times New Roman" w:hint="eastAsia"/>
                      <w:color w:val="000000" w:themeColor="text1"/>
                      <w:sz w:val="21"/>
                      <w:szCs w:val="21"/>
                    </w:rPr>
                    <w:t>无锡市惠山区阳山镇乡约路</w:t>
                  </w:r>
                  <w:r w:rsidR="00060A4B" w:rsidRPr="00060A4B">
                    <w:rPr>
                      <w:rFonts w:ascii="Times New Roman" w:eastAsiaTheme="minorEastAsia" w:hAnsi="Times New Roman" w:cs="Times New Roman" w:hint="eastAsia"/>
                      <w:color w:val="000000" w:themeColor="text1"/>
                      <w:sz w:val="21"/>
                      <w:szCs w:val="21"/>
                    </w:rPr>
                    <w:t>11</w:t>
                  </w:r>
                  <w:r w:rsidR="00060A4B" w:rsidRPr="00060A4B">
                    <w:rPr>
                      <w:rFonts w:ascii="Times New Roman" w:eastAsiaTheme="minorEastAsia" w:hAnsi="Times New Roman" w:cs="Times New Roman" w:hint="eastAsia"/>
                      <w:color w:val="000000" w:themeColor="text1"/>
                      <w:sz w:val="21"/>
                      <w:szCs w:val="21"/>
                    </w:rPr>
                    <w:t>号</w:t>
                  </w:r>
                  <w:r w:rsidRPr="00056604">
                    <w:rPr>
                      <w:rFonts w:ascii="Times New Roman" w:eastAsiaTheme="minorEastAsia" w:hAnsiTheme="minorEastAsia" w:cs="Times New Roman" w:hint="eastAsia"/>
                      <w:color w:val="000000" w:themeColor="text1"/>
                      <w:sz w:val="21"/>
                      <w:szCs w:val="21"/>
                    </w:rPr>
                    <w:t>，</w:t>
                  </w:r>
                  <w:r w:rsidR="00060A4B" w:rsidRPr="00060A4B">
                    <w:rPr>
                      <w:rFonts w:ascii="Times New Roman" w:eastAsiaTheme="minorEastAsia" w:hAnsi="Times New Roman" w:cs="Times New Roman" w:hint="eastAsia"/>
                      <w:color w:val="000000" w:themeColor="text1"/>
                      <w:sz w:val="21"/>
                      <w:szCs w:val="21"/>
                    </w:rPr>
                    <w:t>租用无锡市天力机械制造有限公司闲置厂房</w:t>
                  </w:r>
                  <w:r w:rsidRPr="002F0D74">
                    <w:rPr>
                      <w:rFonts w:ascii="Times New Roman" w:eastAsiaTheme="minorEastAsia" w:hAnsiTheme="minorEastAsia" w:cs="Times New Roman" w:hint="eastAsia"/>
                      <w:color w:val="000000" w:themeColor="text1"/>
                      <w:sz w:val="21"/>
                      <w:szCs w:val="21"/>
                    </w:rPr>
                    <w:t>，新建</w:t>
                  </w:r>
                  <w:r w:rsidR="007A1D35">
                    <w:rPr>
                      <w:rFonts w:ascii="Times New Roman" w:eastAsiaTheme="minorEastAsia" w:hAnsiTheme="minorEastAsia" w:cs="Times New Roman" w:hint="eastAsia"/>
                      <w:color w:val="000000" w:themeColor="text1"/>
                      <w:sz w:val="21"/>
                      <w:szCs w:val="21"/>
                    </w:rPr>
                    <w:t>汽车维修、保养项目</w:t>
                  </w:r>
                  <w:r w:rsidRPr="00056604">
                    <w:rPr>
                      <w:rFonts w:ascii="Times New Roman" w:eastAsiaTheme="minorEastAsia" w:hAnsiTheme="minorEastAsia" w:cs="Times New Roman" w:hint="eastAsia"/>
                      <w:color w:val="000000" w:themeColor="text1"/>
                      <w:sz w:val="21"/>
                      <w:szCs w:val="21"/>
                    </w:rPr>
                    <w:t>，项目规模：</w:t>
                  </w:r>
                  <w:r w:rsidR="00060A4B" w:rsidRPr="00060A4B">
                    <w:rPr>
                      <w:rFonts w:ascii="Times New Roman" w:eastAsiaTheme="minorEastAsia" w:hAnsi="Times New Roman" w:cs="Times New Roman" w:hint="eastAsia"/>
                      <w:color w:val="000000" w:themeColor="text1"/>
                      <w:sz w:val="21"/>
                      <w:szCs w:val="21"/>
                    </w:rPr>
                    <w:t>年维修保养汽车</w:t>
                  </w:r>
                  <w:r w:rsidR="00060A4B" w:rsidRPr="00060A4B">
                    <w:rPr>
                      <w:rFonts w:ascii="Times New Roman" w:eastAsiaTheme="minorEastAsia" w:hAnsi="Times New Roman" w:cs="Times New Roman" w:hint="eastAsia"/>
                      <w:color w:val="000000" w:themeColor="text1"/>
                      <w:sz w:val="21"/>
                      <w:szCs w:val="21"/>
                    </w:rPr>
                    <w:t>500</w:t>
                  </w:r>
                  <w:r w:rsidR="00060A4B" w:rsidRPr="00060A4B">
                    <w:rPr>
                      <w:rFonts w:ascii="Times New Roman" w:eastAsiaTheme="minorEastAsia" w:hAnsi="Times New Roman" w:cs="Times New Roman" w:hint="eastAsia"/>
                      <w:color w:val="000000" w:themeColor="text1"/>
                      <w:sz w:val="21"/>
                      <w:szCs w:val="21"/>
                    </w:rPr>
                    <w:t>辆</w:t>
                  </w:r>
                  <w:r w:rsidRPr="00056604">
                    <w:rPr>
                      <w:rFonts w:ascii="Times New Roman" w:eastAsiaTheme="minorEastAsia" w:hAnsiTheme="minorEastAsia" w:cs="Times New Roman" w:hint="eastAsia"/>
                      <w:color w:val="000000" w:themeColor="text1"/>
                      <w:sz w:val="21"/>
                      <w:szCs w:val="21"/>
                    </w:rPr>
                    <w:t>。</w:t>
                  </w:r>
                </w:p>
              </w:tc>
            </w:tr>
            <w:tr w:rsidR="00FC213C" w:rsidRPr="001B3812" w:rsidTr="002F0D74">
              <w:trPr>
                <w:trHeight w:val="421"/>
              </w:trPr>
              <w:tc>
                <w:tcPr>
                  <w:tcW w:w="4162" w:type="dxa"/>
                  <w:tcBorders>
                    <w:top w:val="single" w:sz="2" w:space="0" w:color="auto"/>
                    <w:bottom w:val="single" w:sz="2" w:space="0" w:color="auto"/>
                    <w:right w:val="single" w:sz="2" w:space="0" w:color="auto"/>
                  </w:tcBorders>
                  <w:vAlign w:val="center"/>
                </w:tcPr>
                <w:p w:rsidR="00FC213C" w:rsidRPr="001B3812" w:rsidRDefault="00060A4B" w:rsidP="00060A4B">
                  <w:pPr>
                    <w:widowControl w:val="0"/>
                    <w:adjustRightInd/>
                    <w:snapToGrid/>
                    <w:spacing w:after="0"/>
                    <w:ind w:firstLineChars="200" w:firstLine="420"/>
                    <w:rPr>
                      <w:rFonts w:ascii="Times New Roman" w:eastAsiaTheme="minorEastAsia" w:hAnsi="Times New Roman" w:cs="Times New Roman"/>
                      <w:sz w:val="21"/>
                      <w:szCs w:val="21"/>
                    </w:rPr>
                  </w:pPr>
                  <w:r w:rsidRPr="00060A4B">
                    <w:rPr>
                      <w:rFonts w:ascii="Times New Roman" w:eastAsiaTheme="minorEastAsia" w:hAnsi="Times New Roman" w:cs="Times New Roman" w:hint="eastAsia"/>
                      <w:sz w:val="21"/>
                      <w:szCs w:val="21"/>
                    </w:rPr>
                    <w:t>建设项目应当采用能耗物耗小、污染物产生量少的清洁生产工艺，合理利用自然资源，防止环境污染和生态破坏。</w:t>
                  </w:r>
                </w:p>
              </w:tc>
              <w:tc>
                <w:tcPr>
                  <w:tcW w:w="4395" w:type="dxa"/>
                  <w:tcBorders>
                    <w:top w:val="single" w:sz="2" w:space="0" w:color="auto"/>
                    <w:left w:val="single" w:sz="2" w:space="0" w:color="auto"/>
                    <w:bottom w:val="single" w:sz="2" w:space="0" w:color="auto"/>
                  </w:tcBorders>
                  <w:vAlign w:val="center"/>
                </w:tcPr>
                <w:p w:rsidR="00FC213C" w:rsidRPr="00F17763" w:rsidRDefault="00056604" w:rsidP="00060A4B">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F17763">
                    <w:rPr>
                      <w:rFonts w:ascii="Times New Roman" w:eastAsiaTheme="minorEastAsia" w:hAnsiTheme="minorEastAsia" w:cs="Times New Roman" w:hint="eastAsia"/>
                      <w:color w:val="000000" w:themeColor="text1"/>
                      <w:sz w:val="21"/>
                      <w:szCs w:val="21"/>
                    </w:rPr>
                    <w:t>该项目</w:t>
                  </w:r>
                  <w:r w:rsidR="00060A4B" w:rsidRPr="00060A4B">
                    <w:rPr>
                      <w:rFonts w:ascii="Times New Roman" w:eastAsiaTheme="minorEastAsia" w:hAnsiTheme="minorEastAsia" w:cs="Times New Roman" w:hint="eastAsia"/>
                      <w:color w:val="000000" w:themeColor="text1"/>
                      <w:sz w:val="21"/>
                      <w:szCs w:val="21"/>
                    </w:rPr>
                    <w:t>生产工艺较为简单，设备较先进</w:t>
                  </w:r>
                  <w:r w:rsidR="00060A4B">
                    <w:rPr>
                      <w:rFonts w:ascii="Times New Roman" w:eastAsiaTheme="minorEastAsia" w:hAnsiTheme="minorEastAsia" w:cs="Times New Roman" w:hint="eastAsia"/>
                      <w:color w:val="000000" w:themeColor="text1"/>
                      <w:sz w:val="21"/>
                      <w:szCs w:val="21"/>
                    </w:rPr>
                    <w:t>，</w:t>
                  </w:r>
                  <w:r w:rsidR="00060A4B" w:rsidRPr="00060A4B">
                    <w:rPr>
                      <w:rFonts w:ascii="Times New Roman" w:eastAsiaTheme="minorEastAsia" w:hAnsiTheme="minorEastAsia" w:cs="Times New Roman" w:hint="eastAsia"/>
                      <w:color w:val="000000" w:themeColor="text1"/>
                      <w:sz w:val="21"/>
                      <w:szCs w:val="21"/>
                    </w:rPr>
                    <w:t>在生产过程中污染物排放均符合国家相关标准要求；生产过程中产生的废气、固废均得到妥善处理，符合清洁生产要求</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2F0D74" w:rsidRPr="002F0D74"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lastRenderedPageBreak/>
                    <w:t>按“雨污分流、清污分流”的原则完善厂区污水管网和雨水管网。本项目无洗车服务；生活污水经预处理符合接管标准后，接入污水处理厂集中处理。</w:t>
                  </w:r>
                </w:p>
              </w:tc>
              <w:tc>
                <w:tcPr>
                  <w:tcW w:w="4395" w:type="dxa"/>
                  <w:tcBorders>
                    <w:top w:val="single" w:sz="2" w:space="0" w:color="auto"/>
                    <w:left w:val="single" w:sz="2" w:space="0" w:color="auto"/>
                    <w:bottom w:val="single" w:sz="2" w:space="0" w:color="auto"/>
                  </w:tcBorders>
                  <w:vAlign w:val="center"/>
                </w:tcPr>
                <w:p w:rsidR="002F0D74" w:rsidRPr="00F17763" w:rsidRDefault="006C71A1" w:rsidP="006C71A1">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6C71A1">
                    <w:rPr>
                      <w:rFonts w:ascii="Times New Roman" w:eastAsiaTheme="minorEastAsia" w:hAnsiTheme="minorEastAsia" w:cs="Times New Roman" w:hint="eastAsia"/>
                      <w:color w:val="000000" w:themeColor="text1"/>
                      <w:sz w:val="21"/>
                      <w:szCs w:val="21"/>
                    </w:rPr>
                    <w:t>厂区排水系统已按“雨污分流</w:t>
                  </w:r>
                  <w:r w:rsidR="003E078D" w:rsidRPr="00060A4B">
                    <w:rPr>
                      <w:rFonts w:ascii="Times New Roman" w:eastAsiaTheme="minorEastAsia" w:hAnsiTheme="minorEastAsia" w:cs="Times New Roman" w:hint="eastAsia"/>
                      <w:sz w:val="21"/>
                      <w:szCs w:val="21"/>
                    </w:rPr>
                    <w:t>、清污分流</w:t>
                  </w:r>
                  <w:r w:rsidRPr="006C71A1">
                    <w:rPr>
                      <w:rFonts w:ascii="Times New Roman" w:eastAsiaTheme="minorEastAsia" w:hAnsiTheme="minorEastAsia" w:cs="Times New Roman" w:hint="eastAsia"/>
                      <w:color w:val="000000" w:themeColor="text1"/>
                      <w:sz w:val="21"/>
                      <w:szCs w:val="21"/>
                    </w:rPr>
                    <w:t>”的要求建设</w:t>
                  </w:r>
                  <w:r w:rsidR="003E078D" w:rsidRPr="00060A4B">
                    <w:rPr>
                      <w:rFonts w:ascii="Times New Roman" w:eastAsiaTheme="minorEastAsia" w:hAnsiTheme="minorEastAsia" w:cs="Times New Roman" w:hint="eastAsia"/>
                      <w:sz w:val="21"/>
                      <w:szCs w:val="21"/>
                    </w:rPr>
                    <w:t>厂区污水管网和雨水管网</w:t>
                  </w:r>
                  <w:r w:rsidRPr="006C71A1">
                    <w:rPr>
                      <w:rFonts w:ascii="Times New Roman" w:eastAsiaTheme="minorEastAsia" w:hAnsiTheme="minorEastAsia" w:cs="Times New Roman" w:hint="eastAsia"/>
                      <w:color w:val="000000" w:themeColor="text1"/>
                      <w:sz w:val="21"/>
                      <w:szCs w:val="21"/>
                    </w:rPr>
                    <w:t>。本项目无</w:t>
                  </w:r>
                  <w:r w:rsidR="003E078D" w:rsidRPr="00060A4B">
                    <w:rPr>
                      <w:rFonts w:ascii="Times New Roman" w:eastAsiaTheme="minorEastAsia" w:hAnsiTheme="minorEastAsia" w:cs="Times New Roman" w:hint="eastAsia"/>
                      <w:sz w:val="21"/>
                      <w:szCs w:val="21"/>
                    </w:rPr>
                    <w:t>洗车服务</w:t>
                  </w:r>
                  <w:r w:rsidR="003E078D">
                    <w:rPr>
                      <w:rFonts w:ascii="Times New Roman" w:eastAsiaTheme="minorEastAsia" w:hAnsiTheme="minorEastAsia" w:cs="Times New Roman" w:hint="eastAsia"/>
                      <w:sz w:val="21"/>
                      <w:szCs w:val="21"/>
                    </w:rPr>
                    <w:t>，</w:t>
                  </w:r>
                  <w:r w:rsidR="003E078D" w:rsidRPr="006C71A1">
                    <w:rPr>
                      <w:rFonts w:ascii="Times New Roman" w:eastAsiaTheme="minorEastAsia" w:hAnsiTheme="minorEastAsia" w:cs="Times New Roman" w:hint="eastAsia"/>
                      <w:color w:val="000000" w:themeColor="text1"/>
                      <w:sz w:val="21"/>
                      <w:szCs w:val="21"/>
                    </w:rPr>
                    <w:t>无</w:t>
                  </w:r>
                  <w:r w:rsidRPr="006C71A1">
                    <w:rPr>
                      <w:rFonts w:ascii="Times New Roman" w:eastAsiaTheme="minorEastAsia" w:hAnsiTheme="minorEastAsia" w:cs="Times New Roman" w:hint="eastAsia"/>
                      <w:color w:val="000000" w:themeColor="text1"/>
                      <w:sz w:val="21"/>
                      <w:szCs w:val="21"/>
                    </w:rPr>
                    <w:t>生产废水产生及外排。员工生活污水经化粪池预处理后接管无锡市阳山镇陆区污水处理厂集中处置。</w:t>
                  </w:r>
                </w:p>
              </w:tc>
            </w:tr>
            <w:tr w:rsidR="002F0D74" w:rsidRPr="001B3812" w:rsidTr="002F0D74">
              <w:trPr>
                <w:trHeight w:val="421"/>
              </w:trPr>
              <w:tc>
                <w:tcPr>
                  <w:tcW w:w="4162" w:type="dxa"/>
                  <w:tcBorders>
                    <w:top w:val="single" w:sz="2" w:space="0" w:color="auto"/>
                    <w:bottom w:val="single" w:sz="2" w:space="0" w:color="auto"/>
                    <w:right w:val="single" w:sz="2" w:space="0" w:color="auto"/>
                  </w:tcBorders>
                  <w:vAlign w:val="center"/>
                </w:tcPr>
                <w:p w:rsidR="00060A4B" w:rsidRPr="00060A4B"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喷漆使用水性漆；补腻子、烘干、喷漆、烤漆均在密闭的喷漆房内进行，产生有机废气、颗粒物经收集处理后达标排放，排放废气参照执行天津市地方标准《工业企业挥发性有机物排放控制标准》（</w:t>
                  </w:r>
                  <w:r w:rsidRPr="00060A4B">
                    <w:rPr>
                      <w:rFonts w:ascii="Times New Roman" w:eastAsiaTheme="minorEastAsia" w:hAnsiTheme="minorEastAsia" w:cs="Times New Roman" w:hint="eastAsia"/>
                      <w:sz w:val="21"/>
                      <w:szCs w:val="21"/>
                    </w:rPr>
                    <w:t>DB12/524-2014</w:t>
                  </w:r>
                  <w:r w:rsidRPr="00060A4B">
                    <w:rPr>
                      <w:rFonts w:ascii="Times New Roman" w:eastAsiaTheme="minorEastAsia" w:hAnsiTheme="minorEastAsia" w:cs="Times New Roman" w:hint="eastAsia"/>
                      <w:sz w:val="21"/>
                      <w:szCs w:val="21"/>
                    </w:rPr>
                    <w:t>）表</w:t>
                  </w:r>
                  <w:r w:rsidRPr="00060A4B">
                    <w:rPr>
                      <w:rFonts w:ascii="Times New Roman" w:eastAsiaTheme="minorEastAsia" w:hAnsiTheme="minorEastAsia" w:cs="Times New Roman" w:hint="eastAsia"/>
                      <w:sz w:val="21"/>
                      <w:szCs w:val="21"/>
                    </w:rPr>
                    <w:t>2</w:t>
                  </w:r>
                  <w:r w:rsidRPr="00060A4B">
                    <w:rPr>
                      <w:rFonts w:ascii="Times New Roman" w:eastAsiaTheme="minorEastAsia" w:hAnsiTheme="minorEastAsia" w:cs="Times New Roman" w:hint="eastAsia"/>
                      <w:sz w:val="21"/>
                      <w:szCs w:val="21"/>
                    </w:rPr>
                    <w:t>、表</w:t>
                  </w:r>
                  <w:r w:rsidRPr="00060A4B">
                    <w:rPr>
                      <w:rFonts w:ascii="Times New Roman" w:eastAsiaTheme="minorEastAsia" w:hAnsiTheme="minorEastAsia" w:cs="Times New Roman" w:hint="eastAsia"/>
                      <w:sz w:val="21"/>
                      <w:szCs w:val="21"/>
                    </w:rPr>
                    <w:t>5</w:t>
                  </w:r>
                  <w:r w:rsidRPr="00060A4B">
                    <w:rPr>
                      <w:rFonts w:ascii="Times New Roman" w:eastAsiaTheme="minorEastAsia" w:hAnsiTheme="minorEastAsia" w:cs="Times New Roman" w:hint="eastAsia"/>
                      <w:sz w:val="21"/>
                      <w:szCs w:val="21"/>
                    </w:rPr>
                    <w:t>以及上海市《大气污染物综合排放标准》（</w:t>
                  </w:r>
                  <w:r w:rsidRPr="00060A4B">
                    <w:rPr>
                      <w:rFonts w:ascii="Times New Roman" w:eastAsiaTheme="minorEastAsia" w:hAnsiTheme="minorEastAsia" w:cs="Times New Roman" w:hint="eastAsia"/>
                      <w:sz w:val="21"/>
                      <w:szCs w:val="21"/>
                    </w:rPr>
                    <w:t>DB31/933-2015</w:t>
                  </w:r>
                  <w:r w:rsidRPr="00060A4B">
                    <w:rPr>
                      <w:rFonts w:ascii="Times New Roman" w:eastAsiaTheme="minorEastAsia" w:hAnsiTheme="minorEastAsia" w:cs="Times New Roman" w:hint="eastAsia"/>
                      <w:sz w:val="21"/>
                      <w:szCs w:val="21"/>
                    </w:rPr>
                    <w:t>）表</w:t>
                  </w:r>
                  <w:r w:rsidRPr="00060A4B">
                    <w:rPr>
                      <w:rFonts w:ascii="Times New Roman" w:eastAsiaTheme="minorEastAsia" w:hAnsiTheme="minorEastAsia" w:cs="Times New Roman" w:hint="eastAsia"/>
                      <w:sz w:val="21"/>
                      <w:szCs w:val="21"/>
                    </w:rPr>
                    <w:t>1</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3</w:t>
                  </w:r>
                  <w:r w:rsidRPr="00060A4B">
                    <w:rPr>
                      <w:rFonts w:ascii="Times New Roman" w:eastAsiaTheme="minorEastAsia" w:hAnsiTheme="minorEastAsia" w:cs="Times New Roman" w:hint="eastAsia"/>
                      <w:sz w:val="21"/>
                      <w:szCs w:val="21"/>
                    </w:rPr>
                    <w:t>的相关标准要求，排气筒高度≥</w:t>
                  </w:r>
                  <w:r w:rsidRPr="00060A4B">
                    <w:rPr>
                      <w:rFonts w:ascii="Times New Roman" w:eastAsiaTheme="minorEastAsia" w:hAnsiTheme="minorEastAsia" w:cs="Times New Roman" w:hint="eastAsia"/>
                      <w:sz w:val="21"/>
                      <w:szCs w:val="21"/>
                    </w:rPr>
                    <w:t>15</w:t>
                  </w:r>
                  <w:r w:rsidRPr="00060A4B">
                    <w:rPr>
                      <w:rFonts w:ascii="Times New Roman" w:eastAsiaTheme="minorEastAsia" w:hAnsiTheme="minorEastAsia" w:cs="Times New Roman" w:hint="eastAsia"/>
                      <w:sz w:val="21"/>
                      <w:szCs w:val="21"/>
                    </w:rPr>
                    <w:t>米。</w:t>
                  </w:r>
                </w:p>
                <w:p w:rsidR="002F0D74" w:rsidRPr="002F0D74"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废气收集系统排风罩（集气罩）的设置应符合</w:t>
                  </w:r>
                  <w:r w:rsidRPr="00060A4B">
                    <w:rPr>
                      <w:rFonts w:ascii="Times New Roman" w:eastAsiaTheme="minorEastAsia" w:hAnsiTheme="minorEastAsia" w:cs="Times New Roman" w:hint="eastAsia"/>
                      <w:sz w:val="21"/>
                      <w:szCs w:val="21"/>
                    </w:rPr>
                    <w:t>GB/</w:t>
                  </w:r>
                  <w:r w:rsidR="003E078D">
                    <w:rPr>
                      <w:rFonts w:ascii="Times New Roman" w:eastAsiaTheme="minorEastAsia" w:hAnsiTheme="minorEastAsia" w:cs="Times New Roman" w:hint="eastAsia"/>
                      <w:sz w:val="21"/>
                      <w:szCs w:val="21"/>
                    </w:rPr>
                    <w:t>T</w:t>
                  </w:r>
                  <w:r w:rsidRPr="00060A4B">
                    <w:rPr>
                      <w:rFonts w:ascii="Times New Roman" w:eastAsiaTheme="minorEastAsia" w:hAnsiTheme="minorEastAsia" w:cs="Times New Roman" w:hint="eastAsia"/>
                      <w:sz w:val="21"/>
                      <w:szCs w:val="21"/>
                    </w:rPr>
                    <w:t>16758</w:t>
                  </w:r>
                  <w:r w:rsidRPr="00060A4B">
                    <w:rPr>
                      <w:rFonts w:ascii="Times New Roman" w:eastAsiaTheme="minorEastAsia" w:hAnsiTheme="minorEastAsia" w:cs="Times New Roman" w:hint="eastAsia"/>
                      <w:sz w:val="21"/>
                      <w:szCs w:val="21"/>
                    </w:rPr>
                    <w:t>的规定。废气收集系统的输送管道密闭，并在负压下运行，确保生产废气的无组织排放达到《挥发性有机物无组织排放控制标准》（</w:t>
                  </w:r>
                  <w:r w:rsidRPr="00060A4B">
                    <w:rPr>
                      <w:rFonts w:ascii="Times New Roman" w:eastAsiaTheme="minorEastAsia" w:hAnsiTheme="minorEastAsia" w:cs="Times New Roman" w:hint="eastAsia"/>
                      <w:sz w:val="21"/>
                      <w:szCs w:val="21"/>
                    </w:rPr>
                    <w:t>GB37822-2019</w:t>
                  </w:r>
                  <w:r w:rsidRPr="00060A4B">
                    <w:rPr>
                      <w:rFonts w:ascii="Times New Roman" w:eastAsiaTheme="minorEastAsia" w:hAnsiTheme="minorEastAsia" w:cs="Times New Roman" w:hint="eastAsia"/>
                      <w:sz w:val="21"/>
                      <w:szCs w:val="21"/>
                    </w:rPr>
                    <w:t>）表</w:t>
                  </w:r>
                  <w:r w:rsidRPr="00060A4B">
                    <w:rPr>
                      <w:rFonts w:ascii="Times New Roman" w:eastAsiaTheme="minorEastAsia" w:hAnsiTheme="minorEastAsia" w:cs="Times New Roman" w:hint="eastAsia"/>
                      <w:sz w:val="21"/>
                      <w:szCs w:val="21"/>
                    </w:rPr>
                    <w:t>A.1</w:t>
                  </w:r>
                  <w:r w:rsidRPr="00060A4B">
                    <w:rPr>
                      <w:rFonts w:ascii="Times New Roman" w:eastAsiaTheme="minorEastAsia" w:hAnsiTheme="minorEastAsia" w:cs="Times New Roman" w:hint="eastAsia"/>
                      <w:sz w:val="21"/>
                      <w:szCs w:val="21"/>
                    </w:rPr>
                    <w:t>厂区内</w:t>
                  </w:r>
                  <w:r w:rsidRPr="00060A4B">
                    <w:rPr>
                      <w:rFonts w:ascii="Times New Roman" w:eastAsiaTheme="minorEastAsia" w:hAnsiTheme="minorEastAsia" w:cs="Times New Roman" w:hint="eastAsia"/>
                      <w:sz w:val="21"/>
                      <w:szCs w:val="21"/>
                    </w:rPr>
                    <w:t>VOCs</w:t>
                  </w:r>
                  <w:r w:rsidRPr="00060A4B">
                    <w:rPr>
                      <w:rFonts w:ascii="Times New Roman" w:eastAsiaTheme="minorEastAsia" w:hAnsiTheme="minorEastAsia" w:cs="Times New Roman" w:hint="eastAsia"/>
                      <w:sz w:val="21"/>
                      <w:szCs w:val="21"/>
                    </w:rPr>
                    <w:t>无组织排放限值中特别排放限值要求。</w:t>
                  </w:r>
                </w:p>
              </w:tc>
              <w:tc>
                <w:tcPr>
                  <w:tcW w:w="4395" w:type="dxa"/>
                  <w:tcBorders>
                    <w:top w:val="single" w:sz="2" w:space="0" w:color="auto"/>
                    <w:left w:val="single" w:sz="2" w:space="0" w:color="auto"/>
                    <w:bottom w:val="single" w:sz="2" w:space="0" w:color="auto"/>
                  </w:tcBorders>
                  <w:vAlign w:val="center"/>
                </w:tcPr>
                <w:p w:rsidR="006C71A1" w:rsidRPr="006C71A1" w:rsidRDefault="006C71A1" w:rsidP="006C71A1">
                  <w:pPr>
                    <w:widowControl w:val="0"/>
                    <w:spacing w:after="0"/>
                    <w:ind w:firstLineChars="200" w:firstLine="420"/>
                    <w:jc w:val="both"/>
                    <w:rPr>
                      <w:rFonts w:ascii="Times New Roman" w:eastAsiaTheme="minorEastAsia" w:hAnsi="Times New Roman" w:cs="Times New Roman" w:hint="eastAsia"/>
                      <w:color w:val="000000"/>
                      <w:sz w:val="21"/>
                      <w:szCs w:val="21"/>
                    </w:rPr>
                  </w:pPr>
                  <w:r w:rsidRPr="006C71A1">
                    <w:rPr>
                      <w:rFonts w:ascii="Times New Roman" w:eastAsiaTheme="minorEastAsia" w:hAnsi="Times New Roman" w:cs="Times New Roman" w:hint="eastAsia"/>
                      <w:color w:val="000000"/>
                      <w:sz w:val="21"/>
                      <w:szCs w:val="21"/>
                    </w:rPr>
                    <w:t>有组织废气来源及污染物如下：补腻子、烘干、喷漆、烤漆工序在全封闭的喷漆烤漆房内进行。补腻子、烘干、喷漆、烤漆产生废气，污染物以“颗粒物、甲苯、二甲苯、</w:t>
                  </w:r>
                  <w:r w:rsidRPr="006C71A1">
                    <w:rPr>
                      <w:rFonts w:ascii="Times New Roman" w:eastAsiaTheme="minorEastAsia" w:hAnsi="Times New Roman" w:cs="Times New Roman" w:hint="eastAsia"/>
                      <w:color w:val="000000"/>
                      <w:sz w:val="21"/>
                      <w:szCs w:val="21"/>
                    </w:rPr>
                    <w:t>VOCs</w:t>
                  </w:r>
                  <w:r w:rsidRPr="006C71A1">
                    <w:rPr>
                      <w:rFonts w:ascii="Times New Roman" w:eastAsiaTheme="minorEastAsia" w:hAnsi="Times New Roman" w:cs="Times New Roman" w:hint="eastAsia"/>
                      <w:color w:val="000000"/>
                      <w:sz w:val="21"/>
                      <w:szCs w:val="21"/>
                    </w:rPr>
                    <w:t>”计，经“过滤棉</w:t>
                  </w:r>
                  <w:r w:rsidRPr="006C71A1">
                    <w:rPr>
                      <w:rFonts w:ascii="Times New Roman" w:eastAsiaTheme="minorEastAsia" w:hAnsi="Times New Roman" w:cs="Times New Roman" w:hint="eastAsia"/>
                      <w:color w:val="000000"/>
                      <w:sz w:val="21"/>
                      <w:szCs w:val="21"/>
                    </w:rPr>
                    <w:t>+</w:t>
                  </w:r>
                  <w:r w:rsidRPr="006C71A1">
                    <w:rPr>
                      <w:rFonts w:ascii="Times New Roman" w:eastAsiaTheme="minorEastAsia" w:hAnsi="Times New Roman" w:cs="Times New Roman" w:hint="eastAsia"/>
                      <w:color w:val="000000"/>
                      <w:sz w:val="21"/>
                      <w:szCs w:val="21"/>
                    </w:rPr>
                    <w:t>二级活性炭吸附装置”处理后，由</w:t>
                  </w:r>
                  <w:r w:rsidRPr="006C71A1">
                    <w:rPr>
                      <w:rFonts w:ascii="Times New Roman" w:eastAsiaTheme="minorEastAsia" w:hAnsi="Times New Roman" w:cs="Times New Roman" w:hint="eastAsia"/>
                      <w:color w:val="000000"/>
                      <w:sz w:val="21"/>
                      <w:szCs w:val="21"/>
                    </w:rPr>
                    <w:t>1</w:t>
                  </w:r>
                  <w:r w:rsidRPr="006C71A1">
                    <w:rPr>
                      <w:rFonts w:ascii="Times New Roman" w:eastAsiaTheme="minorEastAsia" w:hAnsi="Times New Roman" w:cs="Times New Roman" w:hint="eastAsia"/>
                      <w:color w:val="000000"/>
                      <w:sz w:val="21"/>
                      <w:szCs w:val="21"/>
                    </w:rPr>
                    <w:t>根</w:t>
                  </w:r>
                  <w:r w:rsidRPr="006C71A1">
                    <w:rPr>
                      <w:rFonts w:ascii="Times New Roman" w:eastAsiaTheme="minorEastAsia" w:hAnsi="Times New Roman" w:cs="Times New Roman" w:hint="eastAsia"/>
                      <w:color w:val="000000"/>
                      <w:sz w:val="21"/>
                      <w:szCs w:val="21"/>
                    </w:rPr>
                    <w:t>15</w:t>
                  </w:r>
                  <w:r w:rsidRPr="006C71A1">
                    <w:rPr>
                      <w:rFonts w:ascii="Times New Roman" w:eastAsiaTheme="minorEastAsia" w:hAnsi="Times New Roman" w:cs="Times New Roman" w:hint="eastAsia"/>
                      <w:color w:val="000000"/>
                      <w:sz w:val="21"/>
                      <w:szCs w:val="21"/>
                    </w:rPr>
                    <w:t>米高</w:t>
                  </w:r>
                  <w:r w:rsidRPr="006C71A1">
                    <w:rPr>
                      <w:rFonts w:ascii="Times New Roman" w:eastAsiaTheme="minorEastAsia" w:hAnsi="Times New Roman" w:cs="Times New Roman" w:hint="eastAsia"/>
                      <w:color w:val="000000"/>
                      <w:sz w:val="21"/>
                      <w:szCs w:val="21"/>
                    </w:rPr>
                    <w:t>FQ-01</w:t>
                  </w:r>
                  <w:r w:rsidRPr="006C71A1">
                    <w:rPr>
                      <w:rFonts w:ascii="Times New Roman" w:eastAsiaTheme="minorEastAsia" w:hAnsi="Times New Roman" w:cs="Times New Roman" w:hint="eastAsia"/>
                      <w:color w:val="000000"/>
                      <w:sz w:val="21"/>
                      <w:szCs w:val="21"/>
                    </w:rPr>
                    <w:t>排气筒排放。</w:t>
                  </w:r>
                </w:p>
                <w:p w:rsidR="002F0D74" w:rsidRPr="001B3812" w:rsidRDefault="006C71A1" w:rsidP="006C71A1">
                  <w:pPr>
                    <w:widowControl w:val="0"/>
                    <w:spacing w:after="0"/>
                    <w:ind w:firstLineChars="200" w:firstLine="420"/>
                    <w:jc w:val="both"/>
                    <w:rPr>
                      <w:rFonts w:ascii="Times New Roman" w:eastAsiaTheme="minorEastAsia" w:hAnsi="Times New Roman" w:cs="Times New Roman"/>
                      <w:color w:val="000000"/>
                      <w:sz w:val="21"/>
                      <w:szCs w:val="21"/>
                    </w:rPr>
                  </w:pPr>
                  <w:r w:rsidRPr="006C71A1">
                    <w:rPr>
                      <w:rFonts w:ascii="Times New Roman" w:eastAsiaTheme="minorEastAsia" w:hAnsi="Times New Roman" w:cs="Times New Roman" w:hint="eastAsia"/>
                      <w:color w:val="000000"/>
                      <w:sz w:val="21"/>
                      <w:szCs w:val="21"/>
                    </w:rPr>
                    <w:t>无组织废气来源及污染物如下：喷漆房未完全捕集的废气通过无组织排放至环境中。</w:t>
                  </w:r>
                </w:p>
              </w:tc>
            </w:tr>
            <w:tr w:rsidR="001E7977" w:rsidRPr="001B3812" w:rsidTr="002F0D74">
              <w:trPr>
                <w:trHeight w:val="421"/>
              </w:trPr>
              <w:tc>
                <w:tcPr>
                  <w:tcW w:w="4162" w:type="dxa"/>
                  <w:tcBorders>
                    <w:top w:val="single" w:sz="2" w:space="0" w:color="auto"/>
                    <w:bottom w:val="single" w:sz="2" w:space="0" w:color="auto"/>
                    <w:right w:val="single" w:sz="2" w:space="0" w:color="auto"/>
                  </w:tcBorders>
                  <w:vAlign w:val="center"/>
                </w:tcPr>
                <w:p w:rsidR="001E7977" w:rsidRPr="002F0D74"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选用低噪声设备并合理布局，采取有效的减振、降噪措施，确保厂界噪声达到《工业企业厂界环境噪声排放标准》（</w:t>
                  </w:r>
                  <w:r w:rsidRPr="00060A4B">
                    <w:rPr>
                      <w:rFonts w:ascii="Times New Roman" w:eastAsiaTheme="minorEastAsia" w:hAnsiTheme="minorEastAsia" w:cs="Times New Roman" w:hint="eastAsia"/>
                      <w:sz w:val="21"/>
                      <w:szCs w:val="21"/>
                    </w:rPr>
                    <w:t>GB12348-2008</w:t>
                  </w:r>
                  <w:r w:rsidRPr="00060A4B">
                    <w:rPr>
                      <w:rFonts w:ascii="Times New Roman" w:eastAsiaTheme="minorEastAsia" w:hAnsiTheme="minorEastAsia" w:cs="Times New Roman" w:hint="eastAsia"/>
                      <w:sz w:val="21"/>
                      <w:szCs w:val="21"/>
                    </w:rPr>
                    <w:t>）表</w:t>
                  </w:r>
                  <w:r w:rsidRPr="00060A4B">
                    <w:rPr>
                      <w:rFonts w:ascii="Times New Roman" w:eastAsiaTheme="minorEastAsia" w:hAnsiTheme="minorEastAsia" w:cs="Times New Roman" w:hint="eastAsia"/>
                      <w:sz w:val="21"/>
                      <w:szCs w:val="21"/>
                    </w:rPr>
                    <w:t>1</w:t>
                  </w:r>
                  <w:r w:rsidRPr="00060A4B">
                    <w:rPr>
                      <w:rFonts w:ascii="Times New Roman" w:eastAsiaTheme="minorEastAsia" w:hAnsiTheme="minorEastAsia" w:cs="Times New Roman" w:hint="eastAsia"/>
                      <w:sz w:val="21"/>
                      <w:szCs w:val="21"/>
                    </w:rPr>
                    <w:t>中厂界外</w:t>
                  </w:r>
                  <w:r w:rsidRPr="00060A4B">
                    <w:rPr>
                      <w:rFonts w:ascii="Times New Roman" w:eastAsiaTheme="minorEastAsia" w:hAnsiTheme="minorEastAsia" w:cs="Times New Roman" w:hint="eastAsia"/>
                      <w:sz w:val="21"/>
                      <w:szCs w:val="21"/>
                    </w:rPr>
                    <w:t>2</w:t>
                  </w:r>
                  <w:r w:rsidRPr="00060A4B">
                    <w:rPr>
                      <w:rFonts w:ascii="Times New Roman" w:eastAsiaTheme="minorEastAsia" w:hAnsiTheme="minorEastAsia" w:cs="Times New Roman" w:hint="eastAsia"/>
                      <w:sz w:val="21"/>
                      <w:szCs w:val="21"/>
                    </w:rPr>
                    <w:t>类声环境功能区标准。</w:t>
                  </w:r>
                </w:p>
              </w:tc>
              <w:tc>
                <w:tcPr>
                  <w:tcW w:w="4395" w:type="dxa"/>
                  <w:tcBorders>
                    <w:top w:val="single" w:sz="2" w:space="0" w:color="auto"/>
                    <w:left w:val="single" w:sz="2" w:space="0" w:color="auto"/>
                    <w:bottom w:val="single" w:sz="2" w:space="0" w:color="auto"/>
                  </w:tcBorders>
                  <w:vAlign w:val="center"/>
                </w:tcPr>
                <w:p w:rsidR="001E7977" w:rsidRPr="001B3812" w:rsidRDefault="001E7977" w:rsidP="00060A4B">
                  <w:pPr>
                    <w:widowControl w:val="0"/>
                    <w:spacing w:after="0"/>
                    <w:ind w:firstLineChars="200" w:firstLine="420"/>
                    <w:jc w:val="both"/>
                    <w:rPr>
                      <w:rFonts w:ascii="Times New Roman" w:eastAsiaTheme="minorEastAsia" w:hAnsi="Times New Roman" w:cs="Times New Roman"/>
                      <w:color w:val="000000"/>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sidR="00060A4B">
                    <w:rPr>
                      <w:rFonts w:ascii="Times New Roman" w:eastAsiaTheme="minorEastAsia" w:hAnsiTheme="minorEastAsia" w:cs="Times New Roman" w:hint="eastAsia"/>
                      <w:sz w:val="21"/>
                      <w:szCs w:val="21"/>
                    </w:rPr>
                    <w:t>2</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tc>
            </w:tr>
            <w:tr w:rsidR="001E7977" w:rsidRPr="001B3812" w:rsidTr="002F0D74">
              <w:trPr>
                <w:trHeight w:val="421"/>
              </w:trPr>
              <w:tc>
                <w:tcPr>
                  <w:tcW w:w="4162" w:type="dxa"/>
                  <w:tcBorders>
                    <w:top w:val="single" w:sz="2" w:space="0" w:color="auto"/>
                    <w:bottom w:val="single" w:sz="2" w:space="0" w:color="auto"/>
                    <w:right w:val="single" w:sz="2" w:space="0" w:color="auto"/>
                  </w:tcBorders>
                  <w:vAlign w:val="center"/>
                </w:tcPr>
                <w:p w:rsidR="001E7977" w:rsidRPr="002F0D74"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按照“减量化、资源化、无害化”的处置原则，落实报告表中各类固体废物的收集、处置和综合利用措施，实现固体废物零排放。厂区危险废物的收集和贮存须符合《危险废物贮存污染控制标准》（</w:t>
                  </w:r>
                  <w:r w:rsidRPr="00060A4B">
                    <w:rPr>
                      <w:rFonts w:ascii="Times New Roman" w:eastAsiaTheme="minorEastAsia" w:hAnsiTheme="minorEastAsia" w:cs="Times New Roman" w:hint="eastAsia"/>
                      <w:sz w:val="21"/>
                      <w:szCs w:val="21"/>
                    </w:rPr>
                    <w:t>GB18597-2001</w:t>
                  </w:r>
                  <w:r w:rsidRPr="00060A4B">
                    <w:rPr>
                      <w:rFonts w:ascii="Times New Roman" w:eastAsiaTheme="minorEastAsia" w:hAnsiTheme="minorEastAsia" w:cs="Times New Roman" w:hint="eastAsia"/>
                      <w:sz w:val="21"/>
                      <w:szCs w:val="21"/>
                    </w:rPr>
                    <w:t>）、《江苏省固体废物污染环境防治条例》和《江苏省生态环境厅关于进一步加强危险废物污染防治工作的实施意见》（苏环办</w:t>
                  </w:r>
                  <w:r w:rsidRPr="00060A4B">
                    <w:rPr>
                      <w:rFonts w:ascii="Times New Roman" w:eastAsiaTheme="minorEastAsia" w:hAnsiTheme="minorEastAsia" w:cs="Times New Roman" w:hint="eastAsia"/>
                      <w:sz w:val="21"/>
                      <w:szCs w:val="21"/>
                    </w:rPr>
                    <w:t>[2019]327</w:t>
                  </w:r>
                  <w:r w:rsidRPr="00060A4B">
                    <w:rPr>
                      <w:rFonts w:ascii="Times New Roman" w:eastAsiaTheme="minorEastAsia" w:hAnsiTheme="minorEastAsia" w:cs="Times New Roman" w:hint="eastAsia"/>
                      <w:sz w:val="21"/>
                      <w:szCs w:val="21"/>
                    </w:rPr>
                    <w:t>号）等有关要求。</w:t>
                  </w:r>
                </w:p>
              </w:tc>
              <w:tc>
                <w:tcPr>
                  <w:tcW w:w="4395" w:type="dxa"/>
                  <w:tcBorders>
                    <w:top w:val="single" w:sz="2" w:space="0" w:color="auto"/>
                    <w:left w:val="single" w:sz="2" w:space="0" w:color="auto"/>
                    <w:bottom w:val="single" w:sz="2" w:space="0" w:color="auto"/>
                  </w:tcBorders>
                  <w:vAlign w:val="center"/>
                </w:tcPr>
                <w:p w:rsidR="007048A1" w:rsidRPr="007048A1" w:rsidRDefault="007048A1" w:rsidP="007048A1">
                  <w:pPr>
                    <w:widowControl w:val="0"/>
                    <w:spacing w:after="0"/>
                    <w:ind w:firstLineChars="200" w:firstLine="420"/>
                    <w:jc w:val="both"/>
                    <w:rPr>
                      <w:rFonts w:eastAsiaTheme="minorEastAsia" w:cs="Times New Roman"/>
                      <w:color w:val="000000"/>
                      <w:sz w:val="21"/>
                      <w:szCs w:val="21"/>
                    </w:rPr>
                  </w:pPr>
                  <w:r w:rsidRPr="007048A1">
                    <w:rPr>
                      <w:rFonts w:eastAsiaTheme="minorEastAsia" w:hAnsi="Times New Roman" w:cs="Times New Roman"/>
                      <w:color w:val="000000"/>
                      <w:sz w:val="21"/>
                      <w:szCs w:val="21"/>
                    </w:rPr>
                    <w:t>本项目固废主要有</w:t>
                  </w:r>
                  <w:r w:rsidRPr="007048A1">
                    <w:rPr>
                      <w:rFonts w:eastAsiaTheme="minorEastAsia" w:cs="Times New Roman"/>
                      <w:color w:val="000000"/>
                      <w:sz w:val="21"/>
                      <w:szCs w:val="21"/>
                    </w:rPr>
                    <w:t>职工生活产生的生活垃圾、生产过程产生的</w:t>
                  </w:r>
                  <w:r w:rsidRPr="007048A1">
                    <w:rPr>
                      <w:rFonts w:eastAsiaTheme="minorEastAsia" w:hAnsi="Times New Roman" w:cs="Times New Roman" w:hint="eastAsia"/>
                      <w:color w:val="000000"/>
                      <w:sz w:val="21"/>
                      <w:szCs w:val="21"/>
                    </w:rPr>
                    <w:t>废金属零部件、废砂纸</w:t>
                  </w:r>
                  <w:r w:rsidRPr="007048A1">
                    <w:rPr>
                      <w:rFonts w:eastAsiaTheme="minorEastAsia" w:cs="Times New Roman" w:hint="eastAsia"/>
                      <w:color w:val="000000"/>
                      <w:sz w:val="21"/>
                      <w:szCs w:val="21"/>
                    </w:rPr>
                    <w:t>、废机油、废机滤、废电瓶、废过滤棉、废活性炭、废包装桶、洗枪废液、废油抹布</w:t>
                  </w:r>
                  <w:r w:rsidRPr="007048A1">
                    <w:rPr>
                      <w:rFonts w:eastAsiaTheme="minorEastAsia" w:cs="Times New Roman"/>
                      <w:color w:val="000000"/>
                      <w:sz w:val="21"/>
                      <w:szCs w:val="21"/>
                    </w:rPr>
                    <w:t>。</w:t>
                  </w:r>
                </w:p>
                <w:p w:rsidR="001E7977" w:rsidRPr="001B3812" w:rsidRDefault="007048A1" w:rsidP="007048A1">
                  <w:pPr>
                    <w:widowControl w:val="0"/>
                    <w:spacing w:after="0"/>
                    <w:ind w:firstLineChars="200" w:firstLine="420"/>
                    <w:jc w:val="both"/>
                    <w:rPr>
                      <w:rFonts w:ascii="Times New Roman" w:eastAsiaTheme="minorEastAsia" w:hAnsi="Times New Roman" w:cs="Times New Roman"/>
                      <w:color w:val="000000"/>
                      <w:sz w:val="21"/>
                      <w:szCs w:val="21"/>
                    </w:rPr>
                  </w:pPr>
                  <w:r w:rsidRPr="007048A1">
                    <w:rPr>
                      <w:rFonts w:eastAsiaTheme="minorEastAsia" w:hAnsi="Times New Roman" w:cs="Times New Roman" w:hint="eastAsia"/>
                      <w:color w:val="000000"/>
                      <w:sz w:val="21"/>
                      <w:szCs w:val="21"/>
                    </w:rPr>
                    <w:t>废金属零部件、废砂纸</w:t>
                  </w:r>
                  <w:r w:rsidRPr="007048A1">
                    <w:rPr>
                      <w:rFonts w:eastAsiaTheme="minorEastAsia" w:cs="Times New Roman"/>
                      <w:color w:val="000000"/>
                      <w:sz w:val="21"/>
                      <w:szCs w:val="21"/>
                    </w:rPr>
                    <w:t>外卖给废品回收单位；</w:t>
                  </w:r>
                  <w:r w:rsidRPr="007048A1">
                    <w:rPr>
                      <w:rFonts w:eastAsiaTheme="minorEastAsia" w:cs="Times New Roman" w:hint="eastAsia"/>
                      <w:color w:val="000000"/>
                      <w:sz w:val="21"/>
                      <w:szCs w:val="21"/>
                    </w:rPr>
                    <w:t>废机油、废机滤、废电瓶、废过滤棉、废活性炭、废包装桶、洗枪废液</w:t>
                  </w:r>
                  <w:r w:rsidRPr="007048A1">
                    <w:rPr>
                      <w:rFonts w:eastAsiaTheme="minorEastAsia" w:hAnsi="Times New Roman" w:cs="Times New Roman" w:hint="eastAsia"/>
                      <w:color w:val="000000"/>
                      <w:sz w:val="21"/>
                      <w:szCs w:val="21"/>
                    </w:rPr>
                    <w:t>委托泰兴苏伊士废料处理有限公司处置。</w:t>
                  </w:r>
                  <w:r w:rsidRPr="007048A1">
                    <w:rPr>
                      <w:rFonts w:eastAsiaTheme="minorEastAsia" w:cs="Times New Roman" w:hint="eastAsia"/>
                      <w:color w:val="000000"/>
                      <w:sz w:val="21"/>
                      <w:szCs w:val="21"/>
                    </w:rPr>
                    <w:t>废油抹布混入生活垃圾，</w:t>
                  </w:r>
                  <w:r w:rsidRPr="007048A1">
                    <w:rPr>
                      <w:rFonts w:eastAsiaTheme="minorEastAsia" w:cs="Times New Roman"/>
                      <w:color w:val="000000"/>
                      <w:sz w:val="21"/>
                      <w:szCs w:val="21"/>
                    </w:rPr>
                    <w:t>由环卫部门清运。</w:t>
                  </w:r>
                </w:p>
              </w:tc>
            </w:tr>
            <w:tr w:rsidR="001E7977" w:rsidRPr="001B3812" w:rsidTr="002F0D74">
              <w:trPr>
                <w:trHeight w:val="421"/>
              </w:trPr>
              <w:tc>
                <w:tcPr>
                  <w:tcW w:w="4162" w:type="dxa"/>
                  <w:tcBorders>
                    <w:top w:val="single" w:sz="2" w:space="0" w:color="auto"/>
                    <w:bottom w:val="single" w:sz="2" w:space="0" w:color="auto"/>
                    <w:right w:val="single" w:sz="2" w:space="0" w:color="auto"/>
                  </w:tcBorders>
                  <w:vAlign w:val="center"/>
                </w:tcPr>
                <w:p w:rsidR="001E7977" w:rsidRPr="002F0D74"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按照《江苏省排污口设置及规范化整治管理办法》（苏环控（</w:t>
                  </w:r>
                  <w:r w:rsidRPr="00060A4B">
                    <w:rPr>
                      <w:rFonts w:ascii="Times New Roman" w:eastAsiaTheme="minorEastAsia" w:hAnsiTheme="minorEastAsia" w:cs="Times New Roman" w:hint="eastAsia"/>
                      <w:sz w:val="21"/>
                      <w:szCs w:val="21"/>
                    </w:rPr>
                    <w:t>1997</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122</w:t>
                  </w:r>
                  <w:r w:rsidRPr="00060A4B">
                    <w:rPr>
                      <w:rFonts w:ascii="Times New Roman" w:eastAsiaTheme="minorEastAsia" w:hAnsiTheme="minorEastAsia" w:cs="Times New Roman" w:hint="eastAsia"/>
                      <w:sz w:val="21"/>
                      <w:szCs w:val="21"/>
                    </w:rPr>
                    <w:t>号）的要求规范化设置各类排污口和标识。制定并落实环境监测计划。</w:t>
                  </w:r>
                </w:p>
              </w:tc>
              <w:tc>
                <w:tcPr>
                  <w:tcW w:w="4395" w:type="dxa"/>
                  <w:tcBorders>
                    <w:top w:val="single" w:sz="2" w:space="0" w:color="auto"/>
                    <w:left w:val="single" w:sz="2" w:space="0" w:color="auto"/>
                    <w:bottom w:val="single" w:sz="2" w:space="0" w:color="auto"/>
                  </w:tcBorders>
                  <w:vAlign w:val="center"/>
                </w:tcPr>
                <w:p w:rsidR="001E7977" w:rsidRPr="001B3812" w:rsidRDefault="00060A4B" w:rsidP="00056604">
                  <w:pPr>
                    <w:widowControl w:val="0"/>
                    <w:spacing w:after="0"/>
                    <w:ind w:firstLineChars="200" w:firstLine="420"/>
                    <w:jc w:val="both"/>
                    <w:rPr>
                      <w:rFonts w:ascii="Times New Roman" w:eastAsiaTheme="minorEastAsia" w:hAnsi="Times New Roman" w:cs="Times New Roman"/>
                      <w:color w:val="000000"/>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w:t>
                  </w:r>
                  <w:r>
                    <w:rPr>
                      <w:rFonts w:ascii="Times New Roman" w:eastAsiaTheme="minorEastAsia" w:hAnsiTheme="minorEastAsia" w:cs="Times New Roman"/>
                      <w:sz w:val="21"/>
                      <w:szCs w:val="21"/>
                    </w:rPr>
                    <w:t>已</w:t>
                  </w:r>
                  <w:r w:rsidRPr="00060A4B">
                    <w:rPr>
                      <w:rFonts w:ascii="Times New Roman" w:eastAsiaTheme="minorEastAsia" w:hAnsiTheme="minorEastAsia" w:cs="Times New Roman" w:hint="eastAsia"/>
                      <w:sz w:val="21"/>
                      <w:szCs w:val="21"/>
                    </w:rPr>
                    <w:t>制定并落实环境监测计划。</w:t>
                  </w:r>
                </w:p>
              </w:tc>
            </w:tr>
            <w:tr w:rsidR="001E7977" w:rsidRPr="001B3812" w:rsidTr="002F0D74">
              <w:trPr>
                <w:trHeight w:val="421"/>
              </w:trPr>
              <w:tc>
                <w:tcPr>
                  <w:tcW w:w="4162" w:type="dxa"/>
                  <w:tcBorders>
                    <w:top w:val="single" w:sz="2" w:space="0" w:color="auto"/>
                    <w:bottom w:val="single" w:sz="2" w:space="0" w:color="auto"/>
                    <w:right w:val="single" w:sz="2" w:space="0" w:color="auto"/>
                  </w:tcBorders>
                  <w:vAlign w:val="center"/>
                </w:tcPr>
                <w:p w:rsidR="001E7977" w:rsidRPr="002F0D74"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该项目喷漆房外</w:t>
                  </w:r>
                  <w:r w:rsidRPr="00060A4B">
                    <w:rPr>
                      <w:rFonts w:ascii="Times New Roman" w:eastAsiaTheme="minorEastAsia" w:hAnsiTheme="minorEastAsia" w:cs="Times New Roman" w:hint="eastAsia"/>
                      <w:sz w:val="21"/>
                      <w:szCs w:val="21"/>
                    </w:rPr>
                    <w:t>100</w:t>
                  </w:r>
                  <w:r w:rsidRPr="00060A4B">
                    <w:rPr>
                      <w:rFonts w:ascii="Times New Roman" w:eastAsiaTheme="minorEastAsia" w:hAnsiTheme="minorEastAsia" w:cs="Times New Roman" w:hint="eastAsia"/>
                      <w:sz w:val="21"/>
                      <w:szCs w:val="21"/>
                    </w:rPr>
                    <w:t>米范围为《报告表》提出的环境防护距离，目前在此范围内无环境敏感目标，今后在此范围内有关单位不得建设新的环境敏感项目。</w:t>
                  </w:r>
                </w:p>
              </w:tc>
              <w:tc>
                <w:tcPr>
                  <w:tcW w:w="4395" w:type="dxa"/>
                  <w:tcBorders>
                    <w:top w:val="single" w:sz="2" w:space="0" w:color="auto"/>
                    <w:left w:val="single" w:sz="2" w:space="0" w:color="auto"/>
                    <w:bottom w:val="single" w:sz="2" w:space="0" w:color="auto"/>
                  </w:tcBorders>
                  <w:vAlign w:val="center"/>
                </w:tcPr>
                <w:p w:rsidR="001E7977" w:rsidRPr="001B3812" w:rsidRDefault="00060A4B" w:rsidP="00060A4B">
                  <w:pPr>
                    <w:pStyle w:val="2"/>
                    <w:spacing w:after="0"/>
                    <w:ind w:leftChars="0" w:left="0"/>
                    <w:rPr>
                      <w:rFonts w:ascii="Times New Roman" w:eastAsiaTheme="minorEastAsia" w:hAnsi="Times New Roman"/>
                      <w:color w:val="000000"/>
                      <w:sz w:val="21"/>
                      <w:szCs w:val="21"/>
                    </w:rPr>
                  </w:pPr>
                  <w:r w:rsidRPr="00060A4B">
                    <w:rPr>
                      <w:rFonts w:ascii="Times New Roman" w:eastAsiaTheme="minorEastAsia" w:hAnsiTheme="minorEastAsia" w:hint="eastAsia"/>
                      <w:sz w:val="21"/>
                      <w:szCs w:val="21"/>
                    </w:rPr>
                    <w:t>该项目喷漆房</w:t>
                  </w:r>
                  <w:r w:rsidRPr="002F0D74">
                    <w:rPr>
                      <w:rFonts w:ascii="Times New Roman" w:eastAsiaTheme="minorEastAsia" w:hAnsiTheme="minorEastAsia" w:hint="eastAsia"/>
                      <w:sz w:val="21"/>
                      <w:szCs w:val="21"/>
                    </w:rPr>
                    <w:t>外</w:t>
                  </w:r>
                  <w:r w:rsidRPr="002F0D74">
                    <w:rPr>
                      <w:rFonts w:ascii="Times New Roman" w:eastAsiaTheme="minorEastAsia" w:hAnsiTheme="minorEastAsia" w:hint="eastAsia"/>
                      <w:sz w:val="21"/>
                      <w:szCs w:val="21"/>
                    </w:rPr>
                    <w:t>100</w:t>
                  </w:r>
                  <w:r w:rsidRPr="002F0D74">
                    <w:rPr>
                      <w:rFonts w:ascii="Times New Roman" w:eastAsiaTheme="minorEastAsia" w:hAnsiTheme="minorEastAsia" w:hint="eastAsia"/>
                      <w:sz w:val="21"/>
                      <w:szCs w:val="21"/>
                    </w:rPr>
                    <w:t>米范围的环境防护距离内</w:t>
                  </w:r>
                  <w:r>
                    <w:rPr>
                      <w:rFonts w:ascii="Times New Roman" w:eastAsiaTheme="minorEastAsia" w:hAnsiTheme="minorEastAsia" w:hint="eastAsia"/>
                      <w:sz w:val="21"/>
                      <w:szCs w:val="21"/>
                    </w:rPr>
                    <w:t>，</w:t>
                  </w:r>
                  <w:r w:rsidRPr="002F0D74">
                    <w:rPr>
                      <w:rFonts w:ascii="Times New Roman" w:eastAsiaTheme="minorEastAsia" w:hAnsiTheme="minorEastAsia" w:hint="eastAsia"/>
                      <w:sz w:val="21"/>
                      <w:szCs w:val="21"/>
                    </w:rPr>
                    <w:t>无环境敏感目标</w:t>
                  </w:r>
                  <w:r w:rsidRPr="00060A4B">
                    <w:rPr>
                      <w:rFonts w:ascii="Times New Roman" w:eastAsiaTheme="minorEastAsia" w:hAnsiTheme="minorEastAsia" w:hint="eastAsia"/>
                      <w:sz w:val="21"/>
                      <w:szCs w:val="21"/>
                    </w:rPr>
                    <w:t>，今后在此范围内有关单位不得建设新的环境敏感项目。</w:t>
                  </w:r>
                </w:p>
              </w:tc>
            </w:tr>
            <w:tr w:rsidR="001E7977" w:rsidRPr="001B3812" w:rsidTr="002F0D74">
              <w:trPr>
                <w:trHeight w:val="421"/>
              </w:trPr>
              <w:tc>
                <w:tcPr>
                  <w:tcW w:w="4162" w:type="dxa"/>
                  <w:tcBorders>
                    <w:top w:val="single" w:sz="2" w:space="0" w:color="auto"/>
                    <w:bottom w:val="single" w:sz="2" w:space="0" w:color="auto"/>
                    <w:right w:val="single" w:sz="2" w:space="0" w:color="auto"/>
                  </w:tcBorders>
                  <w:vAlign w:val="center"/>
                </w:tcPr>
                <w:p w:rsidR="00060A4B" w:rsidRPr="00060A4B"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污染物年排放总量为：</w:t>
                  </w:r>
                </w:p>
                <w:p w:rsidR="00060A4B" w:rsidRPr="00060A4B"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1</w:t>
                  </w:r>
                  <w:r w:rsidRPr="00060A4B">
                    <w:rPr>
                      <w:rFonts w:ascii="Times New Roman" w:eastAsiaTheme="minorEastAsia" w:hAnsiTheme="minorEastAsia" w:cs="Times New Roman" w:hint="eastAsia"/>
                      <w:sz w:val="21"/>
                      <w:szCs w:val="21"/>
                    </w:rPr>
                    <w:t>、水污染物：</w:t>
                  </w:r>
                </w:p>
                <w:p w:rsidR="00060A4B" w:rsidRPr="00060A4B"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接管考核量：生活污水水量≤</w:t>
                  </w:r>
                  <w:r w:rsidRPr="00060A4B">
                    <w:rPr>
                      <w:rFonts w:ascii="Times New Roman" w:eastAsiaTheme="minorEastAsia" w:hAnsiTheme="minorEastAsia" w:cs="Times New Roman" w:hint="eastAsia"/>
                      <w:sz w:val="21"/>
                      <w:szCs w:val="21"/>
                    </w:rPr>
                    <w:t>48</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COD</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0.0192</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SS</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0.0144</w:t>
                  </w:r>
                  <w:r w:rsidRPr="00060A4B">
                    <w:rPr>
                      <w:rFonts w:ascii="Times New Roman" w:eastAsiaTheme="minorEastAsia" w:hAnsiTheme="minorEastAsia" w:cs="Times New Roman" w:hint="eastAsia"/>
                      <w:sz w:val="21"/>
                      <w:szCs w:val="21"/>
                    </w:rPr>
                    <w:t>吨，氨氮≤</w:t>
                  </w:r>
                  <w:r w:rsidRPr="00060A4B">
                    <w:rPr>
                      <w:rFonts w:ascii="Times New Roman" w:eastAsiaTheme="minorEastAsia" w:hAnsiTheme="minorEastAsia" w:cs="Times New Roman" w:hint="eastAsia"/>
                      <w:sz w:val="21"/>
                      <w:szCs w:val="21"/>
                    </w:rPr>
                    <w:t>0.0017</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TP</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0.0002</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TN</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0.0019</w:t>
                  </w:r>
                  <w:r w:rsidRPr="00060A4B">
                    <w:rPr>
                      <w:rFonts w:ascii="Times New Roman" w:eastAsiaTheme="minorEastAsia" w:hAnsiTheme="minorEastAsia" w:cs="Times New Roman" w:hint="eastAsia"/>
                      <w:sz w:val="21"/>
                      <w:szCs w:val="21"/>
                    </w:rPr>
                    <w:t>吨。</w:t>
                  </w:r>
                </w:p>
                <w:p w:rsidR="00060A4B" w:rsidRPr="00060A4B"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最终排放量：污水水量≤</w:t>
                  </w:r>
                  <w:r w:rsidRPr="00060A4B">
                    <w:rPr>
                      <w:rFonts w:ascii="Times New Roman" w:eastAsiaTheme="minorEastAsia" w:hAnsiTheme="minorEastAsia" w:cs="Times New Roman" w:hint="eastAsia"/>
                      <w:sz w:val="21"/>
                      <w:szCs w:val="21"/>
                    </w:rPr>
                    <w:t>48</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COD</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0.0014</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SS</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0.0005</w:t>
                  </w:r>
                  <w:r w:rsidRPr="00060A4B">
                    <w:rPr>
                      <w:rFonts w:ascii="Times New Roman" w:eastAsiaTheme="minorEastAsia" w:hAnsiTheme="minorEastAsia" w:cs="Times New Roman" w:hint="eastAsia"/>
                      <w:sz w:val="21"/>
                      <w:szCs w:val="21"/>
                    </w:rPr>
                    <w:t>吨，氨氮≤</w:t>
                  </w:r>
                  <w:r w:rsidRPr="00060A4B">
                    <w:rPr>
                      <w:rFonts w:ascii="Times New Roman" w:eastAsiaTheme="minorEastAsia" w:hAnsiTheme="minorEastAsia" w:cs="Times New Roman" w:hint="eastAsia"/>
                      <w:sz w:val="21"/>
                      <w:szCs w:val="21"/>
                    </w:rPr>
                    <w:t>0.0001</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TP</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0.00001</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TN</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0.0005</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w:t>
                  </w:r>
                </w:p>
                <w:p w:rsidR="00060A4B" w:rsidRPr="00060A4B"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2</w:t>
                  </w:r>
                  <w:r w:rsidRPr="00060A4B">
                    <w:rPr>
                      <w:rFonts w:ascii="Times New Roman" w:eastAsiaTheme="minorEastAsia" w:hAnsiTheme="minorEastAsia" w:cs="Times New Roman" w:hint="eastAsia"/>
                      <w:sz w:val="21"/>
                      <w:szCs w:val="21"/>
                    </w:rPr>
                    <w:t>、大气污染物：</w:t>
                  </w:r>
                </w:p>
                <w:p w:rsidR="00060A4B" w:rsidRPr="00060A4B"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lastRenderedPageBreak/>
                    <w:t>有组织：颗粒物≤</w:t>
                  </w:r>
                  <w:r w:rsidRPr="00060A4B">
                    <w:rPr>
                      <w:rFonts w:ascii="Times New Roman" w:eastAsiaTheme="minorEastAsia" w:hAnsiTheme="minorEastAsia" w:cs="Times New Roman" w:hint="eastAsia"/>
                      <w:sz w:val="21"/>
                      <w:szCs w:val="21"/>
                    </w:rPr>
                    <w:t>0.0041</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VOCs</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0.0091</w:t>
                  </w:r>
                  <w:r w:rsidRPr="00060A4B">
                    <w:rPr>
                      <w:rFonts w:ascii="Times New Roman" w:eastAsiaTheme="minorEastAsia" w:hAnsiTheme="minorEastAsia" w:cs="Times New Roman" w:hint="eastAsia"/>
                      <w:sz w:val="21"/>
                      <w:szCs w:val="21"/>
                    </w:rPr>
                    <w:t>吨。</w:t>
                  </w:r>
                </w:p>
                <w:p w:rsidR="00060A4B" w:rsidRPr="00060A4B"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无组织：颗粒物≤</w:t>
                  </w:r>
                  <w:r w:rsidRPr="00060A4B">
                    <w:rPr>
                      <w:rFonts w:ascii="Times New Roman" w:eastAsiaTheme="minorEastAsia" w:hAnsiTheme="minorEastAsia" w:cs="Times New Roman" w:hint="eastAsia"/>
                      <w:sz w:val="21"/>
                      <w:szCs w:val="21"/>
                    </w:rPr>
                    <w:t>0.0045</w:t>
                  </w:r>
                  <w:r w:rsidRPr="00060A4B">
                    <w:rPr>
                      <w:rFonts w:ascii="Times New Roman" w:eastAsiaTheme="minorEastAsia" w:hAnsiTheme="minorEastAsia" w:cs="Times New Roman" w:hint="eastAsia"/>
                      <w:sz w:val="21"/>
                      <w:szCs w:val="21"/>
                    </w:rPr>
                    <w:t>吨，</w:t>
                  </w:r>
                  <w:r w:rsidRPr="00060A4B">
                    <w:rPr>
                      <w:rFonts w:ascii="Times New Roman" w:eastAsiaTheme="minorEastAsia" w:hAnsiTheme="minorEastAsia" w:cs="Times New Roman" w:hint="eastAsia"/>
                      <w:sz w:val="21"/>
                      <w:szCs w:val="21"/>
                    </w:rPr>
                    <w:t>VOCs</w:t>
                  </w:r>
                  <w:r w:rsidRPr="00060A4B">
                    <w:rPr>
                      <w:rFonts w:ascii="Times New Roman" w:eastAsiaTheme="minorEastAsia" w:hAnsiTheme="minorEastAsia" w:cs="Times New Roman" w:hint="eastAsia"/>
                      <w:sz w:val="21"/>
                      <w:szCs w:val="21"/>
                    </w:rPr>
                    <w:t>≤</w:t>
                  </w:r>
                  <w:r w:rsidRPr="00060A4B">
                    <w:rPr>
                      <w:rFonts w:ascii="Times New Roman" w:eastAsiaTheme="minorEastAsia" w:hAnsiTheme="minorEastAsia" w:cs="Times New Roman" w:hint="eastAsia"/>
                      <w:sz w:val="21"/>
                      <w:szCs w:val="21"/>
                    </w:rPr>
                    <w:t>0.0101</w:t>
                  </w:r>
                  <w:r w:rsidRPr="00060A4B">
                    <w:rPr>
                      <w:rFonts w:ascii="Times New Roman" w:eastAsiaTheme="minorEastAsia" w:hAnsiTheme="minorEastAsia" w:cs="Times New Roman" w:hint="eastAsia"/>
                      <w:sz w:val="21"/>
                      <w:szCs w:val="21"/>
                    </w:rPr>
                    <w:t>吨。</w:t>
                  </w:r>
                </w:p>
                <w:p w:rsidR="001E7977" w:rsidRPr="002F0D74"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3</w:t>
                  </w:r>
                  <w:r w:rsidRPr="00060A4B">
                    <w:rPr>
                      <w:rFonts w:ascii="Times New Roman" w:eastAsiaTheme="minorEastAsia" w:hAnsiTheme="minorEastAsia" w:cs="Times New Roman" w:hint="eastAsia"/>
                      <w:sz w:val="21"/>
                      <w:szCs w:val="21"/>
                    </w:rPr>
                    <w:t>、固体废物：零排放。</w:t>
                  </w:r>
                </w:p>
              </w:tc>
              <w:tc>
                <w:tcPr>
                  <w:tcW w:w="4395" w:type="dxa"/>
                  <w:tcBorders>
                    <w:top w:val="single" w:sz="2" w:space="0" w:color="auto"/>
                    <w:left w:val="single" w:sz="2" w:space="0" w:color="auto"/>
                    <w:bottom w:val="single" w:sz="2" w:space="0" w:color="auto"/>
                  </w:tcBorders>
                  <w:vAlign w:val="center"/>
                </w:tcPr>
                <w:p w:rsidR="001E7977" w:rsidRPr="00042BB4" w:rsidRDefault="001E7977" w:rsidP="00042BB4">
                  <w:pPr>
                    <w:widowControl w:val="0"/>
                    <w:adjustRightInd/>
                    <w:snapToGrid/>
                    <w:spacing w:after="0"/>
                    <w:ind w:firstLineChars="200" w:firstLine="420"/>
                    <w:rPr>
                      <w:rFonts w:ascii="Times New Roman" w:eastAsiaTheme="minorEastAsia" w:hAnsiTheme="minorEastAsia" w:cs="Times New Roman"/>
                      <w:color w:val="000000" w:themeColor="text1"/>
                      <w:sz w:val="21"/>
                      <w:szCs w:val="21"/>
                    </w:rPr>
                  </w:pPr>
                  <w:r w:rsidRPr="006C71A1">
                    <w:rPr>
                      <w:rFonts w:ascii="Times New Roman" w:eastAsiaTheme="minorEastAsia" w:hAnsiTheme="minorEastAsia"/>
                      <w:color w:val="000000" w:themeColor="text1"/>
                      <w:sz w:val="21"/>
                      <w:szCs w:val="21"/>
                    </w:rPr>
                    <w:lastRenderedPageBreak/>
                    <w:t>详见表</w:t>
                  </w:r>
                  <w:r w:rsidRPr="006C71A1">
                    <w:rPr>
                      <w:rFonts w:ascii="Times New Roman" w:eastAsiaTheme="minorEastAsia" w:hAnsiTheme="minorEastAsia"/>
                      <w:color w:val="000000" w:themeColor="text1"/>
                      <w:sz w:val="21"/>
                      <w:szCs w:val="21"/>
                    </w:rPr>
                    <w:t>7-</w:t>
                  </w:r>
                  <w:r w:rsidRPr="006C71A1">
                    <w:rPr>
                      <w:rFonts w:ascii="Times New Roman" w:eastAsiaTheme="minorEastAsia" w:hAnsiTheme="minorEastAsia" w:hint="eastAsia"/>
                      <w:color w:val="000000" w:themeColor="text1"/>
                      <w:sz w:val="21"/>
                      <w:szCs w:val="21"/>
                    </w:rPr>
                    <w:t>6</w:t>
                  </w:r>
                  <w:r w:rsidRPr="006C71A1">
                    <w:rPr>
                      <w:rFonts w:ascii="Times New Roman" w:eastAsiaTheme="minorEastAsia" w:hAnsiTheme="minorEastAsia" w:hint="eastAsia"/>
                      <w:color w:val="000000" w:themeColor="text1"/>
                      <w:sz w:val="21"/>
                      <w:szCs w:val="21"/>
                    </w:rPr>
                    <w:t>、</w:t>
                  </w:r>
                  <w:r w:rsidRPr="006C71A1">
                    <w:rPr>
                      <w:rFonts w:ascii="Times New Roman" w:eastAsiaTheme="minorEastAsia" w:hAnsiTheme="minorEastAsia" w:hint="eastAsia"/>
                      <w:color w:val="000000" w:themeColor="text1"/>
                      <w:sz w:val="21"/>
                      <w:szCs w:val="21"/>
                    </w:rPr>
                    <w:t>7-7</w:t>
                  </w:r>
                  <w:r w:rsidRPr="006C71A1">
                    <w:rPr>
                      <w:rFonts w:ascii="Times New Roman" w:eastAsiaTheme="minorEastAsia" w:hAnsiTheme="minorEastAsia"/>
                      <w:color w:val="000000" w:themeColor="text1"/>
                      <w:sz w:val="21"/>
                      <w:szCs w:val="21"/>
                    </w:rPr>
                    <w:t>污染物总</w:t>
                  </w:r>
                  <w:r w:rsidRPr="00042BB4">
                    <w:rPr>
                      <w:rFonts w:ascii="Times New Roman" w:eastAsiaTheme="minorEastAsia" w:hAnsiTheme="minorEastAsia"/>
                      <w:color w:val="000000" w:themeColor="text1"/>
                      <w:sz w:val="21"/>
                      <w:szCs w:val="21"/>
                    </w:rPr>
                    <w:t>量核算</w:t>
                  </w:r>
                </w:p>
              </w:tc>
            </w:tr>
            <w:tr w:rsidR="00056604" w:rsidRPr="001B3812" w:rsidTr="002F0D74">
              <w:trPr>
                <w:trHeight w:val="421"/>
              </w:trPr>
              <w:tc>
                <w:tcPr>
                  <w:tcW w:w="4162" w:type="dxa"/>
                  <w:tcBorders>
                    <w:top w:val="single" w:sz="2" w:space="0" w:color="auto"/>
                    <w:bottom w:val="single" w:sz="2" w:space="0" w:color="auto"/>
                    <w:right w:val="single" w:sz="2" w:space="0" w:color="auto"/>
                  </w:tcBorders>
                  <w:vAlign w:val="center"/>
                </w:tcPr>
                <w:p w:rsidR="00056604" w:rsidRPr="002F0D74"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lastRenderedPageBreak/>
                    <w:t>建设单位应自觉遵守《环评法》、《建设项目环境保护管理条例》等有关规定，污染防治措施必须与主体工程同时设计、同时施工、同时建成并投入运行。同时，对环境保护设施开展安全风险辨识管控，健全内部污染防治设施稳定运行和管理责</w:t>
                  </w:r>
                  <w:r w:rsidRPr="006E2ACD">
                    <w:rPr>
                      <w:rFonts w:ascii="Times New Roman" w:eastAsiaTheme="minorEastAsia" w:hAnsiTheme="minorEastAsia" w:cs="Times New Roman" w:hint="eastAsia"/>
                      <w:color w:val="000000" w:themeColor="text1"/>
                      <w:sz w:val="21"/>
                      <w:szCs w:val="21"/>
                    </w:rPr>
                    <w:t>任制度，确保环境保护设施安全、稳定、有效运行。项目试运行前，应根据《排污许可管理办法（试行）》、《固定污染源排污许可分类管理名录》依法申请排污许可证或填报排污登记表。建设项目竣工后，对配套建设的环境保护设施进行验收，编制验收报告，并</w:t>
                  </w:r>
                  <w:r w:rsidRPr="00060A4B">
                    <w:rPr>
                      <w:rFonts w:ascii="Times New Roman" w:eastAsiaTheme="minorEastAsia" w:hAnsiTheme="minorEastAsia" w:cs="Times New Roman" w:hint="eastAsia"/>
                      <w:sz w:val="21"/>
                      <w:szCs w:val="21"/>
                    </w:rPr>
                    <w:t>依法向社会公开，经验收合格，方可投入生产或者使用。</w:t>
                  </w:r>
                </w:p>
              </w:tc>
              <w:tc>
                <w:tcPr>
                  <w:tcW w:w="4395" w:type="dxa"/>
                  <w:tcBorders>
                    <w:top w:val="single" w:sz="2" w:space="0" w:color="auto"/>
                    <w:left w:val="single" w:sz="2" w:space="0" w:color="auto"/>
                    <w:bottom w:val="single" w:sz="2" w:space="0" w:color="auto"/>
                  </w:tcBorders>
                  <w:vAlign w:val="center"/>
                </w:tcPr>
                <w:p w:rsidR="00402FD3" w:rsidRDefault="00402FD3" w:rsidP="00F17763">
                  <w:pPr>
                    <w:widowControl w:val="0"/>
                    <w:spacing w:after="0"/>
                    <w:ind w:firstLineChars="200" w:firstLine="420"/>
                    <w:jc w:val="both"/>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本项目已申领排污登记（编号：</w:t>
                  </w:r>
                  <w:r>
                    <w:rPr>
                      <w:rFonts w:ascii="Times New Roman" w:eastAsiaTheme="minorEastAsia" w:hAnsiTheme="minorEastAsia" w:cs="Times New Roman" w:hint="eastAsia"/>
                      <w:sz w:val="21"/>
                      <w:szCs w:val="21"/>
                    </w:rPr>
                    <w:t>91320206MA1Y3THF6D001Y</w:t>
                  </w:r>
                  <w:r>
                    <w:rPr>
                      <w:rFonts w:ascii="Times New Roman" w:eastAsiaTheme="minorEastAsia" w:hAnsiTheme="minorEastAsia" w:cs="Times New Roman" w:hint="eastAsia"/>
                      <w:sz w:val="21"/>
                      <w:szCs w:val="21"/>
                    </w:rPr>
                    <w:t>）</w:t>
                  </w:r>
                </w:p>
                <w:p w:rsidR="00056604" w:rsidRPr="00A12404" w:rsidRDefault="00056604" w:rsidP="00F17763">
                  <w:pPr>
                    <w:widowControl w:val="0"/>
                    <w:spacing w:after="0"/>
                    <w:ind w:firstLineChars="200" w:firstLine="420"/>
                    <w:jc w:val="both"/>
                    <w:rPr>
                      <w:rFonts w:ascii="Times New Roman" w:eastAsiaTheme="minorEastAsia" w:hAnsiTheme="minorEastAsia" w:cs="Times New Roman"/>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r>
                    <w:rPr>
                      <w:rFonts w:ascii="Times New Roman" w:eastAsiaTheme="minorEastAsia" w:hAnsiTheme="minorEastAsia" w:cs="Times New Roman"/>
                      <w:sz w:val="21"/>
                      <w:szCs w:val="21"/>
                    </w:rPr>
                    <w:t>。</w:t>
                  </w:r>
                </w:p>
              </w:tc>
            </w:tr>
            <w:tr w:rsidR="00056604" w:rsidRPr="001B3812" w:rsidTr="002F0D74">
              <w:trPr>
                <w:trHeight w:val="421"/>
              </w:trPr>
              <w:tc>
                <w:tcPr>
                  <w:tcW w:w="4162" w:type="dxa"/>
                  <w:tcBorders>
                    <w:top w:val="single" w:sz="2" w:space="0" w:color="auto"/>
                    <w:bottom w:val="single" w:sz="12" w:space="0" w:color="auto"/>
                    <w:right w:val="single" w:sz="2" w:space="0" w:color="auto"/>
                  </w:tcBorders>
                  <w:vAlign w:val="center"/>
                </w:tcPr>
                <w:p w:rsidR="00056604" w:rsidRPr="002F0D74" w:rsidRDefault="00060A4B" w:rsidP="00060A4B">
                  <w:pPr>
                    <w:widowControl w:val="0"/>
                    <w:adjustRightInd/>
                    <w:snapToGrid/>
                    <w:spacing w:after="0"/>
                    <w:ind w:firstLineChars="200" w:firstLine="420"/>
                    <w:rPr>
                      <w:rFonts w:ascii="Times New Roman" w:eastAsiaTheme="minorEastAsia" w:hAnsiTheme="minorEastAsia" w:cs="Times New Roman"/>
                      <w:sz w:val="21"/>
                      <w:szCs w:val="21"/>
                    </w:rPr>
                  </w:pPr>
                  <w:r w:rsidRPr="00060A4B">
                    <w:rPr>
                      <w:rFonts w:ascii="Times New Roman" w:eastAsiaTheme="minorEastAsia" w:hAnsiTheme="minorEastAsia"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060A4B">
                    <w:rPr>
                      <w:rFonts w:ascii="Times New Roman" w:eastAsiaTheme="minorEastAsia" w:hAnsiTheme="minorEastAsia" w:cs="Times New Roman" w:hint="eastAsia"/>
                      <w:sz w:val="21"/>
                      <w:szCs w:val="21"/>
                    </w:rPr>
                    <w:t>5</w:t>
                  </w:r>
                  <w:r w:rsidRPr="00060A4B">
                    <w:rPr>
                      <w:rFonts w:ascii="Times New Roman" w:eastAsiaTheme="minorEastAsia" w:hAnsiTheme="minorEastAsia" w:cs="Times New Roman" w:hint="eastAsia"/>
                      <w:sz w:val="21"/>
                      <w:szCs w:val="21"/>
                    </w:rPr>
                    <w:t>年内有效，超过</w:t>
                  </w:r>
                  <w:r w:rsidRPr="00060A4B">
                    <w:rPr>
                      <w:rFonts w:ascii="Times New Roman" w:eastAsiaTheme="minorEastAsia" w:hAnsiTheme="minorEastAsia" w:cs="Times New Roman" w:hint="eastAsia"/>
                      <w:sz w:val="21"/>
                      <w:szCs w:val="21"/>
                    </w:rPr>
                    <w:t>5</w:t>
                  </w:r>
                  <w:r w:rsidRPr="00060A4B">
                    <w:rPr>
                      <w:rFonts w:ascii="Times New Roman" w:eastAsiaTheme="minorEastAsia" w:hAnsiTheme="minorEastAsia" w:cs="Times New Roman" w:hint="eastAsia"/>
                      <w:sz w:val="21"/>
                      <w:szCs w:val="21"/>
                    </w:rPr>
                    <w:t>年方决定该项目开工建设的，应当重新报环保部门审核。本审批意见仅从环保角度作出，其他要求请报相关职能部门审核审批。如项目实际情况与申报内容不符，此意见无效。</w:t>
                  </w:r>
                </w:p>
              </w:tc>
              <w:tc>
                <w:tcPr>
                  <w:tcW w:w="4395" w:type="dxa"/>
                  <w:tcBorders>
                    <w:top w:val="single" w:sz="2" w:space="0" w:color="auto"/>
                    <w:left w:val="single" w:sz="2" w:space="0" w:color="auto"/>
                    <w:bottom w:val="single" w:sz="12" w:space="0" w:color="auto"/>
                  </w:tcBorders>
                  <w:vAlign w:val="center"/>
                </w:tcPr>
                <w:p w:rsidR="00056604" w:rsidRPr="001B3812" w:rsidRDefault="00056604" w:rsidP="00F17763">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3"/>
          <w:footerReference w:type="default" r:id="rId14"/>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383DD2">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w:t>
            </w:r>
            <w:r w:rsidR="00F51B30" w:rsidRPr="003F0758">
              <w:rPr>
                <w:rFonts w:ascii="Times New Roman" w:eastAsia="宋体" w:hAnsi="Times New Roman" w:cs="宋体" w:hint="eastAsia"/>
                <w:sz w:val="24"/>
                <w:szCs w:val="24"/>
              </w:rPr>
              <w:t>《固定源废气监测技术规范》（</w:t>
            </w:r>
            <w:r w:rsidR="00F51B30" w:rsidRPr="003F0758">
              <w:rPr>
                <w:rFonts w:ascii="Times New Roman" w:eastAsia="宋体" w:hAnsi="Times New Roman" w:cs="Times New Roman"/>
                <w:sz w:val="24"/>
                <w:szCs w:val="24"/>
              </w:rPr>
              <w:t>HJ/T397-2007</w:t>
            </w:r>
            <w:r w:rsidR="00F51B30" w:rsidRPr="003F0758">
              <w:rPr>
                <w:rFonts w:ascii="Times New Roman" w:eastAsia="宋体" w:hAnsi="Times New Roman" w:cs="宋体" w:hint="eastAsia"/>
                <w:sz w:val="24"/>
                <w:szCs w:val="24"/>
              </w:rPr>
              <w:t>）</w:t>
            </w:r>
            <w:r w:rsidR="00F51B30">
              <w:rPr>
                <w:rFonts w:ascii="Times New Roman" w:eastAsia="宋体" w:hAnsi="Times New Roman" w:cs="宋体" w:hint="eastAsia"/>
                <w:sz w:val="24"/>
                <w:szCs w:val="24"/>
              </w:rPr>
              <w:t>、</w:t>
            </w:r>
            <w:r w:rsidRPr="003F0758">
              <w:rPr>
                <w:rFonts w:ascii="Times New Roman" w:eastAsia="宋体" w:hAnsi="Times New Roman" w:cs="宋体" w:hint="eastAsia"/>
                <w:sz w:val="24"/>
                <w:szCs w:val="24"/>
              </w:rPr>
              <w:t>《大气污染物无组织排放监测技术导则》（</w:t>
            </w:r>
            <w:r>
              <w:rPr>
                <w:rFonts w:ascii="Times New Roman" w:eastAsia="宋体" w:hAnsi="Times New Roman" w:cs="Times New Roman"/>
                <w:sz w:val="24"/>
                <w:szCs w:val="24"/>
              </w:rPr>
              <w:t>HJ/T55</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F51B30">
              <w:rPr>
                <w:rFonts w:ascii="Times New Roman" w:eastAsia="宋体" w:hAnsi="Times New Roman" w:hint="eastAsia"/>
                <w:sz w:val="24"/>
                <w:szCs w:val="24"/>
              </w:rPr>
              <w:t>本</w:t>
            </w:r>
            <w:r w:rsidR="00F51B30"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废气</w:t>
            </w:r>
            <w:r w:rsidR="00F51B30" w:rsidRPr="006010B8">
              <w:rPr>
                <w:rFonts w:ascii="Times New Roman" w:eastAsia="宋体" w:hAnsi="Times New Roman" w:hint="eastAsia"/>
                <w:sz w:val="24"/>
                <w:szCs w:val="24"/>
              </w:rPr>
              <w:t>监测质控统计见表</w:t>
            </w:r>
            <w:r w:rsidR="00F51B30" w:rsidRPr="006010B8">
              <w:rPr>
                <w:rFonts w:ascii="Times New Roman" w:eastAsia="宋体" w:hAnsi="Times New Roman"/>
                <w:sz w:val="24"/>
                <w:szCs w:val="24"/>
              </w:rPr>
              <w:t>5-</w:t>
            </w:r>
            <w:r w:rsidR="00F51B30">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383DD2">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 xml:space="preserve"> 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2</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F17763"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F17763" w:rsidRPr="006010B8" w:rsidRDefault="00F17763"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F17763" w:rsidRPr="00BF4FBA" w:rsidRDefault="00F17763"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F17763" w:rsidRPr="00B52DA0" w:rsidRDefault="00F17763" w:rsidP="00F17763">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74" w:type="dxa"/>
                  <w:tcBorders>
                    <w:top w:val="single" w:sz="4" w:space="0" w:color="auto"/>
                    <w:left w:val="single" w:sz="4" w:space="0" w:color="auto"/>
                    <w:bottom w:val="single" w:sz="4" w:space="0" w:color="auto"/>
                    <w:right w:val="single" w:sz="4" w:space="0" w:color="auto"/>
                  </w:tcBorders>
                  <w:vAlign w:val="center"/>
                </w:tcPr>
                <w:p w:rsidR="00F17763" w:rsidRPr="00B52DA0" w:rsidRDefault="00F17763" w:rsidP="00F17763">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93" w:type="dxa"/>
                  <w:vMerge/>
                  <w:tcBorders>
                    <w:top w:val="single" w:sz="4" w:space="0" w:color="auto"/>
                    <w:left w:val="single" w:sz="4" w:space="0" w:color="auto"/>
                    <w:bottom w:val="single" w:sz="4" w:space="0" w:color="auto"/>
                  </w:tcBorders>
                  <w:vAlign w:val="center"/>
                </w:tcPr>
                <w:p w:rsidR="00F17763" w:rsidRPr="006010B8" w:rsidRDefault="00F17763" w:rsidP="006010B8">
                  <w:pPr>
                    <w:spacing w:after="0"/>
                    <w:jc w:val="center"/>
                    <w:rPr>
                      <w:rFonts w:ascii="Times New Roman" w:eastAsia="宋体" w:hAnsi="Times New Roman" w:cs="Times New Roman"/>
                      <w:color w:val="000000"/>
                      <w:sz w:val="21"/>
                      <w:szCs w:val="21"/>
                    </w:rPr>
                  </w:pPr>
                </w:p>
              </w:tc>
            </w:tr>
            <w:tr w:rsidR="00F17763"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F17763" w:rsidRPr="006010B8" w:rsidRDefault="00F17763"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F17763" w:rsidRPr="00BF4FBA" w:rsidRDefault="00F17763"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F17763" w:rsidRPr="00B52DA0" w:rsidRDefault="00F17763"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F17763" w:rsidRPr="006010B8" w:rsidRDefault="00F17763" w:rsidP="006010B8">
                  <w:pPr>
                    <w:spacing w:after="0"/>
                    <w:jc w:val="center"/>
                    <w:rPr>
                      <w:rFonts w:ascii="Times New Roman" w:eastAsia="宋体" w:hAnsi="Times New Roman" w:cs="Times New Roman"/>
                      <w:color w:val="000000"/>
                      <w:sz w:val="21"/>
                      <w:szCs w:val="21"/>
                    </w:rPr>
                  </w:pPr>
                </w:p>
              </w:tc>
            </w:tr>
          </w:tbl>
          <w:p w:rsidR="00C94D82" w:rsidRPr="00870197" w:rsidRDefault="00C94D82" w:rsidP="00383DD2">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52DA0">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B52DA0"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B52DA0" w:rsidRPr="001C4028" w:rsidRDefault="00B52DA0"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颗粒物</w:t>
                  </w:r>
                </w:p>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val="restart"/>
                  <w:tcBorders>
                    <w:top w:val="single" w:sz="4" w:space="0" w:color="auto"/>
                    <w:left w:val="single" w:sz="4" w:space="0" w:color="auto"/>
                  </w:tcBorders>
                  <w:vAlign w:val="center"/>
                </w:tcPr>
                <w:p w:rsidR="00B52DA0" w:rsidRPr="006010B8" w:rsidRDefault="00B52DA0"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9D395D"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9D395D" w:rsidRPr="001C4028" w:rsidRDefault="009D395D"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挥发性有机物、甲苯、二甲苯（无组织废气）</w:t>
                  </w:r>
                </w:p>
              </w:tc>
              <w:tc>
                <w:tcPr>
                  <w:tcW w:w="718"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9D395D" w:rsidRPr="006010B8" w:rsidRDefault="009D395D" w:rsidP="001C4028">
                  <w:pPr>
                    <w:spacing w:after="0"/>
                    <w:jc w:val="center"/>
                    <w:rPr>
                      <w:rFonts w:ascii="Times New Roman" w:eastAsia="宋体" w:hAnsi="Times New Roman" w:cs="Times New Roman"/>
                      <w:color w:val="000000"/>
                      <w:sz w:val="21"/>
                      <w:szCs w:val="21"/>
                    </w:rPr>
                  </w:pPr>
                </w:p>
              </w:tc>
            </w:tr>
            <w:tr w:rsidR="009D395D" w:rsidRPr="006010B8" w:rsidTr="001C4028">
              <w:trPr>
                <w:trHeight w:val="461"/>
                <w:jc w:val="center"/>
              </w:trPr>
              <w:tc>
                <w:tcPr>
                  <w:tcW w:w="623" w:type="dxa"/>
                  <w:tcBorders>
                    <w:top w:val="single" w:sz="4" w:space="0" w:color="auto"/>
                    <w:bottom w:val="single" w:sz="4" w:space="0" w:color="auto"/>
                    <w:right w:val="single" w:sz="4" w:space="0" w:color="auto"/>
                  </w:tcBorders>
                  <w:vAlign w:val="center"/>
                </w:tcPr>
                <w:p w:rsidR="009D395D" w:rsidRPr="001C4028" w:rsidRDefault="009D395D" w:rsidP="001C4028">
                  <w:pPr>
                    <w:spacing w:after="0"/>
                    <w:jc w:val="center"/>
                    <w:rPr>
                      <w:rFonts w:ascii="Times New Roman" w:eastAsia="宋体" w:hAnsi="Times New Roman" w:cs="Times New Roman"/>
                      <w:color w:val="000000"/>
                      <w:sz w:val="21"/>
                      <w:szCs w:val="21"/>
                    </w:rPr>
                  </w:pPr>
                  <w:r w:rsidRPr="001C4028">
                    <w:rPr>
                      <w:rFonts w:ascii="Times New Roman" w:eastAsia="宋体" w:hAnsi="Times New Roman" w:cs="Times New Roman" w:hint="eastAsia"/>
                      <w:color w:val="000000"/>
                      <w:sz w:val="21"/>
                      <w:szCs w:val="21"/>
                    </w:rPr>
                    <w:t>3</w:t>
                  </w:r>
                </w:p>
              </w:tc>
              <w:tc>
                <w:tcPr>
                  <w:tcW w:w="1217"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挥发性有机物、甲苯、二甲苯（有组织废气）</w:t>
                  </w:r>
                </w:p>
              </w:tc>
              <w:tc>
                <w:tcPr>
                  <w:tcW w:w="718"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66.7</w:t>
                  </w:r>
                </w:p>
              </w:tc>
              <w:tc>
                <w:tcPr>
                  <w:tcW w:w="858"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9D395D" w:rsidRDefault="009D395D" w:rsidP="001C4028">
                  <w:pPr>
                    <w:spacing w:after="0"/>
                    <w:jc w:val="center"/>
                    <w:rPr>
                      <w:rFonts w:ascii="Times New Roman" w:eastAsia="宋体" w:hAnsi="Times New Roman" w:cs="Times New Roman"/>
                      <w:color w:val="000000"/>
                      <w:sz w:val="21"/>
                      <w:szCs w:val="21"/>
                    </w:rPr>
                  </w:pPr>
                </w:p>
              </w:tc>
            </w:tr>
            <w:tr w:rsidR="009D395D" w:rsidRPr="006010B8" w:rsidTr="00B52DA0">
              <w:trPr>
                <w:trHeight w:val="461"/>
                <w:jc w:val="center"/>
              </w:trPr>
              <w:tc>
                <w:tcPr>
                  <w:tcW w:w="623" w:type="dxa"/>
                  <w:tcBorders>
                    <w:top w:val="single" w:sz="4" w:space="0" w:color="auto"/>
                    <w:bottom w:val="single" w:sz="4" w:space="0" w:color="auto"/>
                    <w:right w:val="single" w:sz="4" w:space="0" w:color="auto"/>
                  </w:tcBorders>
                  <w:vAlign w:val="center"/>
                </w:tcPr>
                <w:p w:rsidR="009D395D" w:rsidRPr="001C4028" w:rsidRDefault="009D395D"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1217"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颗粒物（有组织废气）</w:t>
                  </w:r>
                </w:p>
              </w:tc>
              <w:tc>
                <w:tcPr>
                  <w:tcW w:w="718"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66.7</w:t>
                  </w:r>
                </w:p>
              </w:tc>
              <w:tc>
                <w:tcPr>
                  <w:tcW w:w="858"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9D395D" w:rsidRPr="00B52DA0" w:rsidRDefault="009D395D" w:rsidP="008D4E4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9D395D" w:rsidRDefault="009D395D" w:rsidP="001C4028">
                  <w:pPr>
                    <w:spacing w:after="0"/>
                    <w:jc w:val="center"/>
                    <w:rPr>
                      <w:rFonts w:ascii="Times New Roman" w:eastAsia="宋体" w:hAnsi="Times New Roman" w:cs="Times New Roman"/>
                      <w:color w:val="000000"/>
                      <w:sz w:val="21"/>
                      <w:szCs w:val="21"/>
                    </w:rPr>
                  </w:pPr>
                </w:p>
              </w:tc>
            </w:tr>
            <w:tr w:rsidR="009D395D" w:rsidRPr="006010B8" w:rsidTr="001C4028">
              <w:trPr>
                <w:trHeight w:val="461"/>
                <w:jc w:val="center"/>
              </w:trPr>
              <w:tc>
                <w:tcPr>
                  <w:tcW w:w="623" w:type="dxa"/>
                  <w:tcBorders>
                    <w:top w:val="single" w:sz="4" w:space="0" w:color="auto"/>
                    <w:bottom w:val="single" w:sz="12" w:space="0" w:color="auto"/>
                    <w:right w:val="single" w:sz="4" w:space="0" w:color="auto"/>
                  </w:tcBorders>
                  <w:vAlign w:val="center"/>
                </w:tcPr>
                <w:p w:rsidR="009D395D" w:rsidRDefault="009D395D"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w:t>
                  </w:r>
                </w:p>
              </w:tc>
              <w:tc>
                <w:tcPr>
                  <w:tcW w:w="1217" w:type="dxa"/>
                  <w:tcBorders>
                    <w:top w:val="single" w:sz="4" w:space="0" w:color="auto"/>
                    <w:left w:val="single" w:sz="4" w:space="0" w:color="auto"/>
                    <w:bottom w:val="single" w:sz="12"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非甲烷总烃</w:t>
                  </w:r>
                </w:p>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12"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12"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9D395D" w:rsidRPr="009D395D" w:rsidRDefault="009D395D" w:rsidP="009D395D">
                  <w:pPr>
                    <w:spacing w:after="0"/>
                    <w:jc w:val="center"/>
                    <w:rPr>
                      <w:rFonts w:ascii="Times New Roman" w:eastAsia="宋体" w:hAnsi="Times New Roman" w:cs="Times New Roman"/>
                      <w:color w:val="000000"/>
                      <w:sz w:val="21"/>
                      <w:szCs w:val="21"/>
                    </w:rPr>
                  </w:pPr>
                  <w:r w:rsidRPr="009D395D">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12"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84" w:type="dxa"/>
                  <w:tcBorders>
                    <w:left w:val="single" w:sz="4" w:space="0" w:color="auto"/>
                    <w:bottom w:val="single" w:sz="12" w:space="0" w:color="auto"/>
                  </w:tcBorders>
                  <w:vAlign w:val="center"/>
                </w:tcPr>
                <w:p w:rsidR="009D395D" w:rsidRPr="00B52DA0" w:rsidRDefault="009D395D"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100</w:t>
                  </w:r>
                </w:p>
              </w:tc>
            </w:tr>
          </w:tbl>
          <w:p w:rsidR="009D4AD7" w:rsidRPr="00870197" w:rsidRDefault="009D4AD7" w:rsidP="00383DD2">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2C1CBD">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9D395D"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9D395D" w:rsidRDefault="009D4AD7"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9D395D" w:rsidRDefault="009D4AD7"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9D395D" w:rsidRDefault="009D4AD7"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9D395D" w:rsidRDefault="009D4AD7"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9D395D" w:rsidRDefault="009D4AD7"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9D395D" w:rsidRDefault="009D4AD7"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9D395D" w:rsidRDefault="009D4AD7"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仪器编号</w:t>
                  </w:r>
                </w:p>
              </w:tc>
            </w:tr>
            <w:tr w:rsidR="00BF4FBA" w:rsidRPr="009D395D"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水质</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化学需氧量的测定</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重铬酸钾法</w:t>
                  </w:r>
                </w:p>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4</w:t>
                  </w:r>
                </w:p>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申玻</w:t>
                  </w:r>
                </w:p>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S-L-101</w:t>
                  </w:r>
                </w:p>
              </w:tc>
            </w:tr>
            <w:tr w:rsidR="00BF4FBA" w:rsidRPr="009D395D"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水质</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悬浮物的测定</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重量法</w:t>
                  </w:r>
                  <w:r w:rsidRPr="009D395D">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4</w:t>
                  </w:r>
                </w:p>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奥豪斯</w:t>
                  </w:r>
                  <w:r w:rsidRPr="009D395D">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9D395D" w:rsidRDefault="00BF4FB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S-L-031</w:t>
                  </w:r>
                </w:p>
              </w:tc>
            </w:tr>
            <w:tr w:rsidR="002E387A" w:rsidRPr="009D395D"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水质</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氨氮的测定</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纳氏试剂分光光度法</w:t>
                  </w:r>
                </w:p>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0.025</w:t>
                  </w:r>
                </w:p>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上海菁华</w:t>
                  </w:r>
                  <w:r w:rsidRPr="009D395D">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S-L-236</w:t>
                  </w:r>
                </w:p>
              </w:tc>
            </w:tr>
            <w:tr w:rsidR="002E387A" w:rsidRPr="009D395D"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水质</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总磷的测定</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钼酸铵分光光度法</w:t>
                  </w:r>
                </w:p>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0.01</w:t>
                  </w:r>
                </w:p>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上海菁华</w:t>
                  </w:r>
                  <w:r w:rsidRPr="009D395D">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S-L-236</w:t>
                  </w:r>
                </w:p>
              </w:tc>
            </w:tr>
            <w:tr w:rsidR="002E387A" w:rsidRPr="009D395D"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水质</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总氮的测定</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碱性过硫酸钾消解紫外分光光度法</w:t>
                  </w:r>
                </w:p>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0.05</w:t>
                  </w:r>
                </w:p>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S-L-009</w:t>
                  </w:r>
                </w:p>
              </w:tc>
            </w:tr>
            <w:tr w:rsidR="002E387A" w:rsidRPr="009D395D"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pH</w:t>
                  </w:r>
                  <w:r w:rsidRPr="009D395D">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水质</w:t>
                  </w:r>
                  <w:r w:rsidRPr="009D395D">
                    <w:rPr>
                      <w:rFonts w:ascii="Times New Roman" w:eastAsiaTheme="minorEastAsia" w:hAnsi="Times New Roman" w:cs="Times New Roman"/>
                      <w:color w:val="000000"/>
                      <w:sz w:val="21"/>
                      <w:szCs w:val="21"/>
                    </w:rPr>
                    <w:t xml:space="preserve"> pH</w:t>
                  </w:r>
                  <w:r w:rsidRPr="009D395D">
                    <w:rPr>
                      <w:rFonts w:ascii="Times New Roman" w:eastAsiaTheme="minorEastAsia" w:hAnsiTheme="minorEastAsia" w:cs="Times New Roman"/>
                      <w:color w:val="000000"/>
                      <w:sz w:val="21"/>
                      <w:szCs w:val="21"/>
                    </w:rPr>
                    <w:t>值的测定</w:t>
                  </w:r>
                  <w:r w:rsidRPr="009D395D">
                    <w:rPr>
                      <w:rFonts w:ascii="Times New Roman" w:eastAsiaTheme="minorEastAsia" w:hAnsi="Times New Roman" w:cs="Times New Roman"/>
                      <w:color w:val="000000"/>
                      <w:sz w:val="21"/>
                      <w:szCs w:val="21"/>
                    </w:rPr>
                    <w:t xml:space="preserve"> </w:t>
                  </w:r>
                  <w:r w:rsidRPr="009D395D">
                    <w:rPr>
                      <w:rFonts w:ascii="Times New Roman" w:eastAsiaTheme="minorEastAsia" w:hAnsiTheme="minorEastAsia" w:cs="Times New Roman"/>
                      <w:color w:val="000000"/>
                      <w:sz w:val="21"/>
                      <w:szCs w:val="21"/>
                    </w:rPr>
                    <w:t>玻璃电极法</w:t>
                  </w:r>
                </w:p>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A24141" w:rsidRDefault="002E387A" w:rsidP="009D395D">
                  <w:pPr>
                    <w:spacing w:after="0"/>
                    <w:jc w:val="center"/>
                    <w:rPr>
                      <w:rFonts w:ascii="Times New Roman" w:eastAsiaTheme="minorEastAsia" w:hAnsi="Times New Roman" w:cs="Times New Roman"/>
                      <w:sz w:val="21"/>
                      <w:szCs w:val="21"/>
                    </w:rPr>
                  </w:pPr>
                  <w:r w:rsidRPr="00A24141">
                    <w:rPr>
                      <w:rFonts w:ascii="Times New Roman" w:eastAsiaTheme="minorEastAsia" w:hAnsi="Times New Roman" w:cs="Times New Roman"/>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9D395D" w:rsidRDefault="002E387A"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S-L-234</w:t>
                  </w:r>
                </w:p>
              </w:tc>
            </w:tr>
            <w:tr w:rsidR="009D395D" w:rsidRPr="009D395D"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heme="minorEastAsia"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9D395D" w:rsidRPr="009D395D" w:rsidRDefault="009D395D" w:rsidP="009D395D">
                  <w:pPr>
                    <w:spacing w:after="0"/>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挥发性有机物、甲苯、二甲苯</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环境空气</w:t>
                  </w:r>
                  <w:r w:rsidRPr="009D395D">
                    <w:rPr>
                      <w:rFonts w:ascii="Times New Roman" w:eastAsiaTheme="minorEastAsia" w:hAnsi="Times New Roman" w:cs="Times New Roman"/>
                      <w:sz w:val="21"/>
                      <w:szCs w:val="21"/>
                    </w:rPr>
                    <w:t xml:space="preserve"> </w:t>
                  </w:r>
                  <w:r w:rsidRPr="009D395D">
                    <w:rPr>
                      <w:rFonts w:ascii="Times New Roman" w:eastAsiaTheme="minorEastAsia" w:hAnsiTheme="minorEastAsia" w:cs="Times New Roman"/>
                      <w:sz w:val="21"/>
                      <w:szCs w:val="21"/>
                    </w:rPr>
                    <w:t>挥发性有机物的测定</w:t>
                  </w:r>
                  <w:r w:rsidRPr="009D395D">
                    <w:rPr>
                      <w:rFonts w:ascii="Times New Roman" w:eastAsiaTheme="minorEastAsia" w:hAnsi="Times New Roman" w:cs="Times New Roman"/>
                      <w:sz w:val="21"/>
                      <w:szCs w:val="21"/>
                    </w:rPr>
                    <w:t xml:space="preserve"> </w:t>
                  </w:r>
                  <w:r w:rsidRPr="009D395D">
                    <w:rPr>
                      <w:rFonts w:ascii="Times New Roman" w:eastAsiaTheme="minorEastAsia" w:hAnsiTheme="minorEastAsia" w:cs="Times New Roman"/>
                      <w:sz w:val="21"/>
                      <w:szCs w:val="21"/>
                    </w:rPr>
                    <w:t>吸附管采样</w:t>
                  </w:r>
                  <w:r w:rsidRPr="009D395D">
                    <w:rPr>
                      <w:rFonts w:ascii="Times New Roman" w:eastAsiaTheme="minorEastAsia" w:hAnsi="Times New Roman" w:cs="Times New Roman"/>
                      <w:sz w:val="21"/>
                      <w:szCs w:val="21"/>
                    </w:rPr>
                    <w:t>-</w:t>
                  </w:r>
                  <w:r w:rsidRPr="009D395D">
                    <w:rPr>
                      <w:rFonts w:ascii="Times New Roman" w:eastAsiaTheme="minorEastAsia" w:hAnsiTheme="minorEastAsia" w:cs="Times New Roman"/>
                      <w:sz w:val="21"/>
                      <w:szCs w:val="21"/>
                    </w:rPr>
                    <w:t>热脱附</w:t>
                  </w:r>
                  <w:r w:rsidRPr="009D395D">
                    <w:rPr>
                      <w:rFonts w:ascii="Times New Roman" w:eastAsiaTheme="minorEastAsia" w:hAnsi="Times New Roman" w:cs="Times New Roman"/>
                      <w:sz w:val="21"/>
                      <w:szCs w:val="21"/>
                    </w:rPr>
                    <w:t>/</w:t>
                  </w:r>
                  <w:r w:rsidRPr="009D395D">
                    <w:rPr>
                      <w:rFonts w:ascii="Times New Roman" w:eastAsiaTheme="minorEastAsia" w:hAnsiTheme="minorEastAsia" w:cs="Times New Roman"/>
                      <w:sz w:val="21"/>
                      <w:szCs w:val="21"/>
                    </w:rPr>
                    <w:t>气相色谱</w:t>
                  </w:r>
                  <w:r w:rsidRPr="009D395D">
                    <w:rPr>
                      <w:rFonts w:ascii="Times New Roman" w:eastAsiaTheme="minorEastAsia" w:hAnsi="Times New Roman" w:cs="Times New Roman"/>
                      <w:sz w:val="21"/>
                      <w:szCs w:val="21"/>
                    </w:rPr>
                    <w:t>-</w:t>
                  </w:r>
                  <w:r w:rsidRPr="009D395D">
                    <w:rPr>
                      <w:rFonts w:ascii="Times New Roman" w:eastAsiaTheme="minorEastAsia" w:hAnsiTheme="minorEastAsia" w:cs="Times New Roman"/>
                      <w:sz w:val="21"/>
                      <w:szCs w:val="21"/>
                    </w:rPr>
                    <w:t>质谱法</w:t>
                  </w:r>
                </w:p>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HJ 644-2013</w:t>
                  </w:r>
                </w:p>
              </w:tc>
              <w:tc>
                <w:tcPr>
                  <w:tcW w:w="851" w:type="dxa"/>
                  <w:vMerge w:val="restart"/>
                  <w:tcBorders>
                    <w:top w:val="single" w:sz="6" w:space="0" w:color="auto"/>
                    <w:left w:val="single" w:sz="6" w:space="0" w:color="auto"/>
                    <w:right w:val="single" w:sz="6" w:space="0" w:color="auto"/>
                  </w:tcBorders>
                  <w:vAlign w:val="center"/>
                </w:tcPr>
                <w:p w:rsidR="009D395D" w:rsidRPr="00A24141" w:rsidRDefault="009D395D" w:rsidP="009D395D">
                  <w:pPr>
                    <w:spacing w:after="0"/>
                    <w:jc w:val="center"/>
                    <w:rPr>
                      <w:rFonts w:ascii="Times New Roman" w:eastAsiaTheme="minorEastAsia" w:hAnsi="Times New Roman" w:cs="Times New Roman"/>
                      <w:sz w:val="21"/>
                      <w:szCs w:val="21"/>
                    </w:rPr>
                  </w:pPr>
                  <w:r w:rsidRPr="00A24141">
                    <w:rPr>
                      <w:rFonts w:ascii="Times New Roman" w:eastAsiaTheme="minorEastAsia" w:hAnsi="Times New Roman" w:cs="Times New Roman"/>
                      <w:sz w:val="21"/>
                      <w:szCs w:val="21"/>
                    </w:rPr>
                    <w:t>详见附表</w:t>
                  </w:r>
                  <w:r w:rsidR="00A24141" w:rsidRPr="00A24141">
                    <w:rPr>
                      <w:rFonts w:ascii="Times New Roman" w:eastAsiaTheme="minorEastAsia" w:hAnsi="Times New Roman" w:cs="Times New Roman" w:hint="eastAsia"/>
                      <w:sz w:val="21"/>
                      <w:szCs w:val="21"/>
                    </w:rPr>
                    <w:t>1</w:t>
                  </w:r>
                  <w:r w:rsidRPr="00A24141">
                    <w:rPr>
                      <w:rFonts w:ascii="Times New Roman" w:eastAsiaTheme="minorEastAsia" w:hAnsi="Times New Roman" w:cs="Times New Roman"/>
                      <w:sz w:val="21"/>
                      <w:szCs w:val="21"/>
                    </w:rPr>
                    <w:t>3</w:t>
                  </w: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气质联用仪</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GCM</w:t>
                  </w:r>
                </w:p>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8860-5977B</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S-L-283</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大气</w:t>
                  </w:r>
                  <w:r w:rsidRPr="009D395D">
                    <w:rPr>
                      <w:rFonts w:ascii="Times New Roman" w:eastAsiaTheme="minorEastAsia" w:hAnsi="Times New Roman" w:cs="Times New Roman"/>
                      <w:sz w:val="21"/>
                      <w:szCs w:val="21"/>
                    </w:rPr>
                    <w:t>VOCs</w:t>
                  </w:r>
                  <w:r w:rsidRPr="009D395D">
                    <w:rPr>
                      <w:rFonts w:ascii="Times New Roman" w:eastAsiaTheme="minorEastAsia" w:hAnsiTheme="minorEastAsia" w:cs="Times New Roman"/>
                      <w:sz w:val="21"/>
                      <w:szCs w:val="21"/>
                    </w:rPr>
                    <w:t>采样器</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MH1200-E</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S-L-268/269/270/271</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颗粒物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环境空气总悬浮颗粒物的测定重量法</w:t>
                  </w:r>
                </w:p>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GB/T 15432-1995</w:t>
                  </w:r>
                </w:p>
              </w:tc>
              <w:tc>
                <w:tcPr>
                  <w:tcW w:w="851" w:type="dxa"/>
                  <w:vMerge w:val="restart"/>
                  <w:tcBorders>
                    <w:top w:val="single" w:sz="6" w:space="0" w:color="auto"/>
                    <w:left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0.001</w:t>
                  </w:r>
                </w:p>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mg/m</w:t>
                  </w:r>
                  <w:r w:rsidRPr="009D395D">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日本岛津</w:t>
                  </w:r>
                  <w:r w:rsidRPr="009D395D">
                    <w:rPr>
                      <w:rFonts w:ascii="Times New Roman" w:eastAsiaTheme="minorEastAsia" w:hAnsi="Times New Roman" w:cs="Times New Roman"/>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highlight w:val="yellow"/>
                    </w:rPr>
                  </w:pPr>
                  <w:r w:rsidRPr="009D395D">
                    <w:rPr>
                      <w:rFonts w:ascii="Times New Roman" w:eastAsiaTheme="minorEastAsia" w:hAnsi="Times New Roman" w:cs="Times New Roman"/>
                      <w:color w:val="000000"/>
                      <w:sz w:val="21"/>
                      <w:szCs w:val="21"/>
                    </w:rPr>
                    <w:t>S-L-145</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sz w:val="21"/>
                      <w:szCs w:val="21"/>
                    </w:rPr>
                  </w:pPr>
                </w:p>
              </w:tc>
              <w:tc>
                <w:tcPr>
                  <w:tcW w:w="2177" w:type="dxa"/>
                  <w:vMerge/>
                  <w:tcBorders>
                    <w:top w:val="single" w:sz="6" w:space="0" w:color="auto"/>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sz w:val="21"/>
                      <w:szCs w:val="21"/>
                    </w:rPr>
                  </w:pPr>
                </w:p>
              </w:tc>
              <w:tc>
                <w:tcPr>
                  <w:tcW w:w="851" w:type="dxa"/>
                  <w:vMerge/>
                  <w:tcBorders>
                    <w:top w:val="single" w:sz="6" w:space="0" w:color="auto"/>
                    <w:left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2050</w:t>
                  </w:r>
                  <w:r w:rsidRPr="009D395D">
                    <w:rPr>
                      <w:rFonts w:ascii="Times New Roman" w:eastAsiaTheme="minorEastAsia" w:hAnsiTheme="minorEastAsia" w:cs="Times New Roman"/>
                      <w:sz w:val="21"/>
                      <w:szCs w:val="21"/>
                    </w:rPr>
                    <w:t>型</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S-L-130/131/132/133</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非甲烷总烃</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环境空气总烃、甲烷和非甲烷总烃的测定直接进样</w:t>
                  </w:r>
                  <w:r w:rsidRPr="009D395D">
                    <w:rPr>
                      <w:rFonts w:ascii="Times New Roman" w:eastAsiaTheme="minorEastAsia" w:hAnsi="Times New Roman" w:cs="Times New Roman"/>
                      <w:sz w:val="21"/>
                      <w:szCs w:val="21"/>
                    </w:rPr>
                    <w:t>-</w:t>
                  </w:r>
                  <w:r w:rsidRPr="009D395D">
                    <w:rPr>
                      <w:rFonts w:ascii="Times New Roman" w:eastAsiaTheme="minorEastAsia" w:hAnsiTheme="minorEastAsia" w:cs="Times New Roman"/>
                      <w:sz w:val="21"/>
                      <w:szCs w:val="21"/>
                    </w:rPr>
                    <w:t>气相色谱法</w:t>
                  </w:r>
                </w:p>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HJ 604-2017</w:t>
                  </w:r>
                </w:p>
              </w:tc>
              <w:tc>
                <w:tcPr>
                  <w:tcW w:w="851" w:type="dxa"/>
                  <w:vMerge w:val="restart"/>
                  <w:tcBorders>
                    <w:top w:val="single" w:sz="6" w:space="0" w:color="auto"/>
                    <w:left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0.07</w:t>
                  </w:r>
                </w:p>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mg/m</w:t>
                  </w:r>
                  <w:r w:rsidRPr="009D395D">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非甲烷总烃气相色谱仪</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GC9800</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S-L-118</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color w:val="FF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充电便携采气桶</w:t>
                  </w:r>
                  <w:r w:rsidRPr="009D395D">
                    <w:rPr>
                      <w:rFonts w:ascii="Times New Roman" w:eastAsiaTheme="minorEastAsia" w:hAnsi="Times New Roman" w:cs="Times New Roman"/>
                      <w:sz w:val="21"/>
                      <w:szCs w:val="21"/>
                    </w:rPr>
                    <w:t>10L</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Labtm009</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S-L-218</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w:t>
                  </w:r>
                </w:p>
              </w:tc>
              <w:tc>
                <w:tcPr>
                  <w:tcW w:w="2177" w:type="dxa"/>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themeColor="text1"/>
                      <w:sz w:val="21"/>
                      <w:szCs w:val="21"/>
                    </w:rPr>
                  </w:pPr>
                  <w:r w:rsidRPr="009D395D">
                    <w:rPr>
                      <w:rFonts w:ascii="Times New Roman" w:eastAsiaTheme="minorEastAsia" w:hAnsi="Times New Roman" w:cs="Times New Roman"/>
                      <w:color w:val="000000" w:themeColor="text1"/>
                      <w:sz w:val="21"/>
                      <w:szCs w:val="21"/>
                    </w:rPr>
                    <w:t>/</w:t>
                  </w:r>
                </w:p>
              </w:tc>
              <w:tc>
                <w:tcPr>
                  <w:tcW w:w="851" w:type="dxa"/>
                  <w:tcBorders>
                    <w:left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color w:val="000000" w:themeColor="text1"/>
                      <w:sz w:val="21"/>
                      <w:szCs w:val="21"/>
                    </w:rPr>
                  </w:pPr>
                  <w:r w:rsidRPr="009D395D">
                    <w:rPr>
                      <w:rFonts w:ascii="Times New Roman" w:eastAsiaTheme="minorEastAsia" w:hAnsi="Times New Roman" w:cs="Times New Roman"/>
                      <w:color w:val="000000" w:themeColor="text1"/>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数字大气压力表</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FZ-2012</w:t>
                  </w:r>
                  <w:r w:rsidRPr="009D395D">
                    <w:rPr>
                      <w:rFonts w:ascii="Times New Roman" w:eastAsiaTheme="minorEastAsia" w:hAnsiTheme="minorEastAsia" w:cs="Times New Roman"/>
                      <w:sz w:val="21"/>
                      <w:szCs w:val="21"/>
                    </w:rPr>
                    <w:t>系列</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S-L-286</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r w:rsidRPr="009D395D">
                    <w:rPr>
                      <w:rFonts w:ascii="Times New Roman" w:eastAsiaTheme="minorEastAsia" w:hAnsi="Times New Roman" w:cs="Times New Roman"/>
                      <w:color w:val="000000"/>
                      <w:sz w:val="21"/>
                      <w:szCs w:val="21"/>
                    </w:rPr>
                    <w:t>/</w:t>
                  </w:r>
                </w:p>
              </w:tc>
              <w:tc>
                <w:tcPr>
                  <w:tcW w:w="2177" w:type="dxa"/>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themeColor="text1"/>
                      <w:sz w:val="21"/>
                      <w:szCs w:val="21"/>
                    </w:rPr>
                  </w:pPr>
                  <w:r w:rsidRPr="009D395D">
                    <w:rPr>
                      <w:rFonts w:ascii="Times New Roman" w:eastAsiaTheme="minorEastAsia" w:hAnsi="Times New Roman" w:cs="Times New Roman"/>
                      <w:color w:val="000000" w:themeColor="text1"/>
                      <w:sz w:val="21"/>
                      <w:szCs w:val="21"/>
                    </w:rPr>
                    <w:t>/</w:t>
                  </w:r>
                </w:p>
              </w:tc>
              <w:tc>
                <w:tcPr>
                  <w:tcW w:w="851" w:type="dxa"/>
                  <w:tcBorders>
                    <w:left w:val="single" w:sz="6" w:space="0" w:color="auto"/>
                    <w:right w:val="single" w:sz="6" w:space="0" w:color="auto"/>
                  </w:tcBorders>
                  <w:vAlign w:val="center"/>
                </w:tcPr>
                <w:p w:rsidR="009D395D" w:rsidRPr="00A24141" w:rsidRDefault="009D395D" w:rsidP="009D395D">
                  <w:pPr>
                    <w:spacing w:after="0"/>
                    <w:jc w:val="center"/>
                    <w:rPr>
                      <w:rFonts w:ascii="Times New Roman" w:eastAsiaTheme="minorEastAsia" w:hAnsi="Times New Roman" w:cs="Times New Roman"/>
                      <w:sz w:val="21"/>
                      <w:szCs w:val="21"/>
                    </w:rPr>
                  </w:pPr>
                  <w:r w:rsidRPr="00A24141">
                    <w:rPr>
                      <w:rFonts w:ascii="Times New Roman" w:eastAsiaTheme="minorEastAsia" w:hAnsi="Times New Roman" w:cs="Times New Roman"/>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三杯式轻风表</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16024</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S-L-289</w:t>
                  </w:r>
                </w:p>
              </w:tc>
            </w:tr>
            <w:tr w:rsidR="009D395D" w:rsidRPr="009D395D"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有组织废气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9D395D" w:rsidRPr="009D395D" w:rsidRDefault="009D395D" w:rsidP="009D395D">
                  <w:pPr>
                    <w:spacing w:after="0"/>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挥发性有机物、甲苯、二甲苯</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固定污染源废气</w:t>
                  </w:r>
                  <w:r w:rsidRPr="009D395D">
                    <w:rPr>
                      <w:rFonts w:ascii="Times New Roman" w:eastAsiaTheme="minorEastAsia" w:hAnsi="Times New Roman" w:cs="Times New Roman"/>
                      <w:sz w:val="21"/>
                      <w:szCs w:val="21"/>
                    </w:rPr>
                    <w:t xml:space="preserve">  </w:t>
                  </w:r>
                  <w:r w:rsidRPr="009D395D">
                    <w:rPr>
                      <w:rFonts w:ascii="Times New Roman" w:eastAsiaTheme="minorEastAsia" w:hAnsiTheme="minorEastAsia" w:cs="Times New Roman"/>
                      <w:sz w:val="21"/>
                      <w:szCs w:val="21"/>
                    </w:rPr>
                    <w:t>挥发性有机物的测定</w:t>
                  </w:r>
                  <w:r w:rsidRPr="009D395D">
                    <w:rPr>
                      <w:rFonts w:ascii="Times New Roman" w:eastAsiaTheme="minorEastAsia" w:hAnsi="Times New Roman" w:cs="Times New Roman"/>
                      <w:sz w:val="21"/>
                      <w:szCs w:val="21"/>
                    </w:rPr>
                    <w:t xml:space="preserve"> </w:t>
                  </w:r>
                  <w:r w:rsidRPr="009D395D">
                    <w:rPr>
                      <w:rFonts w:ascii="Times New Roman" w:eastAsiaTheme="minorEastAsia" w:hAnsiTheme="minorEastAsia" w:cs="Times New Roman"/>
                      <w:sz w:val="21"/>
                      <w:szCs w:val="21"/>
                    </w:rPr>
                    <w:t>固相吸附</w:t>
                  </w:r>
                  <w:r w:rsidRPr="009D395D">
                    <w:rPr>
                      <w:rFonts w:ascii="Times New Roman" w:eastAsiaTheme="minorEastAsia" w:hAnsi="Times New Roman" w:cs="Times New Roman"/>
                      <w:sz w:val="21"/>
                      <w:szCs w:val="21"/>
                    </w:rPr>
                    <w:t>-</w:t>
                  </w:r>
                  <w:r w:rsidRPr="009D395D">
                    <w:rPr>
                      <w:rFonts w:ascii="Times New Roman" w:eastAsiaTheme="minorEastAsia" w:hAnsiTheme="minorEastAsia" w:cs="Times New Roman"/>
                      <w:sz w:val="21"/>
                      <w:szCs w:val="21"/>
                    </w:rPr>
                    <w:t>热脱附</w:t>
                  </w:r>
                  <w:r w:rsidRPr="009D395D">
                    <w:rPr>
                      <w:rFonts w:ascii="Times New Roman" w:eastAsiaTheme="minorEastAsia" w:hAnsi="Times New Roman" w:cs="Times New Roman"/>
                      <w:sz w:val="21"/>
                      <w:szCs w:val="21"/>
                    </w:rPr>
                    <w:t>/</w:t>
                  </w:r>
                  <w:r w:rsidRPr="009D395D">
                    <w:rPr>
                      <w:rFonts w:ascii="Times New Roman" w:eastAsiaTheme="minorEastAsia" w:hAnsiTheme="minorEastAsia" w:cs="Times New Roman"/>
                      <w:sz w:val="21"/>
                      <w:szCs w:val="21"/>
                    </w:rPr>
                    <w:t>气相色谱</w:t>
                  </w:r>
                  <w:r w:rsidRPr="009D395D">
                    <w:rPr>
                      <w:rFonts w:ascii="Times New Roman" w:eastAsiaTheme="minorEastAsia" w:hAnsi="Times New Roman" w:cs="Times New Roman"/>
                      <w:sz w:val="21"/>
                      <w:szCs w:val="21"/>
                    </w:rPr>
                    <w:t>-</w:t>
                  </w:r>
                  <w:r w:rsidRPr="009D395D">
                    <w:rPr>
                      <w:rFonts w:ascii="Times New Roman" w:eastAsiaTheme="minorEastAsia" w:hAnsiTheme="minorEastAsia" w:cs="Times New Roman"/>
                      <w:sz w:val="21"/>
                      <w:szCs w:val="21"/>
                    </w:rPr>
                    <w:t>质谱法</w:t>
                  </w:r>
                </w:p>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HJ 734-2014</w:t>
                  </w:r>
                </w:p>
              </w:tc>
              <w:tc>
                <w:tcPr>
                  <w:tcW w:w="851" w:type="dxa"/>
                  <w:vMerge w:val="restart"/>
                  <w:tcBorders>
                    <w:top w:val="single" w:sz="6" w:space="0" w:color="auto"/>
                    <w:left w:val="single" w:sz="6" w:space="0" w:color="auto"/>
                    <w:right w:val="single" w:sz="6" w:space="0" w:color="auto"/>
                  </w:tcBorders>
                  <w:vAlign w:val="center"/>
                </w:tcPr>
                <w:p w:rsidR="009D395D" w:rsidRPr="00A24141" w:rsidRDefault="009D395D" w:rsidP="00A24141">
                  <w:pPr>
                    <w:spacing w:after="0"/>
                    <w:jc w:val="center"/>
                    <w:rPr>
                      <w:rFonts w:ascii="Times New Roman" w:eastAsiaTheme="minorEastAsia" w:hAnsi="Times New Roman" w:cs="Times New Roman"/>
                      <w:sz w:val="21"/>
                      <w:szCs w:val="21"/>
                    </w:rPr>
                  </w:pPr>
                  <w:r w:rsidRPr="00A24141">
                    <w:rPr>
                      <w:rFonts w:ascii="Times New Roman" w:eastAsiaTheme="minorEastAsia" w:hAnsi="Times New Roman" w:cs="Times New Roman"/>
                      <w:sz w:val="21"/>
                      <w:szCs w:val="21"/>
                    </w:rPr>
                    <w:t>详见附表</w:t>
                  </w:r>
                  <w:r w:rsidR="00A24141" w:rsidRPr="00A24141">
                    <w:rPr>
                      <w:rFonts w:ascii="Times New Roman" w:eastAsiaTheme="minorEastAsia" w:hAnsi="Times New Roman" w:cs="Times New Roman" w:hint="eastAsia"/>
                      <w:sz w:val="21"/>
                      <w:szCs w:val="21"/>
                    </w:rPr>
                    <w:t>13</w:t>
                  </w: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气质联用仪</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GCM</w:t>
                  </w:r>
                </w:p>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8860-5977B</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S-L-283</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S-L-139</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烟气预处理器</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1080C</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S-L-168</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智能吸附管法</w:t>
                  </w:r>
                  <w:r w:rsidRPr="009D395D">
                    <w:rPr>
                      <w:rFonts w:ascii="Times New Roman" w:eastAsiaTheme="minorEastAsia" w:hAnsi="Times New Roman" w:cs="Times New Roman"/>
                      <w:sz w:val="21"/>
                      <w:szCs w:val="21"/>
                    </w:rPr>
                    <w:t>VOCs</w:t>
                  </w:r>
                  <w:r w:rsidRPr="009D395D">
                    <w:rPr>
                      <w:rFonts w:ascii="Times New Roman" w:eastAsiaTheme="minorEastAsia" w:hAnsiTheme="minorEastAsia" w:cs="Times New Roman"/>
                      <w:sz w:val="21"/>
                      <w:szCs w:val="21"/>
                    </w:rPr>
                    <w:t>采样仪</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3038B</w:t>
                  </w:r>
                  <w:r w:rsidRPr="009D395D">
                    <w:rPr>
                      <w:rFonts w:ascii="Times New Roman" w:eastAsiaTheme="minorEastAsia" w:hAnsiTheme="minorEastAsia" w:cs="Times New Roman"/>
                      <w:sz w:val="21"/>
                      <w:szCs w:val="21"/>
                    </w:rPr>
                    <w:t>型</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S-L-255</w:t>
                  </w:r>
                </w:p>
              </w:tc>
            </w:tr>
            <w:tr w:rsidR="009D395D" w:rsidRPr="009D395D" w:rsidTr="00B52DA0">
              <w:trPr>
                <w:cantSplit/>
                <w:trHeight w:val="560"/>
                <w:jc w:val="center"/>
              </w:trPr>
              <w:tc>
                <w:tcPr>
                  <w:tcW w:w="910" w:type="dxa"/>
                  <w:vMerge/>
                  <w:tcBorders>
                    <w:left w:val="nil"/>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bCs/>
                      <w:sz w:val="21"/>
                      <w:szCs w:val="21"/>
                    </w:rPr>
                  </w:pPr>
                  <w:r w:rsidRPr="009D395D">
                    <w:rPr>
                      <w:rFonts w:ascii="Times New Roman" w:eastAsiaTheme="minorEastAsia" w:hAnsiTheme="minorEastAsia" w:cs="Times New Roman"/>
                      <w:bCs/>
                      <w:sz w:val="21"/>
                      <w:szCs w:val="21"/>
                    </w:rPr>
                    <w:t>低浓度</w:t>
                  </w:r>
                </w:p>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颗粒物</w:t>
                  </w:r>
                </w:p>
              </w:tc>
              <w:tc>
                <w:tcPr>
                  <w:tcW w:w="2177" w:type="dxa"/>
                  <w:vMerge w:val="restart"/>
                  <w:tcBorders>
                    <w:left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bCs/>
                      <w:sz w:val="21"/>
                      <w:szCs w:val="21"/>
                    </w:rPr>
                  </w:pPr>
                  <w:r w:rsidRPr="009D395D">
                    <w:rPr>
                      <w:rFonts w:ascii="Times New Roman" w:eastAsiaTheme="minorEastAsia" w:hAnsiTheme="minorEastAsia" w:cs="Times New Roman"/>
                      <w:bCs/>
                      <w:sz w:val="21"/>
                      <w:szCs w:val="21"/>
                    </w:rPr>
                    <w:t>固定污染源废气</w:t>
                  </w:r>
                  <w:r w:rsidRPr="009D395D">
                    <w:rPr>
                      <w:rFonts w:ascii="Times New Roman" w:eastAsiaTheme="minorEastAsia" w:hAnsi="Times New Roman" w:cs="Times New Roman"/>
                      <w:bCs/>
                      <w:sz w:val="21"/>
                      <w:szCs w:val="21"/>
                    </w:rPr>
                    <w:t xml:space="preserve"> </w:t>
                  </w:r>
                  <w:r w:rsidRPr="009D395D">
                    <w:rPr>
                      <w:rFonts w:ascii="Times New Roman" w:eastAsiaTheme="minorEastAsia" w:hAnsiTheme="minorEastAsia" w:cs="Times New Roman"/>
                      <w:bCs/>
                      <w:sz w:val="21"/>
                      <w:szCs w:val="21"/>
                    </w:rPr>
                    <w:t>低浓度颗粒物的测定</w:t>
                  </w:r>
                  <w:r w:rsidRPr="009D395D">
                    <w:rPr>
                      <w:rFonts w:ascii="Times New Roman" w:eastAsiaTheme="minorEastAsia" w:hAnsi="Times New Roman" w:cs="Times New Roman"/>
                      <w:bCs/>
                      <w:sz w:val="21"/>
                      <w:szCs w:val="21"/>
                    </w:rPr>
                    <w:t xml:space="preserve"> </w:t>
                  </w:r>
                  <w:r w:rsidRPr="009D395D">
                    <w:rPr>
                      <w:rFonts w:ascii="Times New Roman" w:eastAsiaTheme="minorEastAsia" w:hAnsiTheme="minorEastAsia" w:cs="Times New Roman"/>
                      <w:bCs/>
                      <w:sz w:val="21"/>
                      <w:szCs w:val="21"/>
                    </w:rPr>
                    <w:t>重量法</w:t>
                  </w:r>
                </w:p>
                <w:p w:rsidR="009D395D" w:rsidRPr="009D395D" w:rsidRDefault="009D395D" w:rsidP="009D395D">
                  <w:pPr>
                    <w:spacing w:after="0"/>
                    <w:jc w:val="center"/>
                    <w:rPr>
                      <w:rFonts w:ascii="Times New Roman" w:eastAsiaTheme="minorEastAsia" w:hAnsi="Times New Roman" w:cs="Times New Roman"/>
                      <w:bCs/>
                      <w:sz w:val="21"/>
                      <w:szCs w:val="21"/>
                    </w:rPr>
                  </w:pPr>
                  <w:r w:rsidRPr="009D395D">
                    <w:rPr>
                      <w:rFonts w:ascii="Times New Roman" w:eastAsiaTheme="minorEastAsia" w:hAnsi="Times New Roman" w:cs="Times New Roman"/>
                      <w:bCs/>
                      <w:sz w:val="21"/>
                      <w:szCs w:val="21"/>
                    </w:rPr>
                    <w:t>HJ 836-2017</w:t>
                  </w:r>
                </w:p>
              </w:tc>
              <w:tc>
                <w:tcPr>
                  <w:tcW w:w="851" w:type="dxa"/>
                  <w:vMerge w:val="restart"/>
                  <w:tcBorders>
                    <w:left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1.0</w:t>
                  </w:r>
                </w:p>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bCs/>
                      <w:sz w:val="21"/>
                      <w:szCs w:val="21"/>
                    </w:rPr>
                    <w:t>mg/m</w:t>
                  </w:r>
                  <w:r w:rsidRPr="009D395D">
                    <w:rPr>
                      <w:rFonts w:ascii="Times New Roman" w:eastAsiaTheme="minorEastAsia" w:hAnsi="Times New Roman" w:cs="Times New Roman"/>
                      <w:bCs/>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S-L-145</w:t>
                  </w:r>
                </w:p>
              </w:tc>
            </w:tr>
            <w:tr w:rsidR="009D395D" w:rsidRPr="009D395D" w:rsidTr="00B52DA0">
              <w:trPr>
                <w:cantSplit/>
                <w:trHeight w:val="560"/>
                <w:jc w:val="center"/>
              </w:trPr>
              <w:tc>
                <w:tcPr>
                  <w:tcW w:w="910" w:type="dxa"/>
                  <w:vMerge/>
                  <w:tcBorders>
                    <w:left w:val="nil"/>
                    <w:bottom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9D395D" w:rsidRPr="009D395D" w:rsidRDefault="009D395D"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imes New Roman" w:cs="Times New Roman"/>
                      <w:sz w:val="21"/>
                      <w:szCs w:val="21"/>
                    </w:rPr>
                    <w:t>S-L-139</w:t>
                  </w:r>
                </w:p>
              </w:tc>
            </w:tr>
            <w:tr w:rsidR="00261ADA" w:rsidRPr="009D395D"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261ADA" w:rsidRPr="009D395D" w:rsidRDefault="00261ADA"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261ADA" w:rsidRPr="009D395D" w:rsidRDefault="00261ADA" w:rsidP="009D395D">
                  <w:pPr>
                    <w:spacing w:after="0"/>
                    <w:jc w:val="center"/>
                    <w:rPr>
                      <w:rFonts w:ascii="Times New Roman" w:eastAsiaTheme="minorEastAsia" w:hAnsi="Times New Roman" w:cs="Times New Roman"/>
                      <w:sz w:val="21"/>
                      <w:szCs w:val="21"/>
                    </w:rPr>
                  </w:pPr>
                  <w:r w:rsidRPr="009D395D">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261ADA" w:rsidRPr="009D395D" w:rsidRDefault="00261ADA" w:rsidP="009D395D">
                  <w:pPr>
                    <w:spacing w:after="0"/>
                    <w:jc w:val="center"/>
                    <w:rPr>
                      <w:rFonts w:ascii="Times New Roman" w:eastAsiaTheme="minorEastAsia" w:hAnsi="Times New Roman" w:cs="Times New Roman"/>
                      <w:bCs/>
                      <w:sz w:val="21"/>
                      <w:szCs w:val="21"/>
                    </w:rPr>
                  </w:pPr>
                  <w:r w:rsidRPr="009D395D">
                    <w:rPr>
                      <w:rFonts w:ascii="Times New Roman" w:eastAsiaTheme="minorEastAsia" w:hAnsiTheme="minorEastAsia" w:cs="Times New Roman"/>
                      <w:bCs/>
                      <w:sz w:val="21"/>
                      <w:szCs w:val="21"/>
                    </w:rPr>
                    <w:t>工业企业厂界环境噪声排放标准</w:t>
                  </w:r>
                </w:p>
                <w:p w:rsidR="00261ADA" w:rsidRPr="009D395D" w:rsidRDefault="00261ADA" w:rsidP="009D395D">
                  <w:pPr>
                    <w:spacing w:after="0"/>
                    <w:jc w:val="center"/>
                    <w:rPr>
                      <w:rFonts w:ascii="Times New Roman" w:eastAsiaTheme="minorEastAsia" w:hAnsi="Times New Roman" w:cs="Times New Roman"/>
                      <w:bCs/>
                      <w:sz w:val="21"/>
                      <w:szCs w:val="21"/>
                    </w:rPr>
                  </w:pPr>
                  <w:r w:rsidRPr="009D395D">
                    <w:rPr>
                      <w:rFonts w:ascii="Times New Roman" w:eastAsiaTheme="minorEastAsia" w:hAnsi="Times New Roman" w:cs="Times New Roman"/>
                      <w:bCs/>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261ADA" w:rsidRPr="009D395D" w:rsidRDefault="00261ADA" w:rsidP="009D395D">
                  <w:pPr>
                    <w:spacing w:after="0"/>
                    <w:jc w:val="center"/>
                    <w:rPr>
                      <w:rFonts w:ascii="Times New Roman" w:eastAsiaTheme="minorEastAsia" w:hAnsi="Times New Roman" w:cs="Times New Roman"/>
                      <w:bCs/>
                      <w:sz w:val="21"/>
                      <w:szCs w:val="21"/>
                    </w:rPr>
                  </w:pPr>
                  <w:r w:rsidRPr="009D395D">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61ADA" w:rsidRPr="00261ADA" w:rsidRDefault="00261ADA" w:rsidP="00261ADA">
                  <w:pPr>
                    <w:spacing w:after="0"/>
                    <w:jc w:val="center"/>
                    <w:rPr>
                      <w:rFonts w:ascii="Times New Roman" w:eastAsia="宋体" w:hAnsi="Times New Roman" w:cs="Times New Roman"/>
                      <w:sz w:val="21"/>
                      <w:szCs w:val="21"/>
                    </w:rPr>
                  </w:pPr>
                  <w:r w:rsidRPr="00261ADA">
                    <w:rPr>
                      <w:rFonts w:ascii="Times New Roman" w:eastAsia="宋体" w:hAnsi="Times New Roman" w:cs="Times New Roman" w:hint="eastAsia"/>
                      <w:sz w:val="21"/>
                      <w:szCs w:val="21"/>
                    </w:rPr>
                    <w:t>多功能声级计</w:t>
                  </w:r>
                </w:p>
              </w:tc>
              <w:tc>
                <w:tcPr>
                  <w:tcW w:w="1037" w:type="dxa"/>
                  <w:tcBorders>
                    <w:top w:val="single" w:sz="6" w:space="0" w:color="auto"/>
                    <w:left w:val="single" w:sz="6" w:space="0" w:color="auto"/>
                    <w:bottom w:val="single" w:sz="6" w:space="0" w:color="auto"/>
                    <w:right w:val="single" w:sz="6" w:space="0" w:color="auto"/>
                  </w:tcBorders>
                  <w:vAlign w:val="center"/>
                </w:tcPr>
                <w:p w:rsidR="00261ADA" w:rsidRPr="00261ADA" w:rsidRDefault="00261ADA" w:rsidP="00261ADA">
                  <w:pPr>
                    <w:spacing w:after="0"/>
                    <w:jc w:val="center"/>
                    <w:rPr>
                      <w:rFonts w:ascii="Times New Roman" w:eastAsia="宋体" w:hAnsi="Times New Roman" w:cs="Times New Roman"/>
                      <w:sz w:val="21"/>
                      <w:szCs w:val="21"/>
                    </w:rPr>
                  </w:pPr>
                  <w:r w:rsidRPr="00261ADA">
                    <w:rPr>
                      <w:rFonts w:ascii="Times New Roman" w:eastAsia="宋体" w:hAnsi="Times New Roman" w:cs="Times New Roman"/>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261ADA" w:rsidRPr="00261ADA" w:rsidRDefault="00261ADA" w:rsidP="00261ADA">
                  <w:pPr>
                    <w:spacing w:after="0"/>
                    <w:jc w:val="center"/>
                    <w:rPr>
                      <w:rFonts w:ascii="Times New Roman" w:eastAsia="宋体" w:hAnsi="Times New Roman" w:cs="Times New Roman"/>
                      <w:sz w:val="21"/>
                      <w:szCs w:val="21"/>
                    </w:rPr>
                  </w:pPr>
                  <w:r w:rsidRPr="00261ADA">
                    <w:rPr>
                      <w:rFonts w:ascii="Times New Roman" w:eastAsia="宋体" w:hAnsi="Times New Roman" w:cs="Times New Roman"/>
                      <w:sz w:val="21"/>
                      <w:szCs w:val="21"/>
                    </w:rPr>
                    <w:t>S-L-252</w:t>
                  </w:r>
                </w:p>
              </w:tc>
            </w:tr>
            <w:tr w:rsidR="00261ADA" w:rsidRPr="009D395D"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261ADA" w:rsidRPr="009D395D" w:rsidRDefault="00261ADA" w:rsidP="009D395D">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261ADA" w:rsidRPr="009D395D" w:rsidRDefault="00261ADA" w:rsidP="009D395D">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261ADA" w:rsidRPr="009D395D" w:rsidRDefault="00261ADA" w:rsidP="009D395D">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261ADA" w:rsidRPr="009D395D" w:rsidRDefault="00261ADA" w:rsidP="009D395D">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261ADA" w:rsidRPr="00261ADA" w:rsidRDefault="00261ADA" w:rsidP="00261ADA">
                  <w:pPr>
                    <w:spacing w:after="0"/>
                    <w:jc w:val="center"/>
                    <w:rPr>
                      <w:rFonts w:ascii="Times New Roman" w:eastAsia="宋体" w:hAnsi="Times New Roman" w:cs="Times New Roman"/>
                      <w:sz w:val="21"/>
                      <w:szCs w:val="21"/>
                    </w:rPr>
                  </w:pPr>
                  <w:r w:rsidRPr="00261ADA">
                    <w:rPr>
                      <w:rFonts w:ascii="Times New Roman" w:eastAsia="宋体" w:hAnsi="Times New Roman" w:cs="Times New Roman" w:hint="eastAsia"/>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261ADA" w:rsidRPr="00261ADA" w:rsidRDefault="00261ADA" w:rsidP="00261ADA">
                  <w:pPr>
                    <w:spacing w:after="0"/>
                    <w:jc w:val="center"/>
                    <w:rPr>
                      <w:rFonts w:ascii="Times New Roman" w:eastAsia="宋体" w:hAnsi="Times New Roman" w:cs="Times New Roman"/>
                      <w:sz w:val="21"/>
                      <w:szCs w:val="21"/>
                    </w:rPr>
                  </w:pPr>
                  <w:r w:rsidRPr="00261ADA">
                    <w:rPr>
                      <w:rFonts w:ascii="Times New Roman" w:eastAsia="宋体" w:hAnsi="Times New Roman" w:cs="Times New Roman"/>
                      <w:sz w:val="21"/>
                      <w:szCs w:val="21"/>
                    </w:rPr>
                    <w:t>AWA6022A</w:t>
                  </w:r>
                </w:p>
              </w:tc>
              <w:tc>
                <w:tcPr>
                  <w:tcW w:w="1038" w:type="dxa"/>
                  <w:tcBorders>
                    <w:top w:val="single" w:sz="6" w:space="0" w:color="auto"/>
                    <w:left w:val="single" w:sz="6" w:space="0" w:color="auto"/>
                    <w:bottom w:val="single" w:sz="12" w:space="0" w:color="auto"/>
                    <w:right w:val="nil"/>
                  </w:tcBorders>
                  <w:vAlign w:val="center"/>
                </w:tcPr>
                <w:p w:rsidR="00261ADA" w:rsidRPr="00261ADA" w:rsidRDefault="00261ADA" w:rsidP="00261ADA">
                  <w:pPr>
                    <w:spacing w:after="0"/>
                    <w:jc w:val="center"/>
                    <w:rPr>
                      <w:rFonts w:ascii="Times New Roman" w:eastAsia="宋体" w:hAnsi="Times New Roman" w:cs="Times New Roman"/>
                      <w:sz w:val="21"/>
                      <w:szCs w:val="21"/>
                    </w:rPr>
                  </w:pPr>
                  <w:r w:rsidRPr="00261ADA">
                    <w:rPr>
                      <w:rFonts w:ascii="Times New Roman" w:eastAsia="宋体" w:hAnsi="Times New Roman" w:cs="Times New Roman"/>
                      <w:sz w:val="21"/>
                      <w:szCs w:val="21"/>
                    </w:rPr>
                    <w:t>S-L-253</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383DD2">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31320F"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生活污水排放</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383DD2">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EA5DFF">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237D5"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5237D5" w:rsidRPr="00BF6141" w:rsidRDefault="00E751B7" w:rsidP="00EA5DFF">
                  <w:pPr>
                    <w:spacing w:after="0"/>
                    <w:jc w:val="center"/>
                    <w:rPr>
                      <w:rFonts w:ascii="Times New Roman" w:eastAsia="宋体" w:hAnsi="宋体" w:cs="Times New Roman"/>
                      <w:color w:val="000000" w:themeColor="text1"/>
                      <w:sz w:val="21"/>
                      <w:szCs w:val="21"/>
                    </w:rPr>
                  </w:pPr>
                  <w:r>
                    <w:rPr>
                      <w:rFonts w:ascii="Times New Roman" w:eastAsia="宋体" w:hAnsi="宋体" w:cs="Times New Roman"/>
                      <w:color w:val="000000" w:themeColor="text1"/>
                      <w:sz w:val="21"/>
                      <w:szCs w:val="21"/>
                    </w:rPr>
                    <w:t>喷漆烤漆废气</w:t>
                  </w:r>
                  <w:r w:rsidR="00FC213C" w:rsidRPr="00BF6141">
                    <w:rPr>
                      <w:rFonts w:ascii="Times New Roman" w:eastAsia="宋体" w:hAnsi="宋体" w:cs="Times New Roman"/>
                      <w:color w:val="000000" w:themeColor="text1"/>
                      <w:sz w:val="21"/>
                      <w:szCs w:val="21"/>
                    </w:rPr>
                    <w:t>处理设施出口</w:t>
                  </w:r>
                  <w:r w:rsidR="00EA5DFF" w:rsidRPr="00BF6141">
                    <w:rPr>
                      <w:rFonts w:ascii="Times New Roman" w:eastAsia="宋体" w:hAnsi="宋体" w:cs="Times New Roman" w:hint="eastAsia"/>
                      <w:color w:val="000000" w:themeColor="text1"/>
                      <w:sz w:val="21"/>
                      <w:szCs w:val="21"/>
                    </w:rPr>
                    <w:t>FQ1</w:t>
                  </w:r>
                </w:p>
              </w:tc>
              <w:tc>
                <w:tcPr>
                  <w:tcW w:w="3016" w:type="dxa"/>
                  <w:tcBorders>
                    <w:top w:val="single" w:sz="4" w:space="0" w:color="auto"/>
                    <w:left w:val="single" w:sz="4" w:space="0" w:color="auto"/>
                    <w:bottom w:val="single" w:sz="4" w:space="0" w:color="auto"/>
                    <w:right w:val="single" w:sz="4" w:space="0" w:color="auto"/>
                  </w:tcBorders>
                  <w:vAlign w:val="center"/>
                </w:tcPr>
                <w:p w:rsidR="005237D5" w:rsidRPr="005237D5" w:rsidRDefault="008526F8" w:rsidP="00FC213C">
                  <w:pPr>
                    <w:spacing w:after="0"/>
                    <w:jc w:val="center"/>
                    <w:rPr>
                      <w:rFonts w:ascii="Times New Roman" w:eastAsia="宋体" w:hAnsi="宋体" w:cs="Times New Roman"/>
                      <w:sz w:val="21"/>
                      <w:szCs w:val="21"/>
                    </w:rPr>
                  </w:pPr>
                  <w:r>
                    <w:rPr>
                      <w:rFonts w:ascii="Times New Roman" w:eastAsia="宋体" w:hAnsi="宋体" w:cs="Times New Roman"/>
                      <w:sz w:val="21"/>
                      <w:szCs w:val="21"/>
                    </w:rPr>
                    <w:t>颗粒物、</w:t>
                  </w:r>
                  <w:r>
                    <w:rPr>
                      <w:rFonts w:ascii="Times New Roman" w:eastAsia="宋体" w:hAnsi="宋体" w:cs="Times New Roman" w:hint="eastAsia"/>
                      <w:sz w:val="21"/>
                      <w:szCs w:val="21"/>
                    </w:rPr>
                    <w:t>甲苯、二甲苯、挥发性有机物</w:t>
                  </w:r>
                </w:p>
              </w:tc>
              <w:tc>
                <w:tcPr>
                  <w:tcW w:w="3155" w:type="dxa"/>
                  <w:tcBorders>
                    <w:top w:val="single" w:sz="4" w:space="0" w:color="auto"/>
                    <w:left w:val="single" w:sz="4" w:space="0" w:color="auto"/>
                    <w:bottom w:val="single" w:sz="4" w:space="0" w:color="auto"/>
                  </w:tcBorders>
                  <w:vAlign w:val="center"/>
                </w:tcPr>
                <w:p w:rsidR="005237D5" w:rsidRPr="00912A3D" w:rsidRDefault="005237D5" w:rsidP="005A794C">
                  <w:pPr>
                    <w:spacing w:after="0"/>
                    <w:jc w:val="center"/>
                    <w:rPr>
                      <w:rFonts w:ascii="Times New Roman" w:eastAsia="宋体" w:hAnsi="宋体" w:cs="宋体"/>
                      <w:b/>
                      <w:bCs/>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FC213C" w:rsidRPr="00912A3D" w:rsidTr="00EA5DFF">
              <w:trPr>
                <w:trHeight w:val="340"/>
                <w:jc w:val="center"/>
              </w:trPr>
              <w:tc>
                <w:tcPr>
                  <w:tcW w:w="2309" w:type="dxa"/>
                  <w:tcBorders>
                    <w:top w:val="single" w:sz="4" w:space="0" w:color="auto"/>
                    <w:bottom w:val="single" w:sz="4" w:space="0" w:color="auto"/>
                    <w:right w:val="single" w:sz="4" w:space="0" w:color="auto"/>
                  </w:tcBorders>
                  <w:vAlign w:val="center"/>
                </w:tcPr>
                <w:p w:rsidR="00FC213C" w:rsidRPr="00912A3D" w:rsidRDefault="00FC213C"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FC213C" w:rsidRPr="00912A3D" w:rsidRDefault="00FC213C"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4" w:space="0" w:color="auto"/>
                    <w:right w:val="single" w:sz="4" w:space="0" w:color="auto"/>
                  </w:tcBorders>
                  <w:vAlign w:val="center"/>
                </w:tcPr>
                <w:p w:rsidR="00FC213C" w:rsidRPr="00912A3D" w:rsidRDefault="008526F8" w:rsidP="00150337">
                  <w:pPr>
                    <w:spacing w:after="0"/>
                    <w:jc w:val="center"/>
                    <w:rPr>
                      <w:rFonts w:ascii="Times New Roman" w:eastAsia="宋体" w:hAnsi="Times New Roman"/>
                      <w:sz w:val="21"/>
                      <w:szCs w:val="21"/>
                    </w:rPr>
                  </w:pPr>
                  <w:r>
                    <w:rPr>
                      <w:rFonts w:ascii="Times New Roman" w:eastAsia="宋体" w:hAnsi="宋体" w:cs="Times New Roman"/>
                      <w:sz w:val="21"/>
                      <w:szCs w:val="21"/>
                    </w:rPr>
                    <w:t>颗粒物、</w:t>
                  </w:r>
                  <w:r>
                    <w:rPr>
                      <w:rFonts w:ascii="Times New Roman" w:eastAsia="宋体" w:hAnsi="宋体" w:cs="Times New Roman" w:hint="eastAsia"/>
                      <w:sz w:val="21"/>
                      <w:szCs w:val="21"/>
                    </w:rPr>
                    <w:t>甲苯、二甲苯、挥发性有机物</w:t>
                  </w:r>
                </w:p>
              </w:tc>
              <w:tc>
                <w:tcPr>
                  <w:tcW w:w="3155" w:type="dxa"/>
                  <w:tcBorders>
                    <w:top w:val="single" w:sz="4" w:space="0" w:color="auto"/>
                    <w:left w:val="single" w:sz="4" w:space="0" w:color="auto"/>
                    <w:bottom w:val="single" w:sz="4" w:space="0" w:color="auto"/>
                  </w:tcBorders>
                  <w:vAlign w:val="center"/>
                </w:tcPr>
                <w:p w:rsidR="00FC213C" w:rsidRPr="00912A3D" w:rsidRDefault="00FC213C" w:rsidP="00150337">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FC213C" w:rsidRPr="00912A3D" w:rsidRDefault="00FC213C" w:rsidP="00150337">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r w:rsidR="00FC213C" w:rsidRPr="00912A3D" w:rsidTr="00EA5DFF">
              <w:trPr>
                <w:trHeight w:val="340"/>
                <w:jc w:val="center"/>
              </w:trPr>
              <w:tc>
                <w:tcPr>
                  <w:tcW w:w="2309" w:type="dxa"/>
                  <w:tcBorders>
                    <w:top w:val="single" w:sz="4" w:space="0" w:color="auto"/>
                    <w:bottom w:val="single" w:sz="12" w:space="0" w:color="auto"/>
                    <w:right w:val="single" w:sz="4" w:space="0" w:color="auto"/>
                  </w:tcBorders>
                  <w:vAlign w:val="center"/>
                </w:tcPr>
                <w:p w:rsidR="00FC213C" w:rsidRPr="00912A3D" w:rsidRDefault="00C9618E" w:rsidP="005A794C">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厂内</w:t>
                  </w:r>
                  <w:r w:rsidR="00FC213C" w:rsidRPr="00912A3D">
                    <w:rPr>
                      <w:rFonts w:ascii="Times New Roman" w:eastAsia="宋体" w:hAnsi="宋体" w:cs="宋体" w:hint="eastAsia"/>
                      <w:sz w:val="21"/>
                      <w:szCs w:val="21"/>
                    </w:rPr>
                    <w:t>无组织</w:t>
                  </w:r>
                </w:p>
                <w:p w:rsidR="00FC213C" w:rsidRPr="00912A3D" w:rsidRDefault="00FC213C" w:rsidP="00FC213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hint="eastAsia"/>
                      <w:sz w:val="21"/>
                      <w:szCs w:val="21"/>
                    </w:rPr>
                    <w:t>5</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FC213C" w:rsidRPr="00912A3D" w:rsidRDefault="00FC213C" w:rsidP="005A794C">
                  <w:pPr>
                    <w:spacing w:after="0"/>
                    <w:jc w:val="center"/>
                    <w:rPr>
                      <w:rFonts w:ascii="Times New Roman" w:eastAsia="宋体" w:hAnsi="Times New Roman"/>
                      <w:sz w:val="21"/>
                      <w:szCs w:val="21"/>
                    </w:rPr>
                  </w:pPr>
                  <w:r>
                    <w:rPr>
                      <w:rFonts w:ascii="Times New Roman" w:eastAsia="宋体" w:hAnsi="Times New Roman"/>
                      <w:sz w:val="21"/>
                      <w:szCs w:val="21"/>
                    </w:rPr>
                    <w:t>非甲烷总烃</w:t>
                  </w:r>
                </w:p>
              </w:tc>
              <w:tc>
                <w:tcPr>
                  <w:tcW w:w="3155" w:type="dxa"/>
                  <w:tcBorders>
                    <w:top w:val="single" w:sz="4" w:space="0" w:color="auto"/>
                    <w:left w:val="single" w:sz="4" w:space="0" w:color="auto"/>
                    <w:bottom w:val="single" w:sz="12" w:space="0" w:color="auto"/>
                  </w:tcBorders>
                  <w:vAlign w:val="center"/>
                </w:tcPr>
                <w:p w:rsidR="00FC213C" w:rsidRPr="00FC213C" w:rsidRDefault="00FC213C" w:rsidP="00FC213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bl>
          <w:p w:rsidR="002E387A" w:rsidRPr="00912A3D" w:rsidRDefault="002E387A" w:rsidP="00383DD2">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tbl>
            <w:tblPr>
              <w:tblpPr w:leftFromText="180" w:rightFromText="180" w:vertAnchor="text" w:horzAnchor="margin" w:tblpXSpec="center" w:tblpY="376"/>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EA5DFF" w:rsidRPr="00912A3D" w:rsidTr="006B4803">
              <w:trPr>
                <w:trHeight w:val="541"/>
              </w:trPr>
              <w:tc>
                <w:tcPr>
                  <w:tcW w:w="2853" w:type="dxa"/>
                  <w:tcBorders>
                    <w:top w:val="single" w:sz="12" w:space="0" w:color="auto"/>
                    <w:bottom w:val="single" w:sz="4" w:space="0" w:color="auto"/>
                    <w:right w:val="single" w:sz="4" w:space="0" w:color="auto"/>
                  </w:tcBorders>
                  <w:vAlign w:val="center"/>
                </w:tcPr>
                <w:p w:rsidR="00EA5DFF" w:rsidRPr="00912A3D" w:rsidRDefault="00EA5DFF" w:rsidP="00EA5DFF">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EA5DFF" w:rsidRPr="00912A3D" w:rsidTr="006B4803">
              <w:trPr>
                <w:trHeight w:val="697"/>
              </w:trPr>
              <w:tc>
                <w:tcPr>
                  <w:tcW w:w="2853" w:type="dxa"/>
                  <w:tcBorders>
                    <w:top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9D395D">
                    <w:rPr>
                      <w:rFonts w:ascii="Times New Roman" w:eastAsia="宋体" w:hAnsi="Times New Roman" w:cs="Times New Roman" w:hint="eastAsia"/>
                      <w:sz w:val="21"/>
                      <w:szCs w:val="21"/>
                    </w:rPr>
                    <w:t>3</w:t>
                  </w:r>
                  <w:r w:rsidRPr="00912A3D">
                    <w:rPr>
                      <w:rFonts w:ascii="Times New Roman" w:eastAsia="宋体" w:hAnsi="宋体" w:cs="宋体" w:hint="eastAsia"/>
                      <w:sz w:val="21"/>
                      <w:szCs w:val="21"/>
                    </w:rPr>
                    <w:t>个监测点</w:t>
                  </w:r>
                </w:p>
                <w:p w:rsidR="00EA5DFF" w:rsidRPr="00912A3D" w:rsidRDefault="00EA5DFF" w:rsidP="009D395D">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sidR="009D395D">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383DD2">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383DD2">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9D395D">
              <w:rPr>
                <w:rFonts w:ascii="Times New Roman" w:eastAsiaTheme="minorEastAsia" w:hAnsi="Times New Roman" w:cs="Times New Roman" w:hint="eastAsia"/>
                <w:color w:val="000000"/>
                <w:sz w:val="24"/>
                <w:szCs w:val="24"/>
              </w:rPr>
              <w:t>3</w:t>
            </w:r>
            <w:r w:rsidRPr="00024CF0">
              <w:rPr>
                <w:rFonts w:ascii="Times New Roman" w:eastAsiaTheme="minorEastAsia" w:hAnsiTheme="minorEastAsia" w:cs="Times New Roman"/>
                <w:color w:val="000000"/>
                <w:sz w:val="24"/>
                <w:szCs w:val="24"/>
              </w:rPr>
              <w:t>月</w:t>
            </w:r>
            <w:r w:rsidR="009D395D">
              <w:rPr>
                <w:rFonts w:ascii="Times New Roman" w:eastAsiaTheme="minorEastAsia" w:hAnsi="Times New Roman" w:cs="Times New Roman" w:hint="eastAsia"/>
                <w:color w:val="000000"/>
                <w:sz w:val="24"/>
                <w:szCs w:val="24"/>
              </w:rPr>
              <w:t>24</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9D395D">
              <w:rPr>
                <w:rFonts w:ascii="Times New Roman" w:eastAsiaTheme="minorEastAsia" w:hAnsi="Times New Roman" w:cs="Times New Roman" w:hint="eastAsia"/>
                <w:color w:val="000000"/>
                <w:sz w:val="24"/>
                <w:szCs w:val="24"/>
              </w:rPr>
              <w:t>3</w:t>
            </w:r>
            <w:r w:rsidRPr="00024CF0">
              <w:rPr>
                <w:rFonts w:ascii="Times New Roman" w:eastAsiaTheme="minorEastAsia" w:hAnsiTheme="minorEastAsia" w:cs="Times New Roman"/>
                <w:color w:val="000000"/>
                <w:sz w:val="24"/>
                <w:szCs w:val="24"/>
              </w:rPr>
              <w:t>月</w:t>
            </w:r>
            <w:r w:rsidR="009D395D">
              <w:rPr>
                <w:rFonts w:ascii="Times New Roman" w:eastAsiaTheme="minorEastAsia" w:hAnsi="Times New Roman" w:cs="Times New Roman" w:hint="eastAsia"/>
                <w:color w:val="000000"/>
                <w:sz w:val="24"/>
                <w:szCs w:val="24"/>
              </w:rPr>
              <w:t>25</w:t>
            </w:r>
            <w:r w:rsidRPr="00024CF0">
              <w:rPr>
                <w:rFonts w:ascii="Times New Roman" w:eastAsiaTheme="minorEastAsia" w:hAnsiTheme="minorEastAsia" w:cs="Times New Roman"/>
                <w:color w:val="000000"/>
                <w:sz w:val="24"/>
                <w:szCs w:val="24"/>
              </w:rPr>
              <w:t>日对</w:t>
            </w:r>
            <w:r w:rsidR="00BF4FBA">
              <w:rPr>
                <w:rFonts w:ascii="Times New Roman" w:eastAsiaTheme="minorEastAsia" w:hAnsiTheme="minorEastAsia" w:cs="Times New Roman" w:hint="eastAsia"/>
                <w:color w:val="000000"/>
                <w:sz w:val="24"/>
                <w:szCs w:val="24"/>
              </w:rPr>
              <w:t>“</w:t>
            </w:r>
            <w:r w:rsidR="009D395D">
              <w:rPr>
                <w:rFonts w:ascii="Times New Roman" w:eastAsiaTheme="minorEastAsia" w:hAnsiTheme="minorEastAsia" w:cs="Times New Roman" w:hint="eastAsia"/>
                <w:color w:val="000000"/>
                <w:sz w:val="24"/>
                <w:szCs w:val="24"/>
              </w:rPr>
              <w:t>无锡市宏嘉汽车维修服务有限公司</w:t>
            </w:r>
            <w:r w:rsidR="007A1D35">
              <w:rPr>
                <w:rFonts w:ascii="Times New Roman" w:eastAsiaTheme="minorEastAsia" w:hAnsiTheme="minorEastAsia" w:cs="Times New Roman" w:hint="eastAsia"/>
                <w:color w:val="000000"/>
                <w:sz w:val="24"/>
                <w:szCs w:val="24"/>
              </w:rPr>
              <w:t>汽车维修、保养项目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C64C94">
              <w:rPr>
                <w:rFonts w:ascii="Times New Roman" w:eastAsiaTheme="minorEastAsia" w:hAnsiTheme="minorEastAsia" w:cs="Times New Roman"/>
                <w:color w:val="000000"/>
                <w:sz w:val="24"/>
              </w:rPr>
              <w:t>原辅材料用量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194551"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原辅材料</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194551">
                    <w:rPr>
                      <w:rFonts w:ascii="Times New Roman" w:eastAsiaTheme="minorEastAsia" w:hAnsiTheme="minorEastAsia" w:cs="Times New Roman"/>
                      <w:b/>
                      <w:bCs/>
                      <w:sz w:val="21"/>
                      <w:szCs w:val="21"/>
                    </w:rPr>
                    <w:t>用</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194551">
                    <w:rPr>
                      <w:rFonts w:ascii="Times New Roman" w:eastAsiaTheme="minorEastAsia" w:hAnsiTheme="minorEastAsia" w:cs="Times New Roman"/>
                      <w:b/>
                      <w:bCs/>
                      <w:sz w:val="21"/>
                      <w:szCs w:val="21"/>
                    </w:rPr>
                    <w:t>用</w:t>
                  </w:r>
                  <w:r w:rsidR="005237D5">
                    <w:rPr>
                      <w:rFonts w:ascii="Times New Roman" w:eastAsiaTheme="minorEastAsia" w:hAnsiTheme="minorEastAsia" w:cs="Times New Roman"/>
                      <w:b/>
                      <w:bCs/>
                      <w:sz w:val="21"/>
                      <w:szCs w:val="21"/>
                    </w:rPr>
                    <w:t>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194551">
                    <w:rPr>
                      <w:rFonts w:ascii="Times New Roman" w:eastAsiaTheme="minorEastAsia" w:hAnsiTheme="minorEastAsia" w:cs="Times New Roman"/>
                      <w:b/>
                      <w:bCs/>
                      <w:sz w:val="21"/>
                      <w:szCs w:val="21"/>
                    </w:rPr>
                    <w:t>用</w:t>
                  </w:r>
                  <w:r w:rsidR="005237D5">
                    <w:rPr>
                      <w:rFonts w:ascii="Times New Roman" w:eastAsiaTheme="minorEastAsia" w:hAnsiTheme="minorEastAsia" w:cs="Times New Roman"/>
                      <w:b/>
                      <w:bCs/>
                      <w:sz w:val="21"/>
                      <w:szCs w:val="21"/>
                    </w:rPr>
                    <w:t>量</w:t>
                  </w:r>
                </w:p>
              </w:tc>
            </w:tr>
            <w:tr w:rsidR="000D1FCB" w:rsidRPr="000D1FCB" w:rsidTr="005237D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9D395D" w:rsidP="009D395D">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3</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24</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9D395D" w:rsidP="009D395D">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3</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25</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C64C94" w:rsidRPr="000D1FCB" w:rsidTr="00C64C94">
              <w:trPr>
                <w:trHeight w:val="454"/>
              </w:trPr>
              <w:tc>
                <w:tcPr>
                  <w:tcW w:w="640" w:type="dxa"/>
                  <w:tcBorders>
                    <w:top w:val="single" w:sz="4" w:space="0" w:color="auto"/>
                    <w:bottom w:val="single" w:sz="4" w:space="0" w:color="auto"/>
                    <w:right w:val="single" w:sz="4" w:space="0" w:color="auto"/>
                  </w:tcBorders>
                  <w:vAlign w:val="center"/>
                </w:tcPr>
                <w:p w:rsidR="00C64C94" w:rsidRDefault="00C64C94"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sz w:val="21"/>
                      <w:szCs w:val="21"/>
                    </w:rPr>
                    <w:t>油漆</w:t>
                  </w:r>
                </w:p>
              </w:tc>
              <w:tc>
                <w:tcPr>
                  <w:tcW w:w="1417"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0.3</w:t>
                  </w:r>
                </w:p>
              </w:tc>
              <w:tc>
                <w:tcPr>
                  <w:tcW w:w="1418"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1kg</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1kg</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100</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1kg</w:t>
                  </w:r>
                </w:p>
              </w:tc>
              <w:tc>
                <w:tcPr>
                  <w:tcW w:w="1204"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100</w:t>
                  </w:r>
                </w:p>
              </w:tc>
            </w:tr>
            <w:tr w:rsidR="00C64C94" w:rsidRPr="000D1FCB" w:rsidTr="00C64C94">
              <w:trPr>
                <w:trHeight w:val="454"/>
              </w:trPr>
              <w:tc>
                <w:tcPr>
                  <w:tcW w:w="640" w:type="dxa"/>
                  <w:tcBorders>
                    <w:top w:val="single" w:sz="4" w:space="0" w:color="auto"/>
                    <w:bottom w:val="single" w:sz="4" w:space="0" w:color="auto"/>
                    <w:right w:val="single" w:sz="4" w:space="0" w:color="auto"/>
                  </w:tcBorders>
                  <w:vAlign w:val="center"/>
                </w:tcPr>
                <w:p w:rsidR="00C64C94" w:rsidRDefault="00C64C94"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sz w:val="21"/>
                      <w:szCs w:val="21"/>
                    </w:rPr>
                    <w:t>原子灰</w:t>
                  </w:r>
                </w:p>
              </w:tc>
              <w:tc>
                <w:tcPr>
                  <w:tcW w:w="1417"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0.1</w:t>
                  </w:r>
                </w:p>
              </w:tc>
              <w:tc>
                <w:tcPr>
                  <w:tcW w:w="1418"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0.3kg</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0.3kg</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100</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0.3kg</w:t>
                  </w:r>
                </w:p>
              </w:tc>
              <w:tc>
                <w:tcPr>
                  <w:tcW w:w="1204"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100</w:t>
                  </w:r>
                </w:p>
              </w:tc>
            </w:tr>
            <w:tr w:rsidR="00C64C94" w:rsidRPr="000D1FCB" w:rsidTr="00C64C94">
              <w:trPr>
                <w:trHeight w:val="454"/>
              </w:trPr>
              <w:tc>
                <w:tcPr>
                  <w:tcW w:w="640" w:type="dxa"/>
                  <w:tcBorders>
                    <w:top w:val="single" w:sz="4" w:space="0" w:color="auto"/>
                    <w:bottom w:val="single" w:sz="4" w:space="0" w:color="auto"/>
                    <w:right w:val="single" w:sz="4" w:space="0" w:color="auto"/>
                  </w:tcBorders>
                  <w:vAlign w:val="center"/>
                </w:tcPr>
                <w:p w:rsidR="00C64C94" w:rsidRDefault="00C64C94"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sz w:val="21"/>
                      <w:szCs w:val="21"/>
                    </w:rPr>
                    <w:t>固化剂</w:t>
                  </w:r>
                </w:p>
              </w:tc>
              <w:tc>
                <w:tcPr>
                  <w:tcW w:w="1417"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0.13</w:t>
                  </w:r>
                </w:p>
              </w:tc>
              <w:tc>
                <w:tcPr>
                  <w:tcW w:w="1418"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0.4kg</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0.4kg</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100</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0.4kg</w:t>
                  </w:r>
                </w:p>
              </w:tc>
              <w:tc>
                <w:tcPr>
                  <w:tcW w:w="1204"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100</w:t>
                  </w:r>
                </w:p>
              </w:tc>
            </w:tr>
            <w:tr w:rsidR="00C64C94" w:rsidRPr="000D1FCB" w:rsidTr="00C64C94">
              <w:trPr>
                <w:trHeight w:val="454"/>
              </w:trPr>
              <w:tc>
                <w:tcPr>
                  <w:tcW w:w="640" w:type="dxa"/>
                  <w:tcBorders>
                    <w:top w:val="single" w:sz="4" w:space="0" w:color="auto"/>
                    <w:bottom w:val="single" w:sz="4" w:space="0" w:color="auto"/>
                    <w:right w:val="single" w:sz="4" w:space="0" w:color="auto"/>
                  </w:tcBorders>
                  <w:vAlign w:val="center"/>
                </w:tcPr>
                <w:p w:rsidR="00C64C94" w:rsidRDefault="00C64C94"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w:t>
                  </w:r>
                </w:p>
              </w:tc>
              <w:tc>
                <w:tcPr>
                  <w:tcW w:w="1560"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sz w:val="21"/>
                      <w:szCs w:val="21"/>
                    </w:rPr>
                    <w:t>滤芯</w:t>
                  </w:r>
                </w:p>
              </w:tc>
              <w:tc>
                <w:tcPr>
                  <w:tcW w:w="1417"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1500</w:t>
                  </w:r>
                  <w:r w:rsidRPr="00C64C94">
                    <w:rPr>
                      <w:rFonts w:ascii="Times New Roman" w:eastAsiaTheme="minorEastAsia" w:hAnsi="Times New Roman" w:cs="Times New Roman" w:hint="eastAsia"/>
                      <w:sz w:val="21"/>
                      <w:szCs w:val="21"/>
                    </w:rPr>
                    <w:t>个</w:t>
                  </w:r>
                </w:p>
              </w:tc>
              <w:tc>
                <w:tcPr>
                  <w:tcW w:w="1418" w:type="dxa"/>
                  <w:tcBorders>
                    <w:top w:val="single" w:sz="4" w:space="0" w:color="auto"/>
                    <w:left w:val="single" w:sz="4" w:space="0" w:color="auto"/>
                    <w:bottom w:val="single" w:sz="4"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5</w:t>
                  </w:r>
                  <w:r w:rsidRPr="00C64C94">
                    <w:rPr>
                      <w:rFonts w:ascii="Times New Roman" w:eastAsiaTheme="minorEastAsia" w:hAnsi="Times New Roman" w:cs="Times New Roman" w:hint="eastAsia"/>
                      <w:sz w:val="21"/>
                      <w:szCs w:val="21"/>
                    </w:rPr>
                    <w:t>个</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4</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80</w:t>
                  </w:r>
                </w:p>
              </w:tc>
              <w:tc>
                <w:tcPr>
                  <w:tcW w:w="1203"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4</w:t>
                  </w:r>
                </w:p>
              </w:tc>
              <w:tc>
                <w:tcPr>
                  <w:tcW w:w="1204" w:type="dxa"/>
                  <w:tcBorders>
                    <w:top w:val="single" w:sz="4" w:space="0" w:color="auto"/>
                    <w:left w:val="single" w:sz="4" w:space="0" w:color="auto"/>
                    <w:bottom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80</w:t>
                  </w:r>
                </w:p>
              </w:tc>
            </w:tr>
            <w:tr w:rsidR="00C64C94" w:rsidRPr="000D1FCB" w:rsidTr="00042BB4">
              <w:trPr>
                <w:trHeight w:val="454"/>
              </w:trPr>
              <w:tc>
                <w:tcPr>
                  <w:tcW w:w="640" w:type="dxa"/>
                  <w:tcBorders>
                    <w:top w:val="single" w:sz="4" w:space="0" w:color="auto"/>
                    <w:bottom w:val="single" w:sz="12" w:space="0" w:color="auto"/>
                    <w:right w:val="single" w:sz="4" w:space="0" w:color="auto"/>
                  </w:tcBorders>
                  <w:vAlign w:val="center"/>
                </w:tcPr>
                <w:p w:rsidR="00C64C94" w:rsidRDefault="00C64C94"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w:t>
                  </w:r>
                </w:p>
              </w:tc>
              <w:tc>
                <w:tcPr>
                  <w:tcW w:w="1560" w:type="dxa"/>
                  <w:tcBorders>
                    <w:top w:val="single" w:sz="4" w:space="0" w:color="auto"/>
                    <w:left w:val="single" w:sz="4" w:space="0" w:color="auto"/>
                    <w:bottom w:val="single" w:sz="12"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sz w:val="21"/>
                      <w:szCs w:val="21"/>
                    </w:rPr>
                    <w:t>汽车用油</w:t>
                  </w:r>
                </w:p>
              </w:tc>
              <w:tc>
                <w:tcPr>
                  <w:tcW w:w="1417" w:type="dxa"/>
                  <w:tcBorders>
                    <w:top w:val="single" w:sz="4" w:space="0" w:color="auto"/>
                    <w:left w:val="single" w:sz="4" w:space="0" w:color="auto"/>
                    <w:bottom w:val="single" w:sz="12"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5000L</w:t>
                  </w:r>
                </w:p>
              </w:tc>
              <w:tc>
                <w:tcPr>
                  <w:tcW w:w="1418" w:type="dxa"/>
                  <w:tcBorders>
                    <w:top w:val="single" w:sz="4" w:space="0" w:color="auto"/>
                    <w:left w:val="single" w:sz="4" w:space="0" w:color="auto"/>
                    <w:bottom w:val="single" w:sz="12" w:space="0" w:color="auto"/>
                    <w:right w:val="single" w:sz="4"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16.7L</w:t>
                  </w:r>
                </w:p>
              </w:tc>
              <w:tc>
                <w:tcPr>
                  <w:tcW w:w="1203" w:type="dxa"/>
                  <w:tcBorders>
                    <w:top w:val="single" w:sz="4" w:space="0" w:color="auto"/>
                    <w:left w:val="single" w:sz="4" w:space="0" w:color="auto"/>
                    <w:bottom w:val="single" w:sz="12"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16L</w:t>
                  </w:r>
                </w:p>
              </w:tc>
              <w:tc>
                <w:tcPr>
                  <w:tcW w:w="1203" w:type="dxa"/>
                  <w:tcBorders>
                    <w:top w:val="single" w:sz="4" w:space="0" w:color="auto"/>
                    <w:left w:val="single" w:sz="4" w:space="0" w:color="auto"/>
                    <w:bottom w:val="single" w:sz="12"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95.8</w:t>
                  </w:r>
                </w:p>
              </w:tc>
              <w:tc>
                <w:tcPr>
                  <w:tcW w:w="1203" w:type="dxa"/>
                  <w:tcBorders>
                    <w:top w:val="single" w:sz="4" w:space="0" w:color="auto"/>
                    <w:left w:val="single" w:sz="4" w:space="0" w:color="auto"/>
                    <w:bottom w:val="single" w:sz="12"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16L</w:t>
                  </w:r>
                </w:p>
              </w:tc>
              <w:tc>
                <w:tcPr>
                  <w:tcW w:w="1204" w:type="dxa"/>
                  <w:tcBorders>
                    <w:top w:val="single" w:sz="4" w:space="0" w:color="auto"/>
                    <w:left w:val="single" w:sz="4" w:space="0" w:color="auto"/>
                    <w:bottom w:val="single" w:sz="12" w:space="0" w:color="auto"/>
                  </w:tcBorders>
                  <w:vAlign w:val="center"/>
                </w:tcPr>
                <w:p w:rsidR="00C64C94" w:rsidRPr="00C64C94" w:rsidRDefault="00C64C94" w:rsidP="00C64C94">
                  <w:pPr>
                    <w:spacing w:after="0"/>
                    <w:jc w:val="center"/>
                    <w:rPr>
                      <w:rFonts w:ascii="Times New Roman" w:eastAsiaTheme="minorEastAsia" w:hAnsi="Times New Roman" w:cs="Times New Roman"/>
                      <w:sz w:val="21"/>
                      <w:szCs w:val="21"/>
                    </w:rPr>
                  </w:pPr>
                  <w:r w:rsidRPr="00C64C94">
                    <w:rPr>
                      <w:rFonts w:ascii="Times New Roman" w:eastAsiaTheme="minorEastAsia" w:hAnsi="Times New Roman" w:cs="Times New Roman" w:hint="eastAsia"/>
                      <w:sz w:val="21"/>
                      <w:szCs w:val="21"/>
                    </w:rPr>
                    <w:t>95.8</w:t>
                  </w:r>
                </w:p>
              </w:tc>
            </w:tr>
          </w:tbl>
          <w:p w:rsidR="009D4AD7" w:rsidRPr="00274819" w:rsidRDefault="009D4AD7" w:rsidP="00383DD2">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BF6141"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BF6141" w:rsidRPr="00274819" w:rsidRDefault="009D395D" w:rsidP="009D395D">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3</w:t>
                  </w:r>
                  <w:r w:rsidR="00BF6141"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24</w:t>
                  </w:r>
                  <w:r w:rsidR="00BF6141"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BF6141" w:rsidRPr="00793420" w:rsidRDefault="009D395D"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0.2</w:t>
                  </w:r>
                </w:p>
              </w:tc>
              <w:tc>
                <w:tcPr>
                  <w:tcW w:w="1826" w:type="dxa"/>
                  <w:tcBorders>
                    <w:top w:val="single" w:sz="4" w:space="0" w:color="auto"/>
                    <w:left w:val="single" w:sz="4" w:space="0" w:color="auto"/>
                    <w:bottom w:val="single" w:sz="4" w:space="0" w:color="auto"/>
                    <w:right w:val="single" w:sz="4" w:space="0" w:color="auto"/>
                  </w:tcBorders>
                  <w:vAlign w:val="center"/>
                </w:tcPr>
                <w:p w:rsidR="00BF6141" w:rsidRPr="00793420" w:rsidRDefault="009D395D" w:rsidP="00C64C9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w:t>
                  </w:r>
                  <w:r w:rsidR="00C64C94">
                    <w:rPr>
                      <w:rFonts w:ascii="Times New Roman" w:eastAsia="宋体" w:hAnsi="宋体" w:cs="宋体" w:hint="eastAsia"/>
                      <w:color w:val="000000"/>
                      <w:sz w:val="21"/>
                      <w:szCs w:val="21"/>
                    </w:rPr>
                    <w:t>62</w:t>
                  </w:r>
                </w:p>
              </w:tc>
              <w:tc>
                <w:tcPr>
                  <w:tcW w:w="1767" w:type="dxa"/>
                  <w:tcBorders>
                    <w:top w:val="single" w:sz="4" w:space="0" w:color="auto"/>
                    <w:left w:val="single" w:sz="4" w:space="0" w:color="auto"/>
                    <w:bottom w:val="single" w:sz="4" w:space="0" w:color="auto"/>
                    <w:right w:val="single" w:sz="4" w:space="0" w:color="auto"/>
                  </w:tcBorders>
                  <w:vAlign w:val="center"/>
                </w:tcPr>
                <w:p w:rsidR="00BF6141" w:rsidRPr="00274819" w:rsidRDefault="00BF6141"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BF6141" w:rsidRPr="00274819" w:rsidRDefault="00BF6141">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BF6141"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BF6141" w:rsidRPr="00274819" w:rsidRDefault="009D395D" w:rsidP="009D395D">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3</w:t>
                  </w:r>
                  <w:r w:rsidR="00BF6141"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25</w:t>
                  </w:r>
                  <w:r w:rsidR="00BF6141"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BF6141" w:rsidRPr="00793420" w:rsidRDefault="009D395D"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0.2</w:t>
                  </w:r>
                </w:p>
              </w:tc>
              <w:tc>
                <w:tcPr>
                  <w:tcW w:w="1826" w:type="dxa"/>
                  <w:tcBorders>
                    <w:top w:val="single" w:sz="4" w:space="0" w:color="auto"/>
                    <w:left w:val="single" w:sz="4" w:space="0" w:color="auto"/>
                    <w:bottom w:val="single" w:sz="4" w:space="0" w:color="auto"/>
                    <w:right w:val="single" w:sz="4" w:space="0" w:color="auto"/>
                  </w:tcBorders>
                  <w:vAlign w:val="center"/>
                </w:tcPr>
                <w:p w:rsidR="00BF6141" w:rsidRPr="00793420" w:rsidRDefault="009D395D" w:rsidP="00C64C9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w:t>
                  </w:r>
                  <w:r w:rsidR="00C64C94">
                    <w:rPr>
                      <w:rFonts w:ascii="Times New Roman" w:eastAsia="宋体" w:hAnsi="宋体" w:cs="宋体" w:hint="eastAsia"/>
                      <w:color w:val="000000"/>
                      <w:sz w:val="21"/>
                      <w:szCs w:val="21"/>
                    </w:rPr>
                    <w:t>56</w:t>
                  </w:r>
                </w:p>
              </w:tc>
              <w:tc>
                <w:tcPr>
                  <w:tcW w:w="1767" w:type="dxa"/>
                  <w:tcBorders>
                    <w:top w:val="single" w:sz="4" w:space="0" w:color="auto"/>
                    <w:left w:val="single" w:sz="4" w:space="0" w:color="auto"/>
                    <w:bottom w:val="single" w:sz="4" w:space="0" w:color="auto"/>
                    <w:right w:val="single" w:sz="4" w:space="0" w:color="auto"/>
                  </w:tcBorders>
                  <w:vAlign w:val="center"/>
                </w:tcPr>
                <w:p w:rsidR="00BF6141" w:rsidRPr="00274819" w:rsidRDefault="00BF6141"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BF6141" w:rsidRPr="00274819" w:rsidRDefault="00BF6141"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BF6141"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BF6141" w:rsidRPr="00274819" w:rsidRDefault="00BF6141">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BF6141" w:rsidRPr="00793420" w:rsidRDefault="009D395D"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0.4</w:t>
                  </w:r>
                </w:p>
              </w:tc>
              <w:tc>
                <w:tcPr>
                  <w:tcW w:w="1826" w:type="dxa"/>
                  <w:tcBorders>
                    <w:top w:val="single" w:sz="4" w:space="0" w:color="auto"/>
                    <w:left w:val="single" w:sz="4" w:space="0" w:color="auto"/>
                    <w:bottom w:val="single" w:sz="4" w:space="0" w:color="auto"/>
                    <w:right w:val="single" w:sz="4" w:space="0" w:color="auto"/>
                  </w:tcBorders>
                  <w:vAlign w:val="center"/>
                </w:tcPr>
                <w:p w:rsidR="00BF6141" w:rsidRPr="00793420" w:rsidRDefault="00C64C94"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318</w:t>
                  </w:r>
                </w:p>
              </w:tc>
              <w:tc>
                <w:tcPr>
                  <w:tcW w:w="1767" w:type="dxa"/>
                  <w:tcBorders>
                    <w:top w:val="single" w:sz="4" w:space="0" w:color="auto"/>
                    <w:left w:val="single" w:sz="4" w:space="0" w:color="auto"/>
                    <w:bottom w:val="single" w:sz="4" w:space="0" w:color="auto"/>
                    <w:right w:val="single" w:sz="4" w:space="0" w:color="auto"/>
                  </w:tcBorders>
                  <w:vAlign w:val="center"/>
                </w:tcPr>
                <w:p w:rsidR="00BF6141" w:rsidRPr="00274819" w:rsidRDefault="00BF6141"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BF6141" w:rsidRPr="00274819" w:rsidRDefault="00BF6141">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BF6141"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BF6141" w:rsidRPr="00274819" w:rsidRDefault="00BF6141">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BF6141" w:rsidRPr="00793420" w:rsidRDefault="009D395D"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60</w:t>
                  </w:r>
                </w:p>
              </w:tc>
              <w:tc>
                <w:tcPr>
                  <w:tcW w:w="1826" w:type="dxa"/>
                  <w:tcBorders>
                    <w:top w:val="single" w:sz="4" w:space="0" w:color="auto"/>
                    <w:left w:val="single" w:sz="4" w:space="0" w:color="auto"/>
                    <w:bottom w:val="single" w:sz="12" w:space="0" w:color="auto"/>
                    <w:right w:val="single" w:sz="4" w:space="0" w:color="auto"/>
                  </w:tcBorders>
                  <w:vAlign w:val="center"/>
                </w:tcPr>
                <w:p w:rsidR="00BF6141" w:rsidRPr="00793420" w:rsidRDefault="00C64C94"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4.8</w:t>
                  </w:r>
                  <w:r w:rsidR="004A74F4">
                    <w:rPr>
                      <w:rFonts w:ascii="Times New Roman" w:eastAsia="宋体" w:hAnsi="宋体" w:cs="宋体" w:hint="eastAsia"/>
                      <w:color w:val="000000"/>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BF6141" w:rsidRPr="00274819" w:rsidRDefault="00BF6141"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BF6141" w:rsidRPr="00274819" w:rsidRDefault="00BF6141">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383DD2">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9D395D"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9D395D" w:rsidRPr="00274819" w:rsidRDefault="009D395D" w:rsidP="009D395D">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24</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9D395D" w:rsidRPr="00793420" w:rsidRDefault="009D395D" w:rsidP="009D395D">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0.16</w:t>
                  </w:r>
                </w:p>
              </w:tc>
            </w:tr>
            <w:tr w:rsidR="009D395D"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9D395D" w:rsidRPr="00274819" w:rsidRDefault="009D395D" w:rsidP="009D395D">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3</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25</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9D395D" w:rsidRPr="00793420" w:rsidRDefault="009D395D" w:rsidP="00AE70D1">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0.16</w:t>
                  </w:r>
                </w:p>
              </w:tc>
            </w:tr>
            <w:tr w:rsidR="00BF6141"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BF6141" w:rsidRPr="00274819" w:rsidRDefault="00BF6141">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BF6141" w:rsidRPr="00793420" w:rsidRDefault="009D395D"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0.32</w:t>
                  </w:r>
                </w:p>
              </w:tc>
            </w:tr>
            <w:tr w:rsidR="00BF6141"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BF6141" w:rsidRPr="00274819" w:rsidRDefault="00BF6141"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BF6141" w:rsidRPr="00793420" w:rsidRDefault="009D395D" w:rsidP="004A74F4">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48</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383DD2">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司报告编号</w:t>
            </w:r>
            <w:r w:rsidRPr="00A5362D">
              <w:rPr>
                <w:rFonts w:ascii="Times New Roman" w:eastAsia="宋体" w:hAnsi="宋体" w:cs="Times New Roman"/>
                <w:sz w:val="24"/>
                <w:szCs w:val="24"/>
              </w:rPr>
              <w:t>为</w:t>
            </w:r>
            <w:r w:rsidR="00A5362D" w:rsidRPr="00A5362D">
              <w:rPr>
                <w:rFonts w:ascii="Times New Roman" w:eastAsia="宋体" w:hAnsi="Times New Roman" w:cs="Times New Roman"/>
                <w:sz w:val="24"/>
                <w:szCs w:val="24"/>
              </w:rPr>
              <w:t>HKYS210319ON</w:t>
            </w:r>
            <w:r w:rsidRPr="00A5362D">
              <w:rPr>
                <w:rFonts w:ascii="Times New Roman" w:eastAsia="宋体" w:hAnsi="宋体" w:cs="Times New Roman"/>
                <w:sz w:val="24"/>
                <w:szCs w:val="24"/>
              </w:rPr>
              <w:t>的监</w:t>
            </w:r>
            <w:r w:rsidRPr="00E012F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1959B3" w:rsidTr="00BF6141">
              <w:trPr>
                <w:trHeight w:val="397"/>
                <w:jc w:val="center"/>
              </w:trPr>
              <w:tc>
                <w:tcPr>
                  <w:tcW w:w="68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点位</w:t>
                  </w:r>
                </w:p>
              </w:tc>
              <w:tc>
                <w:tcPr>
                  <w:tcW w:w="799"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日期</w:t>
                  </w:r>
                </w:p>
              </w:tc>
              <w:tc>
                <w:tcPr>
                  <w:tcW w:w="1015"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监测项目</w:t>
                  </w:r>
                </w:p>
              </w:tc>
              <w:tc>
                <w:tcPr>
                  <w:tcW w:w="5161" w:type="dxa"/>
                  <w:gridSpan w:val="5"/>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监测结果</w:t>
                  </w:r>
                </w:p>
              </w:tc>
              <w:tc>
                <w:tcPr>
                  <w:tcW w:w="71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标准</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限值</w:t>
                  </w:r>
                </w:p>
              </w:tc>
              <w:tc>
                <w:tcPr>
                  <w:tcW w:w="707"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评价</w:t>
                  </w:r>
                </w:p>
              </w:tc>
            </w:tr>
            <w:tr w:rsidR="00BF6141" w:rsidRPr="001959B3" w:rsidTr="00BF6141">
              <w:trPr>
                <w:trHeight w:val="397"/>
                <w:jc w:val="center"/>
              </w:trPr>
              <w:tc>
                <w:tcPr>
                  <w:tcW w:w="680" w:type="dxa"/>
                  <w:vMerge/>
                  <w:vAlign w:val="center"/>
                </w:tcPr>
                <w:p w:rsidR="00BF6141" w:rsidRPr="001959B3" w:rsidRDefault="00BF6141" w:rsidP="00BF6141">
                  <w:pPr>
                    <w:spacing w:after="0"/>
                    <w:jc w:val="center"/>
                    <w:rPr>
                      <w:b/>
                      <w:bCs/>
                      <w:color w:val="000000"/>
                      <w:sz w:val="21"/>
                      <w:szCs w:val="21"/>
                    </w:rPr>
                  </w:pPr>
                </w:p>
              </w:tc>
              <w:tc>
                <w:tcPr>
                  <w:tcW w:w="799" w:type="dxa"/>
                  <w:vMerge/>
                  <w:vAlign w:val="center"/>
                </w:tcPr>
                <w:p w:rsidR="00BF6141" w:rsidRPr="001959B3" w:rsidRDefault="00BF6141" w:rsidP="00BF6141">
                  <w:pPr>
                    <w:spacing w:after="0"/>
                    <w:jc w:val="center"/>
                    <w:rPr>
                      <w:b/>
                      <w:bCs/>
                      <w:color w:val="000000"/>
                      <w:sz w:val="21"/>
                      <w:szCs w:val="21"/>
                    </w:rPr>
                  </w:pPr>
                </w:p>
              </w:tc>
              <w:tc>
                <w:tcPr>
                  <w:tcW w:w="1015" w:type="dxa"/>
                  <w:vMerge/>
                  <w:vAlign w:val="center"/>
                </w:tcPr>
                <w:p w:rsidR="00BF6141" w:rsidRPr="001959B3" w:rsidRDefault="00BF6141" w:rsidP="00BF6141">
                  <w:pPr>
                    <w:spacing w:after="0"/>
                    <w:jc w:val="center"/>
                    <w:rPr>
                      <w:b/>
                      <w:bCs/>
                      <w:color w:val="000000"/>
                      <w:sz w:val="21"/>
                      <w:szCs w:val="21"/>
                    </w:rPr>
                  </w:pP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第一次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第二次</w:t>
                  </w:r>
                </w:p>
              </w:tc>
              <w:tc>
                <w:tcPr>
                  <w:tcW w:w="987"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第三次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第四次</w:t>
                  </w:r>
                </w:p>
              </w:tc>
              <w:tc>
                <w:tcPr>
                  <w:tcW w:w="121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均值或范围</w:t>
                  </w:r>
                </w:p>
              </w:tc>
              <w:tc>
                <w:tcPr>
                  <w:tcW w:w="710" w:type="dxa"/>
                  <w:vMerge/>
                  <w:vAlign w:val="center"/>
                </w:tcPr>
                <w:p w:rsidR="00BF6141" w:rsidRPr="001959B3" w:rsidRDefault="00BF6141" w:rsidP="00BF6141">
                  <w:pPr>
                    <w:spacing w:after="0"/>
                    <w:jc w:val="center"/>
                    <w:rPr>
                      <w:b/>
                      <w:bCs/>
                      <w:color w:val="000000"/>
                      <w:sz w:val="21"/>
                      <w:szCs w:val="21"/>
                    </w:rPr>
                  </w:pPr>
                </w:p>
              </w:tc>
              <w:tc>
                <w:tcPr>
                  <w:tcW w:w="707" w:type="dxa"/>
                  <w:vMerge/>
                  <w:vAlign w:val="center"/>
                </w:tcPr>
                <w:p w:rsidR="00BF6141" w:rsidRPr="001959B3" w:rsidRDefault="00BF6141" w:rsidP="00BF6141">
                  <w:pPr>
                    <w:spacing w:after="0"/>
                    <w:jc w:val="center"/>
                    <w:rPr>
                      <w:b/>
                      <w:bCs/>
                      <w:color w:val="000000"/>
                      <w:sz w:val="21"/>
                      <w:szCs w:val="21"/>
                    </w:rPr>
                  </w:pPr>
                </w:p>
              </w:tc>
            </w:tr>
            <w:tr w:rsidR="00083C18" w:rsidRPr="001959B3" w:rsidTr="00BF6141">
              <w:trPr>
                <w:trHeight w:val="397"/>
                <w:jc w:val="center"/>
              </w:trPr>
              <w:tc>
                <w:tcPr>
                  <w:tcW w:w="680" w:type="dxa"/>
                  <w:vMerge w:val="restart"/>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污水排口</w:t>
                  </w:r>
                </w:p>
              </w:tc>
              <w:tc>
                <w:tcPr>
                  <w:tcW w:w="799" w:type="dxa"/>
                  <w:vMerge w:val="restart"/>
                  <w:vAlign w:val="center"/>
                </w:tcPr>
                <w:p w:rsidR="00083C18" w:rsidRPr="001959B3" w:rsidRDefault="00083C18"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w:t>
                  </w:r>
                  <w:r w:rsidRPr="001959B3">
                    <w:rPr>
                      <w:rFonts w:ascii="Times New Roman" w:eastAsia="宋体" w:hAnsi="Times New Roman" w:cs="Times New Roman"/>
                      <w:sz w:val="21"/>
                      <w:szCs w:val="21"/>
                    </w:rPr>
                    <w:t>月</w:t>
                  </w:r>
                </w:p>
                <w:p w:rsidR="00083C18" w:rsidRPr="001959B3" w:rsidRDefault="00083C18"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24</w:t>
                  </w:r>
                  <w:r w:rsidRPr="001959B3">
                    <w:rPr>
                      <w:rFonts w:ascii="Times New Roman" w:eastAsia="宋体" w:hAnsi="Times New Roman" w:cs="Times New Roman"/>
                      <w:sz w:val="21"/>
                      <w:szCs w:val="21"/>
                    </w:rPr>
                    <w:t>日</w:t>
                  </w: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tcBorders>
                    <w:top w:val="single" w:sz="4" w:space="0" w:color="auto"/>
                  </w:tcBorders>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7.59</w:t>
                  </w:r>
                </w:p>
              </w:tc>
              <w:tc>
                <w:tcPr>
                  <w:tcW w:w="986" w:type="dxa"/>
                  <w:tcBorders>
                    <w:top w:val="single" w:sz="4" w:space="0" w:color="auto"/>
                  </w:tcBorders>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7.61</w:t>
                  </w:r>
                </w:p>
              </w:tc>
              <w:tc>
                <w:tcPr>
                  <w:tcW w:w="987" w:type="dxa"/>
                  <w:tcBorders>
                    <w:top w:val="single" w:sz="4" w:space="0" w:color="auto"/>
                  </w:tcBorders>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7.51</w:t>
                  </w:r>
                </w:p>
              </w:tc>
              <w:tc>
                <w:tcPr>
                  <w:tcW w:w="986" w:type="dxa"/>
                  <w:tcBorders>
                    <w:top w:val="single" w:sz="4" w:space="0" w:color="auto"/>
                  </w:tcBorders>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7.45</w:t>
                  </w:r>
                </w:p>
              </w:tc>
              <w:tc>
                <w:tcPr>
                  <w:tcW w:w="1216" w:type="dxa"/>
                  <w:tcBorders>
                    <w:top w:val="single" w:sz="4" w:space="0" w:color="auto"/>
                  </w:tcBorders>
                  <w:vAlign w:val="center"/>
                </w:tcPr>
                <w:p w:rsidR="00083C18" w:rsidRPr="001959B3" w:rsidRDefault="00083C18" w:rsidP="004A74F4">
                  <w:pPr>
                    <w:spacing w:after="0"/>
                    <w:jc w:val="center"/>
                    <w:rPr>
                      <w:rFonts w:ascii="Times New Roman" w:hAnsi="Times New Roman" w:cs="Times New Roman"/>
                      <w:sz w:val="21"/>
                      <w:szCs w:val="21"/>
                    </w:rPr>
                  </w:pPr>
                  <w:r>
                    <w:rPr>
                      <w:rFonts w:ascii="Times New Roman" w:hAnsi="Times New Roman" w:cs="Times New Roman" w:hint="eastAsia"/>
                      <w:sz w:val="21"/>
                      <w:szCs w:val="21"/>
                    </w:rPr>
                    <w:t>7.45~7.61</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397"/>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tcBorders>
                    <w:top w:val="single" w:sz="4" w:space="0" w:color="auto"/>
                  </w:tcBorders>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103</w:t>
                  </w:r>
                </w:p>
              </w:tc>
              <w:tc>
                <w:tcPr>
                  <w:tcW w:w="986" w:type="dxa"/>
                  <w:tcBorders>
                    <w:top w:val="single" w:sz="4" w:space="0" w:color="auto"/>
                  </w:tcBorders>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164</w:t>
                  </w:r>
                </w:p>
              </w:tc>
              <w:tc>
                <w:tcPr>
                  <w:tcW w:w="987" w:type="dxa"/>
                  <w:tcBorders>
                    <w:top w:val="single" w:sz="4" w:space="0" w:color="auto"/>
                  </w:tcBorders>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132</w:t>
                  </w:r>
                </w:p>
              </w:tc>
              <w:tc>
                <w:tcPr>
                  <w:tcW w:w="986" w:type="dxa"/>
                  <w:tcBorders>
                    <w:top w:val="single" w:sz="4" w:space="0" w:color="auto"/>
                  </w:tcBorders>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159</w:t>
                  </w:r>
                </w:p>
              </w:tc>
              <w:tc>
                <w:tcPr>
                  <w:tcW w:w="1216" w:type="dxa"/>
                  <w:tcBorders>
                    <w:top w:val="single" w:sz="4" w:space="0" w:color="auto"/>
                  </w:tcBorders>
                  <w:vAlign w:val="center"/>
                </w:tcPr>
                <w:p w:rsidR="00083C18" w:rsidRPr="001959B3" w:rsidRDefault="00083C18" w:rsidP="004A74F4">
                  <w:pPr>
                    <w:spacing w:after="0"/>
                    <w:jc w:val="center"/>
                    <w:rPr>
                      <w:rFonts w:ascii="Times New Roman" w:hAnsi="Times New Roman" w:cs="Times New Roman"/>
                      <w:sz w:val="21"/>
                      <w:szCs w:val="21"/>
                    </w:rPr>
                  </w:pPr>
                  <w:r>
                    <w:rPr>
                      <w:rFonts w:ascii="Times New Roman" w:hAnsi="Times New Roman" w:cs="Times New Roman" w:hint="eastAsia"/>
                      <w:sz w:val="21"/>
                      <w:szCs w:val="21"/>
                    </w:rPr>
                    <w:t>140</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283"/>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64</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88</w:t>
                  </w:r>
                </w:p>
              </w:tc>
              <w:tc>
                <w:tcPr>
                  <w:tcW w:w="987"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52</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58</w:t>
                  </w:r>
                </w:p>
              </w:tc>
              <w:tc>
                <w:tcPr>
                  <w:tcW w:w="1216" w:type="dxa"/>
                  <w:vAlign w:val="center"/>
                </w:tcPr>
                <w:p w:rsidR="00083C18" w:rsidRPr="001959B3" w:rsidRDefault="00083C18" w:rsidP="0017295A">
                  <w:pPr>
                    <w:spacing w:after="0"/>
                    <w:jc w:val="center"/>
                    <w:rPr>
                      <w:rFonts w:ascii="Times New Roman" w:hAnsi="Times New Roman" w:cs="Times New Roman"/>
                      <w:sz w:val="21"/>
                      <w:szCs w:val="21"/>
                    </w:rPr>
                  </w:pPr>
                  <w:r>
                    <w:rPr>
                      <w:rFonts w:ascii="Times New Roman" w:hAnsi="Times New Roman" w:cs="Times New Roman" w:hint="eastAsia"/>
                      <w:sz w:val="21"/>
                      <w:szCs w:val="21"/>
                    </w:rPr>
                    <w:t>66</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283"/>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20.8</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20.3</w:t>
                  </w:r>
                </w:p>
              </w:tc>
              <w:tc>
                <w:tcPr>
                  <w:tcW w:w="987"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21.5</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20.2</w:t>
                  </w:r>
                </w:p>
              </w:tc>
              <w:tc>
                <w:tcPr>
                  <w:tcW w:w="1216" w:type="dxa"/>
                  <w:vAlign w:val="center"/>
                </w:tcPr>
                <w:p w:rsidR="00083C18" w:rsidRPr="001959B3" w:rsidRDefault="00083C18" w:rsidP="0017295A">
                  <w:pPr>
                    <w:spacing w:after="0"/>
                    <w:jc w:val="center"/>
                    <w:rPr>
                      <w:rFonts w:ascii="Times New Roman" w:hAnsi="Times New Roman" w:cs="Times New Roman"/>
                      <w:sz w:val="21"/>
                      <w:szCs w:val="21"/>
                    </w:rPr>
                  </w:pPr>
                  <w:r>
                    <w:rPr>
                      <w:rFonts w:ascii="Times New Roman" w:hAnsi="Times New Roman" w:cs="Times New Roman" w:hint="eastAsia"/>
                      <w:sz w:val="21"/>
                      <w:szCs w:val="21"/>
                    </w:rPr>
                    <w:t>20.7</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283"/>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1.46</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1.52</w:t>
                  </w:r>
                </w:p>
              </w:tc>
              <w:tc>
                <w:tcPr>
                  <w:tcW w:w="987"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1.45</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1.35</w:t>
                  </w:r>
                </w:p>
              </w:tc>
              <w:tc>
                <w:tcPr>
                  <w:tcW w:w="1216" w:type="dxa"/>
                  <w:vAlign w:val="center"/>
                </w:tcPr>
                <w:p w:rsidR="00083C18" w:rsidRPr="001959B3" w:rsidRDefault="00083C18" w:rsidP="0017295A">
                  <w:pPr>
                    <w:spacing w:after="0"/>
                    <w:jc w:val="center"/>
                    <w:rPr>
                      <w:rFonts w:ascii="Times New Roman" w:hAnsi="Times New Roman" w:cs="Times New Roman"/>
                      <w:sz w:val="21"/>
                      <w:szCs w:val="21"/>
                    </w:rPr>
                  </w:pPr>
                  <w:r>
                    <w:rPr>
                      <w:rFonts w:ascii="Times New Roman" w:hAnsi="Times New Roman" w:cs="Times New Roman" w:hint="eastAsia"/>
                      <w:sz w:val="21"/>
                      <w:szCs w:val="21"/>
                    </w:rPr>
                    <w:t>1.44</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283"/>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39.4</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35.2</w:t>
                  </w:r>
                </w:p>
              </w:tc>
              <w:tc>
                <w:tcPr>
                  <w:tcW w:w="987"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37.3</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32.6</w:t>
                  </w:r>
                </w:p>
              </w:tc>
              <w:tc>
                <w:tcPr>
                  <w:tcW w:w="1216" w:type="dxa"/>
                  <w:vAlign w:val="center"/>
                </w:tcPr>
                <w:p w:rsidR="00083C18" w:rsidRPr="001959B3" w:rsidRDefault="00083C18" w:rsidP="0017295A">
                  <w:pPr>
                    <w:spacing w:after="0"/>
                    <w:jc w:val="center"/>
                    <w:rPr>
                      <w:rFonts w:ascii="Times New Roman" w:hAnsi="Times New Roman" w:cs="Times New Roman"/>
                      <w:sz w:val="21"/>
                      <w:szCs w:val="21"/>
                    </w:rPr>
                  </w:pPr>
                  <w:r>
                    <w:rPr>
                      <w:rFonts w:ascii="Times New Roman" w:hAnsi="Times New Roman" w:cs="Times New Roman" w:hint="eastAsia"/>
                      <w:sz w:val="21"/>
                      <w:szCs w:val="21"/>
                    </w:rPr>
                    <w:t>36.1</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283"/>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restart"/>
                  <w:vAlign w:val="center"/>
                </w:tcPr>
                <w:p w:rsidR="00083C18" w:rsidRPr="001959B3" w:rsidRDefault="00083C18"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w:t>
                  </w:r>
                  <w:r w:rsidRPr="001959B3">
                    <w:rPr>
                      <w:rFonts w:ascii="Times New Roman" w:eastAsia="宋体" w:hAnsi="Times New Roman" w:cs="Times New Roman"/>
                      <w:sz w:val="21"/>
                      <w:szCs w:val="21"/>
                    </w:rPr>
                    <w:t>月</w:t>
                  </w:r>
                </w:p>
                <w:p w:rsidR="00083C18" w:rsidRPr="001959B3" w:rsidRDefault="00083C18"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25</w:t>
                  </w:r>
                  <w:r w:rsidRPr="001959B3">
                    <w:rPr>
                      <w:rFonts w:ascii="Times New Roman" w:eastAsia="宋体" w:hAnsi="Times New Roman" w:cs="Times New Roman"/>
                      <w:sz w:val="21"/>
                      <w:szCs w:val="21"/>
                    </w:rPr>
                    <w:t>日</w:t>
                  </w: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7.69</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7.75</w:t>
                  </w:r>
                </w:p>
              </w:tc>
              <w:tc>
                <w:tcPr>
                  <w:tcW w:w="987"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7.82</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7.87</w:t>
                  </w:r>
                </w:p>
              </w:tc>
              <w:tc>
                <w:tcPr>
                  <w:tcW w:w="1216" w:type="dxa"/>
                  <w:vAlign w:val="center"/>
                </w:tcPr>
                <w:p w:rsidR="00083C18" w:rsidRPr="001959B3" w:rsidRDefault="00083C18" w:rsidP="0017295A">
                  <w:pPr>
                    <w:spacing w:after="0"/>
                    <w:jc w:val="center"/>
                    <w:rPr>
                      <w:rFonts w:ascii="Times New Roman" w:hAnsi="Times New Roman" w:cs="Times New Roman"/>
                      <w:sz w:val="21"/>
                      <w:szCs w:val="21"/>
                    </w:rPr>
                  </w:pPr>
                  <w:r>
                    <w:rPr>
                      <w:rFonts w:ascii="Times New Roman" w:hAnsi="Times New Roman" w:cs="Times New Roman" w:hint="eastAsia"/>
                      <w:sz w:val="21"/>
                      <w:szCs w:val="21"/>
                    </w:rPr>
                    <w:t>7.69~7.87</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283"/>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131</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127</w:t>
                  </w:r>
                </w:p>
              </w:tc>
              <w:tc>
                <w:tcPr>
                  <w:tcW w:w="987"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135</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100</w:t>
                  </w:r>
                </w:p>
              </w:tc>
              <w:tc>
                <w:tcPr>
                  <w:tcW w:w="1216" w:type="dxa"/>
                  <w:vAlign w:val="center"/>
                </w:tcPr>
                <w:p w:rsidR="00083C18" w:rsidRPr="001959B3" w:rsidRDefault="00083C18" w:rsidP="0017295A">
                  <w:pPr>
                    <w:spacing w:after="0"/>
                    <w:jc w:val="center"/>
                    <w:rPr>
                      <w:rFonts w:ascii="Times New Roman" w:hAnsi="Times New Roman" w:cs="Times New Roman"/>
                      <w:sz w:val="21"/>
                      <w:szCs w:val="21"/>
                    </w:rPr>
                  </w:pPr>
                  <w:r>
                    <w:rPr>
                      <w:rFonts w:ascii="Times New Roman" w:hAnsi="Times New Roman" w:cs="Times New Roman" w:hint="eastAsia"/>
                      <w:sz w:val="21"/>
                      <w:szCs w:val="21"/>
                    </w:rPr>
                    <w:t>123</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283"/>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60</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74</w:t>
                  </w:r>
                </w:p>
              </w:tc>
              <w:tc>
                <w:tcPr>
                  <w:tcW w:w="987"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56</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66</w:t>
                  </w:r>
                </w:p>
              </w:tc>
              <w:tc>
                <w:tcPr>
                  <w:tcW w:w="1216" w:type="dxa"/>
                  <w:vAlign w:val="center"/>
                </w:tcPr>
                <w:p w:rsidR="00083C18" w:rsidRPr="001959B3" w:rsidRDefault="00083C18" w:rsidP="0017295A">
                  <w:pPr>
                    <w:spacing w:after="0"/>
                    <w:jc w:val="center"/>
                    <w:rPr>
                      <w:rFonts w:ascii="Times New Roman" w:hAnsi="Times New Roman" w:cs="Times New Roman"/>
                      <w:sz w:val="21"/>
                      <w:szCs w:val="21"/>
                    </w:rPr>
                  </w:pPr>
                  <w:r>
                    <w:rPr>
                      <w:rFonts w:ascii="Times New Roman" w:hAnsi="Times New Roman" w:cs="Times New Roman" w:hint="eastAsia"/>
                      <w:sz w:val="21"/>
                      <w:szCs w:val="21"/>
                    </w:rPr>
                    <w:t>64</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283"/>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21.9</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22.6</w:t>
                  </w:r>
                </w:p>
              </w:tc>
              <w:tc>
                <w:tcPr>
                  <w:tcW w:w="987"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21.3</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22.8</w:t>
                  </w:r>
                </w:p>
              </w:tc>
              <w:tc>
                <w:tcPr>
                  <w:tcW w:w="1216" w:type="dxa"/>
                  <w:vAlign w:val="center"/>
                </w:tcPr>
                <w:p w:rsidR="00083C18" w:rsidRPr="001959B3" w:rsidRDefault="00083C18" w:rsidP="0017295A">
                  <w:pPr>
                    <w:spacing w:after="0"/>
                    <w:jc w:val="center"/>
                    <w:rPr>
                      <w:rFonts w:ascii="Times New Roman" w:hAnsi="Times New Roman" w:cs="Times New Roman"/>
                      <w:sz w:val="21"/>
                      <w:szCs w:val="21"/>
                    </w:rPr>
                  </w:pPr>
                  <w:r>
                    <w:rPr>
                      <w:rFonts w:ascii="Times New Roman" w:hAnsi="Times New Roman" w:cs="Times New Roman" w:hint="eastAsia"/>
                      <w:sz w:val="21"/>
                      <w:szCs w:val="21"/>
                    </w:rPr>
                    <w:t>22.2</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283"/>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1.56</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1.54</w:t>
                  </w:r>
                </w:p>
              </w:tc>
              <w:tc>
                <w:tcPr>
                  <w:tcW w:w="987"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1.62</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1.51</w:t>
                  </w:r>
                </w:p>
              </w:tc>
              <w:tc>
                <w:tcPr>
                  <w:tcW w:w="1216" w:type="dxa"/>
                  <w:vAlign w:val="center"/>
                </w:tcPr>
                <w:p w:rsidR="00083C18" w:rsidRPr="001959B3" w:rsidRDefault="00083C18" w:rsidP="0017295A">
                  <w:pPr>
                    <w:spacing w:after="0"/>
                    <w:jc w:val="center"/>
                    <w:rPr>
                      <w:rFonts w:ascii="Times New Roman" w:hAnsi="Times New Roman" w:cs="Times New Roman"/>
                      <w:sz w:val="21"/>
                      <w:szCs w:val="21"/>
                    </w:rPr>
                  </w:pPr>
                  <w:r>
                    <w:rPr>
                      <w:rFonts w:ascii="Times New Roman" w:hAnsi="Times New Roman" w:cs="Times New Roman" w:hint="eastAsia"/>
                      <w:sz w:val="21"/>
                      <w:szCs w:val="21"/>
                    </w:rPr>
                    <w:t>1.56</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083C18" w:rsidRPr="001959B3" w:rsidTr="00BF6141">
              <w:trPr>
                <w:trHeight w:val="283"/>
                <w:jc w:val="center"/>
              </w:trPr>
              <w:tc>
                <w:tcPr>
                  <w:tcW w:w="680"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799" w:type="dxa"/>
                  <w:vMerge/>
                  <w:vAlign w:val="center"/>
                </w:tcPr>
                <w:p w:rsidR="00083C18" w:rsidRPr="001959B3" w:rsidRDefault="00083C18" w:rsidP="00BF6141">
                  <w:pPr>
                    <w:spacing w:after="0"/>
                    <w:jc w:val="center"/>
                    <w:rPr>
                      <w:rFonts w:ascii="Times New Roman" w:eastAsia="宋体" w:hAnsi="Times New Roman" w:cs="Times New Roman"/>
                      <w:sz w:val="21"/>
                      <w:szCs w:val="21"/>
                    </w:rPr>
                  </w:pPr>
                </w:p>
              </w:tc>
              <w:tc>
                <w:tcPr>
                  <w:tcW w:w="1015"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32.3</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35.7</w:t>
                  </w:r>
                </w:p>
              </w:tc>
              <w:tc>
                <w:tcPr>
                  <w:tcW w:w="987"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34.5</w:t>
                  </w:r>
                </w:p>
              </w:tc>
              <w:tc>
                <w:tcPr>
                  <w:tcW w:w="986" w:type="dxa"/>
                  <w:vAlign w:val="center"/>
                </w:tcPr>
                <w:p w:rsidR="00083C18" w:rsidRPr="00083C18" w:rsidRDefault="00083C18" w:rsidP="00083C18">
                  <w:pPr>
                    <w:spacing w:after="0"/>
                    <w:jc w:val="center"/>
                    <w:rPr>
                      <w:rFonts w:ascii="Times New Roman" w:hAnsi="Times New Roman" w:cs="Times New Roman"/>
                      <w:sz w:val="21"/>
                      <w:szCs w:val="21"/>
                    </w:rPr>
                  </w:pPr>
                  <w:r w:rsidRPr="00083C18">
                    <w:rPr>
                      <w:rFonts w:ascii="Times New Roman" w:hAnsi="Times New Roman" w:cs="Times New Roman" w:hint="eastAsia"/>
                      <w:sz w:val="21"/>
                      <w:szCs w:val="21"/>
                    </w:rPr>
                    <w:t>35.7</w:t>
                  </w:r>
                </w:p>
              </w:tc>
              <w:tc>
                <w:tcPr>
                  <w:tcW w:w="1216" w:type="dxa"/>
                  <w:vAlign w:val="center"/>
                </w:tcPr>
                <w:p w:rsidR="00083C18" w:rsidRPr="001959B3" w:rsidRDefault="00083C18" w:rsidP="0017295A">
                  <w:pPr>
                    <w:spacing w:after="0"/>
                    <w:jc w:val="center"/>
                    <w:rPr>
                      <w:rFonts w:ascii="Times New Roman" w:hAnsi="Times New Roman" w:cs="Times New Roman"/>
                      <w:sz w:val="21"/>
                      <w:szCs w:val="21"/>
                    </w:rPr>
                  </w:pPr>
                  <w:r>
                    <w:rPr>
                      <w:rFonts w:ascii="Times New Roman" w:hAnsi="Times New Roman" w:cs="Times New Roman" w:hint="eastAsia"/>
                      <w:sz w:val="21"/>
                      <w:szCs w:val="21"/>
                    </w:rPr>
                    <w:t>34.6</w:t>
                  </w:r>
                </w:p>
              </w:tc>
              <w:tc>
                <w:tcPr>
                  <w:tcW w:w="710"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083C18" w:rsidRPr="001959B3" w:rsidRDefault="00083C18"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BF6141" w:rsidRPr="001959B3" w:rsidTr="004A74F4">
              <w:trPr>
                <w:trHeight w:val="283"/>
                <w:jc w:val="center"/>
              </w:trPr>
              <w:tc>
                <w:tcPr>
                  <w:tcW w:w="2494" w:type="dxa"/>
                  <w:gridSpan w:val="3"/>
                  <w:vAlign w:val="center"/>
                </w:tcPr>
                <w:p w:rsidR="00BF6141" w:rsidRPr="001959B3" w:rsidRDefault="00BF6141" w:rsidP="00BF6141">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color w:val="000000"/>
                      <w:sz w:val="21"/>
                      <w:szCs w:val="21"/>
                    </w:rPr>
                    <w:t>判定结果</w:t>
                  </w:r>
                </w:p>
              </w:tc>
              <w:tc>
                <w:tcPr>
                  <w:tcW w:w="6578" w:type="dxa"/>
                  <w:gridSpan w:val="7"/>
                  <w:vAlign w:val="center"/>
                </w:tcPr>
                <w:p w:rsidR="00BF6141" w:rsidRPr="001959B3" w:rsidRDefault="00BF6141" w:rsidP="00BF6141">
                  <w:pPr>
                    <w:spacing w:after="0"/>
                    <w:ind w:firstLineChars="200" w:firstLine="420"/>
                    <w:rPr>
                      <w:rFonts w:ascii="Times New Roman" w:eastAsia="宋体" w:hAnsi="Times New Roman" w:cs="Times New Roman"/>
                      <w:sz w:val="21"/>
                      <w:szCs w:val="21"/>
                    </w:rPr>
                  </w:pPr>
                  <w:r w:rsidRPr="001959B3">
                    <w:rPr>
                      <w:rFonts w:ascii="Times New Roman" w:eastAsia="宋体" w:hAnsi="宋体" w:cs="Times New Roman" w:hint="eastAsia"/>
                      <w:sz w:val="21"/>
                      <w:szCs w:val="21"/>
                    </w:rPr>
                    <w:t>本次监测因子</w:t>
                  </w:r>
                  <w:r w:rsidRPr="001959B3">
                    <w:rPr>
                      <w:rFonts w:ascii="Times New Roman" w:eastAsia="宋体" w:hAnsi="Times New Roman" w:cs="Times New Roman"/>
                      <w:sz w:val="21"/>
                      <w:szCs w:val="21"/>
                    </w:rPr>
                    <w:t>pH</w:t>
                  </w:r>
                  <w:r w:rsidRPr="001959B3">
                    <w:rPr>
                      <w:rFonts w:ascii="Times New Roman" w:eastAsia="宋体" w:hAnsi="宋体" w:cs="Times New Roman" w:hint="eastAsia"/>
                      <w:sz w:val="21"/>
                      <w:szCs w:val="21"/>
                    </w:rPr>
                    <w:t>值、化学需氧量、悬浮物符合</w:t>
                  </w:r>
                  <w:r w:rsidRPr="001959B3">
                    <w:rPr>
                      <w:rFonts w:ascii="Times New Roman" w:eastAsia="宋体" w:hAnsi="Times New Roman" w:cs="Times New Roman"/>
                      <w:sz w:val="21"/>
                      <w:szCs w:val="21"/>
                    </w:rPr>
                    <w:t>GB 8987-1996</w:t>
                  </w:r>
                  <w:r w:rsidRPr="001959B3">
                    <w:rPr>
                      <w:rFonts w:ascii="Times New Roman" w:eastAsia="宋体" w:hAnsi="宋体" w:cs="Times New Roman" w:hint="eastAsia"/>
                      <w:sz w:val="21"/>
                      <w:szCs w:val="21"/>
                    </w:rPr>
                    <w:t>《污水综合排放标准》表</w:t>
                  </w:r>
                  <w:r w:rsidRPr="001959B3">
                    <w:rPr>
                      <w:rFonts w:ascii="Times New Roman" w:eastAsia="宋体" w:hAnsi="Times New Roman" w:cs="Times New Roman"/>
                      <w:sz w:val="21"/>
                      <w:szCs w:val="21"/>
                    </w:rPr>
                    <w:t>4</w:t>
                  </w:r>
                  <w:r w:rsidRPr="001959B3">
                    <w:rPr>
                      <w:rFonts w:ascii="Times New Roman" w:eastAsia="宋体" w:hAnsi="宋体" w:cs="Times New Roman" w:hint="eastAsia"/>
                      <w:sz w:val="21"/>
                      <w:szCs w:val="21"/>
                    </w:rPr>
                    <w:t>三级标准；氨氮、总磷和总氮符合</w:t>
                  </w:r>
                  <w:r w:rsidRPr="001959B3">
                    <w:rPr>
                      <w:rFonts w:ascii="Times New Roman" w:eastAsia="宋体" w:hAnsi="Times New Roman" w:cs="Times New Roman"/>
                      <w:sz w:val="21"/>
                      <w:szCs w:val="21"/>
                    </w:rPr>
                    <w:t>GB/T 31962-2015</w:t>
                  </w:r>
                  <w:r w:rsidRPr="001959B3">
                    <w:rPr>
                      <w:rFonts w:ascii="Times New Roman" w:eastAsia="宋体" w:hAnsi="宋体" w:cs="Times New Roman" w:hint="eastAsia"/>
                      <w:sz w:val="21"/>
                      <w:szCs w:val="21"/>
                    </w:rPr>
                    <w:t>《污水排入城镇下水道水质标准》表</w:t>
                  </w:r>
                  <w:r w:rsidRPr="001959B3">
                    <w:rPr>
                      <w:rFonts w:ascii="Times New Roman" w:eastAsia="宋体" w:hAnsi="Times New Roman" w:cs="Times New Roman"/>
                      <w:sz w:val="21"/>
                      <w:szCs w:val="21"/>
                    </w:rPr>
                    <w:t>1</w:t>
                  </w:r>
                  <w:r w:rsidRPr="001959B3">
                    <w:rPr>
                      <w:rFonts w:ascii="Times New Roman" w:eastAsia="宋体" w:hAnsi="Times New Roman" w:cs="Times New Roman" w:hint="eastAsia"/>
                      <w:sz w:val="21"/>
                      <w:szCs w:val="21"/>
                    </w:rPr>
                    <w:t>中</w:t>
                  </w:r>
                  <w:r w:rsidRPr="001959B3">
                    <w:rPr>
                      <w:rFonts w:ascii="Times New Roman" w:eastAsia="宋体" w:hAnsi="Times New Roman" w:cs="Times New Roman" w:hint="eastAsia"/>
                      <w:sz w:val="21"/>
                      <w:szCs w:val="21"/>
                    </w:rPr>
                    <w:t>B</w:t>
                  </w:r>
                  <w:r w:rsidRPr="001959B3">
                    <w:rPr>
                      <w:rFonts w:ascii="Times New Roman" w:eastAsia="宋体" w:hAnsi="Times New Roman" w:cs="Times New Roman" w:hint="eastAsia"/>
                      <w:sz w:val="21"/>
                      <w:szCs w:val="21"/>
                    </w:rPr>
                    <w:t>级</w:t>
                  </w:r>
                  <w:r w:rsidRPr="001959B3">
                    <w:rPr>
                      <w:rFonts w:ascii="Times New Roman" w:eastAsia="宋体" w:hAnsi="宋体" w:cs="Times New Roman" w:hint="eastAsia"/>
                      <w:sz w:val="21"/>
                      <w:szCs w:val="21"/>
                    </w:rPr>
                    <w:t>标准。</w:t>
                  </w:r>
                </w:p>
              </w:tc>
            </w:tr>
          </w:tbl>
          <w:p w:rsidR="005A794C" w:rsidRDefault="005A794C" w:rsidP="00383DD2">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895E9C" w:rsidRPr="00274819" w:rsidRDefault="00895E9C" w:rsidP="00895E9C">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7"/>
              <w:gridCol w:w="1060"/>
              <w:gridCol w:w="1178"/>
              <w:gridCol w:w="1116"/>
              <w:gridCol w:w="1116"/>
              <w:gridCol w:w="1116"/>
              <w:gridCol w:w="1115"/>
              <w:gridCol w:w="1117"/>
              <w:gridCol w:w="871"/>
            </w:tblGrid>
            <w:tr w:rsidR="00895E9C" w:rsidRPr="002D080E" w:rsidTr="00804C3D">
              <w:trPr>
                <w:trHeight w:val="340"/>
                <w:jc w:val="center"/>
              </w:trPr>
              <w:tc>
                <w:tcPr>
                  <w:tcW w:w="1797" w:type="dxa"/>
                  <w:gridSpan w:val="2"/>
                  <w:vAlign w:val="center"/>
                </w:tcPr>
                <w:p w:rsidR="00895E9C" w:rsidRPr="002D080E" w:rsidRDefault="00895E9C"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监测点位</w:t>
                  </w:r>
                </w:p>
              </w:tc>
              <w:tc>
                <w:tcPr>
                  <w:tcW w:w="7629" w:type="dxa"/>
                  <w:gridSpan w:val="7"/>
                  <w:vAlign w:val="center"/>
                </w:tcPr>
                <w:p w:rsidR="00895E9C" w:rsidRPr="002D080E" w:rsidRDefault="00E751B7"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color w:val="000000"/>
                      <w:sz w:val="21"/>
                      <w:szCs w:val="21"/>
                    </w:rPr>
                    <w:t>喷漆烤漆废气处理设施出口</w:t>
                  </w:r>
                  <w:r w:rsidRPr="002D080E">
                    <w:rPr>
                      <w:rFonts w:ascii="Times New Roman" w:eastAsiaTheme="minorEastAsia" w:hAnsi="Times New Roman" w:cs="Times New Roman"/>
                      <w:b/>
                      <w:color w:val="000000"/>
                      <w:sz w:val="21"/>
                      <w:szCs w:val="21"/>
                    </w:rPr>
                    <w:t>FQ1</w:t>
                  </w:r>
                </w:p>
              </w:tc>
            </w:tr>
            <w:tr w:rsidR="00895E9C" w:rsidRPr="002D080E" w:rsidTr="00804C3D">
              <w:trPr>
                <w:trHeight w:val="340"/>
                <w:jc w:val="center"/>
              </w:trPr>
              <w:tc>
                <w:tcPr>
                  <w:tcW w:w="1797" w:type="dxa"/>
                  <w:gridSpan w:val="2"/>
                  <w:vAlign w:val="center"/>
                </w:tcPr>
                <w:p w:rsidR="00895E9C" w:rsidRPr="002D080E" w:rsidRDefault="00895E9C"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bCs/>
                      <w:sz w:val="21"/>
                      <w:szCs w:val="21"/>
                    </w:rPr>
                    <w:t>监测日期</w:t>
                  </w:r>
                </w:p>
              </w:tc>
              <w:tc>
                <w:tcPr>
                  <w:tcW w:w="3410" w:type="dxa"/>
                  <w:gridSpan w:val="3"/>
                  <w:vAlign w:val="center"/>
                </w:tcPr>
                <w:p w:rsidR="00895E9C" w:rsidRPr="002D080E" w:rsidRDefault="00895E9C" w:rsidP="00A5362D">
                  <w:pPr>
                    <w:spacing w:after="0"/>
                    <w:jc w:val="center"/>
                    <w:rPr>
                      <w:rFonts w:ascii="Times New Roman" w:eastAsiaTheme="minorEastAsia" w:hAnsi="Times New Roman" w:cs="Times New Roman"/>
                      <w:b/>
                      <w:color w:val="FF0000"/>
                      <w:sz w:val="21"/>
                      <w:szCs w:val="21"/>
                      <w:highlight w:val="yellow"/>
                    </w:rPr>
                  </w:pPr>
                  <w:r w:rsidRPr="002D080E">
                    <w:rPr>
                      <w:rFonts w:ascii="Times New Roman" w:eastAsiaTheme="minorEastAsia" w:hAnsi="Times New Roman" w:cs="Times New Roman"/>
                      <w:b/>
                      <w:color w:val="000000"/>
                      <w:sz w:val="21"/>
                      <w:szCs w:val="21"/>
                    </w:rPr>
                    <w:t>20</w:t>
                  </w:r>
                  <w:r w:rsidR="00804C3D" w:rsidRPr="002D080E">
                    <w:rPr>
                      <w:rFonts w:ascii="Times New Roman" w:eastAsiaTheme="minorEastAsia" w:hAnsi="Times New Roman" w:cs="Times New Roman"/>
                      <w:b/>
                      <w:color w:val="000000"/>
                      <w:sz w:val="21"/>
                      <w:szCs w:val="21"/>
                    </w:rPr>
                    <w:t>2</w:t>
                  </w:r>
                  <w:r w:rsidR="00E012F2" w:rsidRPr="002D080E">
                    <w:rPr>
                      <w:rFonts w:ascii="Times New Roman" w:eastAsiaTheme="minorEastAsia" w:hAnsi="Times New Roman" w:cs="Times New Roman"/>
                      <w:b/>
                      <w:color w:val="000000"/>
                      <w:sz w:val="21"/>
                      <w:szCs w:val="21"/>
                    </w:rPr>
                    <w:t>1</w:t>
                  </w:r>
                  <w:r w:rsidRPr="002D080E">
                    <w:rPr>
                      <w:rFonts w:ascii="Times New Roman" w:eastAsiaTheme="minorEastAsia" w:hAnsiTheme="minorEastAsia" w:cs="Times New Roman"/>
                      <w:b/>
                      <w:color w:val="000000"/>
                      <w:sz w:val="21"/>
                      <w:szCs w:val="21"/>
                    </w:rPr>
                    <w:t>年</w:t>
                  </w:r>
                  <w:r w:rsidR="00A5362D">
                    <w:rPr>
                      <w:rFonts w:ascii="Times New Roman" w:eastAsiaTheme="minorEastAsia" w:hAnsi="Times New Roman" w:cs="Times New Roman" w:hint="eastAsia"/>
                      <w:b/>
                      <w:color w:val="000000"/>
                      <w:sz w:val="21"/>
                      <w:szCs w:val="21"/>
                    </w:rPr>
                    <w:t>3</w:t>
                  </w:r>
                  <w:r w:rsidRPr="002D080E">
                    <w:rPr>
                      <w:rFonts w:ascii="Times New Roman" w:eastAsiaTheme="minorEastAsia" w:hAnsiTheme="minorEastAsia" w:cs="Times New Roman"/>
                      <w:b/>
                      <w:color w:val="000000"/>
                      <w:sz w:val="21"/>
                      <w:szCs w:val="21"/>
                    </w:rPr>
                    <w:t>月</w:t>
                  </w:r>
                  <w:r w:rsidR="00A5362D">
                    <w:rPr>
                      <w:rFonts w:ascii="Times New Roman" w:eastAsiaTheme="minorEastAsia" w:hAnsi="Times New Roman" w:cs="Times New Roman" w:hint="eastAsia"/>
                      <w:b/>
                      <w:color w:val="000000"/>
                      <w:sz w:val="21"/>
                      <w:szCs w:val="21"/>
                    </w:rPr>
                    <w:t>24</w:t>
                  </w:r>
                  <w:r w:rsidRPr="002D080E">
                    <w:rPr>
                      <w:rFonts w:ascii="Times New Roman" w:eastAsiaTheme="minorEastAsia" w:hAnsiTheme="minorEastAsia" w:cs="Times New Roman"/>
                      <w:b/>
                      <w:color w:val="000000"/>
                      <w:sz w:val="21"/>
                      <w:szCs w:val="21"/>
                    </w:rPr>
                    <w:t>日</w:t>
                  </w:r>
                </w:p>
              </w:tc>
              <w:tc>
                <w:tcPr>
                  <w:tcW w:w="3348" w:type="dxa"/>
                  <w:gridSpan w:val="3"/>
                  <w:vAlign w:val="center"/>
                </w:tcPr>
                <w:p w:rsidR="00895E9C" w:rsidRPr="002D080E" w:rsidRDefault="00E012F2" w:rsidP="00A5362D">
                  <w:pPr>
                    <w:spacing w:after="0"/>
                    <w:jc w:val="center"/>
                    <w:rPr>
                      <w:rFonts w:ascii="Times New Roman" w:eastAsiaTheme="minorEastAsia" w:hAnsi="Times New Roman" w:cs="Times New Roman"/>
                      <w:b/>
                      <w:color w:val="FF0000"/>
                      <w:sz w:val="21"/>
                      <w:szCs w:val="21"/>
                      <w:highlight w:val="yellow"/>
                    </w:rPr>
                  </w:pPr>
                  <w:r w:rsidRPr="002D080E">
                    <w:rPr>
                      <w:rFonts w:ascii="Times New Roman" w:eastAsiaTheme="minorEastAsia" w:hAnsi="Times New Roman" w:cs="Times New Roman"/>
                      <w:b/>
                      <w:color w:val="000000"/>
                      <w:sz w:val="21"/>
                      <w:szCs w:val="21"/>
                    </w:rPr>
                    <w:t>2021</w:t>
                  </w:r>
                  <w:r w:rsidRPr="002D080E">
                    <w:rPr>
                      <w:rFonts w:ascii="Times New Roman" w:eastAsiaTheme="minorEastAsia" w:hAnsiTheme="minorEastAsia" w:cs="Times New Roman"/>
                      <w:b/>
                      <w:color w:val="000000"/>
                      <w:sz w:val="21"/>
                      <w:szCs w:val="21"/>
                    </w:rPr>
                    <w:t>年</w:t>
                  </w:r>
                  <w:r w:rsidR="00A5362D">
                    <w:rPr>
                      <w:rFonts w:ascii="Times New Roman" w:eastAsiaTheme="minorEastAsia" w:hAnsi="Times New Roman" w:cs="Times New Roman" w:hint="eastAsia"/>
                      <w:b/>
                      <w:color w:val="000000"/>
                      <w:sz w:val="21"/>
                      <w:szCs w:val="21"/>
                    </w:rPr>
                    <w:t>3</w:t>
                  </w:r>
                  <w:r w:rsidRPr="002D080E">
                    <w:rPr>
                      <w:rFonts w:ascii="Times New Roman" w:eastAsiaTheme="minorEastAsia" w:hAnsiTheme="minorEastAsia" w:cs="Times New Roman"/>
                      <w:b/>
                      <w:color w:val="000000"/>
                      <w:sz w:val="21"/>
                      <w:szCs w:val="21"/>
                    </w:rPr>
                    <w:t>月</w:t>
                  </w:r>
                  <w:r w:rsidR="00A5362D">
                    <w:rPr>
                      <w:rFonts w:ascii="Times New Roman" w:eastAsiaTheme="minorEastAsia" w:hAnsi="Times New Roman" w:cs="Times New Roman" w:hint="eastAsia"/>
                      <w:b/>
                      <w:color w:val="000000"/>
                      <w:sz w:val="21"/>
                      <w:szCs w:val="21"/>
                    </w:rPr>
                    <w:t>25</w:t>
                  </w:r>
                  <w:r w:rsidRPr="002D080E">
                    <w:rPr>
                      <w:rFonts w:ascii="Times New Roman" w:eastAsiaTheme="minorEastAsia" w:hAnsiTheme="minorEastAsia" w:cs="Times New Roman"/>
                      <w:b/>
                      <w:color w:val="000000"/>
                      <w:sz w:val="21"/>
                      <w:szCs w:val="21"/>
                    </w:rPr>
                    <w:t>日</w:t>
                  </w:r>
                </w:p>
              </w:tc>
              <w:tc>
                <w:tcPr>
                  <w:tcW w:w="871" w:type="dxa"/>
                  <w:vMerge w:val="restart"/>
                  <w:vAlign w:val="center"/>
                </w:tcPr>
                <w:p w:rsidR="00895E9C" w:rsidRPr="002D080E" w:rsidRDefault="00895E9C"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排放标准</w:t>
                  </w:r>
                </w:p>
              </w:tc>
            </w:tr>
            <w:tr w:rsidR="00895E9C" w:rsidRPr="002D080E" w:rsidTr="00804C3D">
              <w:trPr>
                <w:trHeight w:val="340"/>
                <w:jc w:val="center"/>
              </w:trPr>
              <w:tc>
                <w:tcPr>
                  <w:tcW w:w="1797" w:type="dxa"/>
                  <w:gridSpan w:val="2"/>
                  <w:vAlign w:val="center"/>
                </w:tcPr>
                <w:p w:rsidR="00895E9C" w:rsidRPr="002D080E" w:rsidRDefault="00895E9C"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检测项目</w:t>
                  </w:r>
                </w:p>
              </w:tc>
              <w:tc>
                <w:tcPr>
                  <w:tcW w:w="1178" w:type="dxa"/>
                  <w:vAlign w:val="center"/>
                </w:tcPr>
                <w:p w:rsidR="00895E9C" w:rsidRPr="002D080E" w:rsidRDefault="00895E9C"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第一次</w:t>
                  </w:r>
                </w:p>
              </w:tc>
              <w:tc>
                <w:tcPr>
                  <w:tcW w:w="1116" w:type="dxa"/>
                  <w:vAlign w:val="center"/>
                </w:tcPr>
                <w:p w:rsidR="00895E9C" w:rsidRPr="002D080E" w:rsidRDefault="00895E9C"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第二次</w:t>
                  </w:r>
                </w:p>
              </w:tc>
              <w:tc>
                <w:tcPr>
                  <w:tcW w:w="1116" w:type="dxa"/>
                  <w:vAlign w:val="center"/>
                </w:tcPr>
                <w:p w:rsidR="00895E9C" w:rsidRPr="002D080E" w:rsidRDefault="00895E9C"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第三次</w:t>
                  </w:r>
                </w:p>
              </w:tc>
              <w:tc>
                <w:tcPr>
                  <w:tcW w:w="1116" w:type="dxa"/>
                  <w:vAlign w:val="center"/>
                </w:tcPr>
                <w:p w:rsidR="00895E9C" w:rsidRPr="002D080E" w:rsidRDefault="00895E9C"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第一次</w:t>
                  </w:r>
                </w:p>
              </w:tc>
              <w:tc>
                <w:tcPr>
                  <w:tcW w:w="1115" w:type="dxa"/>
                  <w:vAlign w:val="center"/>
                </w:tcPr>
                <w:p w:rsidR="00895E9C" w:rsidRPr="002D080E" w:rsidRDefault="00895E9C"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第二次</w:t>
                  </w:r>
                </w:p>
              </w:tc>
              <w:tc>
                <w:tcPr>
                  <w:tcW w:w="1117" w:type="dxa"/>
                  <w:vAlign w:val="center"/>
                </w:tcPr>
                <w:p w:rsidR="00895E9C" w:rsidRPr="002D080E" w:rsidRDefault="00895E9C"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heme="minorEastAsia" w:cs="Times New Roman"/>
                      <w:b/>
                      <w:sz w:val="21"/>
                      <w:szCs w:val="21"/>
                    </w:rPr>
                    <w:t>第三次</w:t>
                  </w:r>
                </w:p>
              </w:tc>
              <w:tc>
                <w:tcPr>
                  <w:tcW w:w="871" w:type="dxa"/>
                  <w:vMerge/>
                  <w:vAlign w:val="center"/>
                </w:tcPr>
                <w:p w:rsidR="00895E9C" w:rsidRPr="002D080E" w:rsidRDefault="00895E9C" w:rsidP="002D080E">
                  <w:pPr>
                    <w:spacing w:after="0"/>
                    <w:jc w:val="center"/>
                    <w:rPr>
                      <w:rFonts w:ascii="Times New Roman" w:eastAsiaTheme="minorEastAsia" w:hAnsi="Times New Roman" w:cs="Times New Roman"/>
                      <w:b/>
                      <w:color w:val="000000"/>
                      <w:sz w:val="21"/>
                      <w:szCs w:val="21"/>
                    </w:rPr>
                  </w:pPr>
                </w:p>
              </w:tc>
            </w:tr>
            <w:tr w:rsidR="002D080E" w:rsidRPr="002D080E" w:rsidTr="00804C3D">
              <w:trPr>
                <w:trHeight w:val="340"/>
                <w:jc w:val="center"/>
              </w:trPr>
              <w:tc>
                <w:tcPr>
                  <w:tcW w:w="1797" w:type="dxa"/>
                  <w:gridSpan w:val="2"/>
                  <w:vAlign w:val="center"/>
                </w:tcPr>
                <w:p w:rsidR="002D080E" w:rsidRPr="002D080E" w:rsidRDefault="002D080E" w:rsidP="002D080E">
                  <w:pPr>
                    <w:spacing w:after="0"/>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标干流量</w:t>
                  </w:r>
                </w:p>
                <w:p w:rsidR="002D080E" w:rsidRPr="002D080E" w:rsidRDefault="002D080E" w:rsidP="002D080E">
                  <w:pPr>
                    <w:spacing w:after="0"/>
                    <w:jc w:val="center"/>
                    <w:rPr>
                      <w:rFonts w:ascii="Times New Roman" w:eastAsiaTheme="minorEastAsia" w:hAnsi="Times New Roman" w:cs="Times New Roman"/>
                      <w:b/>
                      <w:sz w:val="21"/>
                      <w:szCs w:val="21"/>
                    </w:rPr>
                  </w:pPr>
                  <w:r w:rsidRPr="002D080E">
                    <w:rPr>
                      <w:rFonts w:ascii="Times New Roman" w:eastAsiaTheme="minorEastAsia" w:hAnsi="Times New Roman" w:cs="Times New Roman"/>
                      <w:color w:val="000000"/>
                      <w:sz w:val="21"/>
                      <w:szCs w:val="21"/>
                    </w:rPr>
                    <w:t>m</w:t>
                  </w:r>
                  <w:r w:rsidRPr="002D080E">
                    <w:rPr>
                      <w:rFonts w:ascii="Times New Roman" w:eastAsiaTheme="minorEastAsia" w:hAnsi="Times New Roman" w:cs="Times New Roman"/>
                      <w:color w:val="000000"/>
                      <w:sz w:val="21"/>
                      <w:szCs w:val="21"/>
                      <w:vertAlign w:val="superscript"/>
                    </w:rPr>
                    <w:t>3</w:t>
                  </w:r>
                  <w:r w:rsidRPr="002D080E">
                    <w:rPr>
                      <w:rFonts w:ascii="Times New Roman" w:eastAsiaTheme="minorEastAsia" w:hAnsi="Times New Roman" w:cs="Times New Roman"/>
                      <w:color w:val="000000"/>
                      <w:sz w:val="21"/>
                      <w:szCs w:val="21"/>
                    </w:rPr>
                    <w:t>/h</w:t>
                  </w:r>
                </w:p>
              </w:tc>
              <w:tc>
                <w:tcPr>
                  <w:tcW w:w="1178"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7854</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7646</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7874</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7645</w:t>
                  </w:r>
                </w:p>
              </w:tc>
              <w:tc>
                <w:tcPr>
                  <w:tcW w:w="1115"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7737</w:t>
                  </w:r>
                </w:p>
              </w:tc>
              <w:tc>
                <w:tcPr>
                  <w:tcW w:w="1117"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7632</w:t>
                  </w:r>
                </w:p>
              </w:tc>
              <w:tc>
                <w:tcPr>
                  <w:tcW w:w="871" w:type="dxa"/>
                  <w:vAlign w:val="center"/>
                </w:tcPr>
                <w:p w:rsidR="002D080E" w:rsidRPr="002D080E" w:rsidRDefault="002D080E" w:rsidP="002D080E">
                  <w:pPr>
                    <w:spacing w:after="0"/>
                    <w:jc w:val="center"/>
                    <w:rPr>
                      <w:rFonts w:ascii="Times New Roman" w:eastAsiaTheme="minorEastAsia" w:hAnsi="Times New Roman" w:cs="Times New Roman"/>
                      <w:color w:val="000000"/>
                      <w:sz w:val="21"/>
                      <w:szCs w:val="21"/>
                    </w:rPr>
                  </w:pPr>
                  <w:r w:rsidRPr="002D080E">
                    <w:rPr>
                      <w:rFonts w:ascii="Times New Roman" w:eastAsiaTheme="minorEastAsia" w:hAnsi="Times New Roman" w:cs="Times New Roman"/>
                      <w:color w:val="000000"/>
                      <w:sz w:val="21"/>
                      <w:szCs w:val="21"/>
                    </w:rPr>
                    <w:t>/</w:t>
                  </w:r>
                </w:p>
              </w:tc>
            </w:tr>
            <w:tr w:rsidR="002D080E" w:rsidRPr="002D080E" w:rsidTr="00804C3D">
              <w:trPr>
                <w:trHeight w:val="340"/>
                <w:jc w:val="center"/>
              </w:trPr>
              <w:tc>
                <w:tcPr>
                  <w:tcW w:w="737" w:type="dxa"/>
                  <w:vMerge w:val="restart"/>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挥发性有机物</w:t>
                  </w:r>
                </w:p>
              </w:tc>
              <w:tc>
                <w:tcPr>
                  <w:tcW w:w="1060" w:type="dxa"/>
                  <w:vAlign w:val="center"/>
                </w:tcPr>
                <w:p w:rsidR="002D080E" w:rsidRPr="002D080E" w:rsidRDefault="002D080E" w:rsidP="002D080E">
                  <w:pPr>
                    <w:widowControl w:val="0"/>
                    <w:spacing w:after="0"/>
                    <w:ind w:leftChars="-30" w:left="-66"/>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排放浓度</w:t>
                  </w:r>
                  <w:r w:rsidRPr="002D080E">
                    <w:rPr>
                      <w:rFonts w:ascii="Times New Roman" w:eastAsiaTheme="minorEastAsia" w:hAnsi="Times New Roman" w:cs="Times New Roman"/>
                      <w:color w:val="000000"/>
                      <w:sz w:val="21"/>
                      <w:szCs w:val="21"/>
                    </w:rPr>
                    <w:t>mg/m</w:t>
                  </w:r>
                  <w:r w:rsidRPr="002D080E">
                    <w:rPr>
                      <w:rFonts w:ascii="Times New Roman" w:eastAsiaTheme="minorEastAsia" w:hAnsi="Times New Roman" w:cs="Times New Roman"/>
                      <w:color w:val="000000"/>
                      <w:sz w:val="21"/>
                      <w:szCs w:val="21"/>
                      <w:vertAlign w:val="superscript"/>
                    </w:rPr>
                    <w:t>3</w:t>
                  </w:r>
                </w:p>
              </w:tc>
              <w:tc>
                <w:tcPr>
                  <w:tcW w:w="1178"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0.862</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0.773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0.898</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0.941</w:t>
                  </w:r>
                </w:p>
              </w:tc>
              <w:tc>
                <w:tcPr>
                  <w:tcW w:w="1115"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1.01</w:t>
                  </w:r>
                </w:p>
              </w:tc>
              <w:tc>
                <w:tcPr>
                  <w:tcW w:w="1117"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0.734</w:t>
                  </w:r>
                </w:p>
              </w:tc>
              <w:tc>
                <w:tcPr>
                  <w:tcW w:w="871"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40</w:t>
                  </w:r>
                </w:p>
              </w:tc>
            </w:tr>
            <w:tr w:rsidR="002D080E" w:rsidRPr="002D080E" w:rsidTr="00804C3D">
              <w:trPr>
                <w:trHeight w:val="340"/>
                <w:jc w:val="center"/>
              </w:trPr>
              <w:tc>
                <w:tcPr>
                  <w:tcW w:w="737" w:type="dxa"/>
                  <w:vMerge/>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排放速率</w:t>
                  </w:r>
                  <w:r w:rsidRPr="002D080E">
                    <w:rPr>
                      <w:rFonts w:ascii="Times New Roman" w:eastAsiaTheme="minorEastAsia" w:hAnsi="Times New Roman" w:cs="Times New Roman"/>
                      <w:color w:val="000000"/>
                      <w:sz w:val="21"/>
                      <w:szCs w:val="21"/>
                    </w:rPr>
                    <w:t>kg /h</w:t>
                  </w:r>
                </w:p>
              </w:tc>
              <w:tc>
                <w:tcPr>
                  <w:tcW w:w="1178"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6.77×10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5.91×10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7.07×10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7.19×10</w:t>
                  </w:r>
                  <w:r w:rsidRPr="002D080E">
                    <w:rPr>
                      <w:rFonts w:ascii="Times New Roman" w:eastAsiaTheme="minorEastAsia" w:hAnsi="Times New Roman" w:cs="Times New Roman"/>
                      <w:sz w:val="21"/>
                      <w:szCs w:val="21"/>
                      <w:vertAlign w:val="superscript"/>
                    </w:rPr>
                    <w:t>-3</w:t>
                  </w:r>
                </w:p>
              </w:tc>
              <w:tc>
                <w:tcPr>
                  <w:tcW w:w="1115"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7.81×10</w:t>
                  </w:r>
                  <w:r w:rsidRPr="002D080E">
                    <w:rPr>
                      <w:rFonts w:ascii="Times New Roman" w:eastAsiaTheme="minorEastAsia" w:hAnsi="Times New Roman" w:cs="Times New Roman"/>
                      <w:sz w:val="21"/>
                      <w:szCs w:val="21"/>
                      <w:vertAlign w:val="superscript"/>
                    </w:rPr>
                    <w:t>-3</w:t>
                  </w:r>
                </w:p>
              </w:tc>
              <w:tc>
                <w:tcPr>
                  <w:tcW w:w="1117"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5.60×10</w:t>
                  </w:r>
                  <w:r w:rsidRPr="002D080E">
                    <w:rPr>
                      <w:rFonts w:ascii="Times New Roman" w:eastAsiaTheme="minorEastAsia" w:hAnsi="Times New Roman" w:cs="Times New Roman"/>
                      <w:sz w:val="21"/>
                      <w:szCs w:val="21"/>
                      <w:vertAlign w:val="superscript"/>
                    </w:rPr>
                    <w:t>-3</w:t>
                  </w:r>
                </w:p>
              </w:tc>
              <w:tc>
                <w:tcPr>
                  <w:tcW w:w="871"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0.75</w:t>
                  </w:r>
                </w:p>
              </w:tc>
            </w:tr>
            <w:tr w:rsidR="002D080E" w:rsidRPr="002D080E" w:rsidTr="00804C3D">
              <w:trPr>
                <w:trHeight w:val="340"/>
                <w:jc w:val="center"/>
              </w:trPr>
              <w:tc>
                <w:tcPr>
                  <w:tcW w:w="737" w:type="dxa"/>
                  <w:vMerge w:val="restart"/>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甲苯</w:t>
                  </w:r>
                </w:p>
              </w:tc>
              <w:tc>
                <w:tcPr>
                  <w:tcW w:w="1060" w:type="dxa"/>
                  <w:vAlign w:val="center"/>
                </w:tcPr>
                <w:p w:rsidR="002D080E" w:rsidRPr="002D080E" w:rsidRDefault="002D080E" w:rsidP="002D080E">
                  <w:pPr>
                    <w:widowControl w:val="0"/>
                    <w:spacing w:after="0"/>
                    <w:ind w:leftChars="-30" w:left="-66"/>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排放浓度</w:t>
                  </w:r>
                  <w:r w:rsidRPr="002D080E">
                    <w:rPr>
                      <w:rFonts w:ascii="Times New Roman" w:eastAsiaTheme="minorEastAsia" w:hAnsi="Times New Roman" w:cs="Times New Roman"/>
                      <w:color w:val="000000"/>
                      <w:sz w:val="21"/>
                      <w:szCs w:val="21"/>
                    </w:rPr>
                    <w:t>mg/m</w:t>
                  </w:r>
                  <w:r w:rsidRPr="002D080E">
                    <w:rPr>
                      <w:rFonts w:ascii="Times New Roman" w:eastAsiaTheme="minorEastAsia" w:hAnsi="Times New Roman" w:cs="Times New Roman"/>
                      <w:color w:val="000000"/>
                      <w:sz w:val="21"/>
                      <w:szCs w:val="21"/>
                      <w:vertAlign w:val="superscript"/>
                    </w:rPr>
                    <w:t>3</w:t>
                  </w:r>
                </w:p>
              </w:tc>
              <w:tc>
                <w:tcPr>
                  <w:tcW w:w="1178"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0.145</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0.161</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0.169</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0.169</w:t>
                  </w:r>
                </w:p>
              </w:tc>
              <w:tc>
                <w:tcPr>
                  <w:tcW w:w="1115"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0.198</w:t>
                  </w:r>
                </w:p>
              </w:tc>
              <w:tc>
                <w:tcPr>
                  <w:tcW w:w="1117"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0.138</w:t>
                  </w:r>
                </w:p>
              </w:tc>
              <w:tc>
                <w:tcPr>
                  <w:tcW w:w="871"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10</w:t>
                  </w:r>
                </w:p>
              </w:tc>
            </w:tr>
            <w:tr w:rsidR="002D080E" w:rsidRPr="002D080E" w:rsidTr="00804C3D">
              <w:trPr>
                <w:trHeight w:val="340"/>
                <w:jc w:val="center"/>
              </w:trPr>
              <w:tc>
                <w:tcPr>
                  <w:tcW w:w="737" w:type="dxa"/>
                  <w:vMerge/>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排放速率</w:t>
                  </w:r>
                  <w:r w:rsidRPr="002D080E">
                    <w:rPr>
                      <w:rFonts w:ascii="Times New Roman" w:eastAsiaTheme="minorEastAsia" w:hAnsi="Times New Roman" w:cs="Times New Roman"/>
                      <w:color w:val="000000"/>
                      <w:sz w:val="21"/>
                      <w:szCs w:val="21"/>
                    </w:rPr>
                    <w:t>kg /h</w:t>
                  </w:r>
                </w:p>
              </w:tc>
              <w:tc>
                <w:tcPr>
                  <w:tcW w:w="1178"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1.14×10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1.23×10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1.33×10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1.29×10</w:t>
                  </w:r>
                  <w:r w:rsidRPr="002D080E">
                    <w:rPr>
                      <w:rFonts w:ascii="Times New Roman" w:eastAsiaTheme="minorEastAsia" w:hAnsi="Times New Roman" w:cs="Times New Roman"/>
                      <w:sz w:val="21"/>
                      <w:szCs w:val="21"/>
                      <w:vertAlign w:val="superscript"/>
                    </w:rPr>
                    <w:t>-3</w:t>
                  </w:r>
                </w:p>
              </w:tc>
              <w:tc>
                <w:tcPr>
                  <w:tcW w:w="1115"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1.53×10</w:t>
                  </w:r>
                  <w:r w:rsidRPr="002D080E">
                    <w:rPr>
                      <w:rFonts w:ascii="Times New Roman" w:eastAsiaTheme="minorEastAsia" w:hAnsi="Times New Roman" w:cs="Times New Roman"/>
                      <w:sz w:val="21"/>
                      <w:szCs w:val="21"/>
                      <w:vertAlign w:val="superscript"/>
                    </w:rPr>
                    <w:t>-3</w:t>
                  </w:r>
                </w:p>
              </w:tc>
              <w:tc>
                <w:tcPr>
                  <w:tcW w:w="1117"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1.05×10</w:t>
                  </w:r>
                  <w:r w:rsidRPr="002D080E">
                    <w:rPr>
                      <w:rFonts w:ascii="Times New Roman" w:eastAsiaTheme="minorEastAsia" w:hAnsi="Times New Roman" w:cs="Times New Roman"/>
                      <w:sz w:val="21"/>
                      <w:szCs w:val="21"/>
                      <w:vertAlign w:val="superscript"/>
                    </w:rPr>
                    <w:t>-3</w:t>
                  </w:r>
                </w:p>
              </w:tc>
              <w:tc>
                <w:tcPr>
                  <w:tcW w:w="871"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0.2</w:t>
                  </w:r>
                </w:p>
              </w:tc>
            </w:tr>
            <w:tr w:rsidR="002D080E" w:rsidRPr="002D080E" w:rsidTr="00804C3D">
              <w:trPr>
                <w:trHeight w:val="340"/>
                <w:jc w:val="center"/>
              </w:trPr>
              <w:tc>
                <w:tcPr>
                  <w:tcW w:w="737" w:type="dxa"/>
                  <w:vMerge w:val="restart"/>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二甲</w:t>
                  </w:r>
                  <w:r w:rsidRPr="002D080E">
                    <w:rPr>
                      <w:rFonts w:ascii="Times New Roman" w:eastAsiaTheme="minorEastAsia" w:hAnsiTheme="minorEastAsia" w:cs="Times New Roman"/>
                      <w:color w:val="000000"/>
                      <w:sz w:val="21"/>
                      <w:szCs w:val="21"/>
                    </w:rPr>
                    <w:lastRenderedPageBreak/>
                    <w:t>苯</w:t>
                  </w:r>
                </w:p>
              </w:tc>
              <w:tc>
                <w:tcPr>
                  <w:tcW w:w="1060" w:type="dxa"/>
                  <w:vAlign w:val="center"/>
                </w:tcPr>
                <w:p w:rsidR="002D080E" w:rsidRPr="002D080E" w:rsidRDefault="002D080E" w:rsidP="002D080E">
                  <w:pPr>
                    <w:widowControl w:val="0"/>
                    <w:spacing w:after="0"/>
                    <w:ind w:leftChars="-30" w:left="-66"/>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lastRenderedPageBreak/>
                    <w:t>排放浓度</w:t>
                  </w:r>
                  <w:r w:rsidRPr="002D080E">
                    <w:rPr>
                      <w:rFonts w:ascii="Times New Roman" w:eastAsiaTheme="minorEastAsia" w:hAnsi="Times New Roman" w:cs="Times New Roman"/>
                      <w:color w:val="000000"/>
                      <w:sz w:val="21"/>
                      <w:szCs w:val="21"/>
                    </w:rPr>
                    <w:lastRenderedPageBreak/>
                    <w:t>mg/m</w:t>
                  </w:r>
                  <w:r w:rsidRPr="002D080E">
                    <w:rPr>
                      <w:rFonts w:ascii="Times New Roman" w:eastAsiaTheme="minorEastAsia" w:hAnsi="Times New Roman" w:cs="Times New Roman"/>
                      <w:color w:val="000000"/>
                      <w:sz w:val="21"/>
                      <w:szCs w:val="21"/>
                      <w:vertAlign w:val="superscript"/>
                    </w:rPr>
                    <w:t>3</w:t>
                  </w:r>
                </w:p>
              </w:tc>
              <w:tc>
                <w:tcPr>
                  <w:tcW w:w="1178"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lastRenderedPageBreak/>
                    <w:t>0.332</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0.293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0.275</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0.297</w:t>
                  </w:r>
                </w:p>
              </w:tc>
              <w:tc>
                <w:tcPr>
                  <w:tcW w:w="1115"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0.261</w:t>
                  </w:r>
                </w:p>
              </w:tc>
              <w:tc>
                <w:tcPr>
                  <w:tcW w:w="1117"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0.236</w:t>
                  </w:r>
                </w:p>
              </w:tc>
              <w:tc>
                <w:tcPr>
                  <w:tcW w:w="871"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20</w:t>
                  </w:r>
                </w:p>
              </w:tc>
            </w:tr>
            <w:tr w:rsidR="002D080E" w:rsidRPr="002D080E" w:rsidTr="00804C3D">
              <w:trPr>
                <w:trHeight w:val="340"/>
                <w:jc w:val="center"/>
              </w:trPr>
              <w:tc>
                <w:tcPr>
                  <w:tcW w:w="737" w:type="dxa"/>
                  <w:vMerge/>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排放速率</w:t>
                  </w:r>
                  <w:r w:rsidRPr="002D080E">
                    <w:rPr>
                      <w:rFonts w:ascii="Times New Roman" w:eastAsiaTheme="minorEastAsia" w:hAnsi="Times New Roman" w:cs="Times New Roman"/>
                      <w:color w:val="000000"/>
                      <w:sz w:val="21"/>
                      <w:szCs w:val="21"/>
                    </w:rPr>
                    <w:t>kg /h</w:t>
                  </w:r>
                </w:p>
              </w:tc>
              <w:tc>
                <w:tcPr>
                  <w:tcW w:w="1178"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2.61×10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2.24×10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2.17×10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2.27×10</w:t>
                  </w:r>
                  <w:r w:rsidRPr="002D080E">
                    <w:rPr>
                      <w:rFonts w:ascii="Times New Roman" w:eastAsiaTheme="minorEastAsia" w:hAnsi="Times New Roman" w:cs="Times New Roman"/>
                      <w:sz w:val="21"/>
                      <w:szCs w:val="21"/>
                      <w:vertAlign w:val="superscript"/>
                    </w:rPr>
                    <w:t>-3</w:t>
                  </w:r>
                </w:p>
              </w:tc>
              <w:tc>
                <w:tcPr>
                  <w:tcW w:w="1115"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2.02×10</w:t>
                  </w:r>
                  <w:r w:rsidRPr="002D080E">
                    <w:rPr>
                      <w:rFonts w:ascii="Times New Roman" w:eastAsiaTheme="minorEastAsia" w:hAnsi="Times New Roman" w:cs="Times New Roman"/>
                      <w:sz w:val="21"/>
                      <w:szCs w:val="21"/>
                      <w:vertAlign w:val="superscript"/>
                    </w:rPr>
                    <w:t>-3</w:t>
                  </w:r>
                </w:p>
              </w:tc>
              <w:tc>
                <w:tcPr>
                  <w:tcW w:w="1117"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1.80×10</w:t>
                  </w:r>
                  <w:r w:rsidRPr="002D080E">
                    <w:rPr>
                      <w:rFonts w:ascii="Times New Roman" w:eastAsiaTheme="minorEastAsia" w:hAnsi="Times New Roman" w:cs="Times New Roman"/>
                      <w:sz w:val="21"/>
                      <w:szCs w:val="21"/>
                      <w:vertAlign w:val="superscript"/>
                    </w:rPr>
                    <w:t>-3</w:t>
                  </w:r>
                </w:p>
              </w:tc>
              <w:tc>
                <w:tcPr>
                  <w:tcW w:w="871"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0.8</w:t>
                  </w:r>
                </w:p>
              </w:tc>
            </w:tr>
            <w:tr w:rsidR="002D080E" w:rsidRPr="002D080E" w:rsidTr="00804C3D">
              <w:trPr>
                <w:trHeight w:val="340"/>
                <w:jc w:val="center"/>
              </w:trPr>
              <w:tc>
                <w:tcPr>
                  <w:tcW w:w="737" w:type="dxa"/>
                  <w:vMerge w:val="restart"/>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低浓度颗粒物</w:t>
                  </w:r>
                </w:p>
              </w:tc>
              <w:tc>
                <w:tcPr>
                  <w:tcW w:w="1060" w:type="dxa"/>
                  <w:vAlign w:val="center"/>
                </w:tcPr>
                <w:p w:rsidR="002D080E" w:rsidRPr="002D080E" w:rsidRDefault="002D080E" w:rsidP="002D080E">
                  <w:pPr>
                    <w:widowControl w:val="0"/>
                    <w:spacing w:after="0"/>
                    <w:ind w:leftChars="-30" w:left="-66"/>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排放浓度</w:t>
                  </w:r>
                  <w:r w:rsidRPr="002D080E">
                    <w:rPr>
                      <w:rFonts w:ascii="Times New Roman" w:eastAsiaTheme="minorEastAsia" w:hAnsi="Times New Roman" w:cs="Times New Roman"/>
                      <w:color w:val="000000"/>
                      <w:sz w:val="21"/>
                      <w:szCs w:val="21"/>
                    </w:rPr>
                    <w:t>mg/m</w:t>
                  </w:r>
                  <w:r w:rsidRPr="002D080E">
                    <w:rPr>
                      <w:rFonts w:ascii="Times New Roman" w:eastAsiaTheme="minorEastAsia" w:hAnsi="Times New Roman" w:cs="Times New Roman"/>
                      <w:color w:val="000000"/>
                      <w:sz w:val="21"/>
                      <w:szCs w:val="21"/>
                      <w:vertAlign w:val="superscript"/>
                    </w:rPr>
                    <w:t>3</w:t>
                  </w:r>
                </w:p>
              </w:tc>
              <w:tc>
                <w:tcPr>
                  <w:tcW w:w="1178"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1.1</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1.2</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1.3</w:t>
                  </w:r>
                </w:p>
              </w:tc>
              <w:tc>
                <w:tcPr>
                  <w:tcW w:w="1115"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1.5</w:t>
                  </w:r>
                </w:p>
              </w:tc>
              <w:tc>
                <w:tcPr>
                  <w:tcW w:w="1117"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1.1</w:t>
                  </w:r>
                </w:p>
              </w:tc>
              <w:tc>
                <w:tcPr>
                  <w:tcW w:w="871"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30</w:t>
                  </w:r>
                </w:p>
              </w:tc>
            </w:tr>
            <w:tr w:rsidR="002D080E" w:rsidRPr="002D080E" w:rsidTr="00804C3D">
              <w:trPr>
                <w:trHeight w:val="340"/>
                <w:jc w:val="center"/>
              </w:trPr>
              <w:tc>
                <w:tcPr>
                  <w:tcW w:w="737" w:type="dxa"/>
                  <w:vMerge/>
                  <w:vAlign w:val="center"/>
                </w:tcPr>
                <w:p w:rsidR="002D080E" w:rsidRPr="002D080E" w:rsidRDefault="002D080E" w:rsidP="002D080E">
                  <w:pPr>
                    <w:spacing w:after="0"/>
                    <w:jc w:val="center"/>
                    <w:rPr>
                      <w:rFonts w:ascii="Times New Roman" w:eastAsiaTheme="minorEastAsia" w:hAnsi="Times New Roman" w:cs="Times New Roman"/>
                      <w:sz w:val="21"/>
                      <w:szCs w:val="21"/>
                    </w:rPr>
                  </w:pPr>
                </w:p>
              </w:tc>
              <w:tc>
                <w:tcPr>
                  <w:tcW w:w="1060" w:type="dxa"/>
                  <w:vAlign w:val="center"/>
                </w:tcPr>
                <w:p w:rsidR="002D080E" w:rsidRPr="002D080E" w:rsidRDefault="002D080E" w:rsidP="002D080E">
                  <w:pPr>
                    <w:widowControl w:val="0"/>
                    <w:spacing w:after="0"/>
                    <w:ind w:leftChars="-43" w:left="-95"/>
                    <w:jc w:val="center"/>
                    <w:rPr>
                      <w:rFonts w:ascii="Times New Roman" w:eastAsiaTheme="minorEastAsia" w:hAnsi="Times New Roman" w:cs="Times New Roman"/>
                      <w:color w:val="000000"/>
                      <w:sz w:val="21"/>
                      <w:szCs w:val="21"/>
                    </w:rPr>
                  </w:pPr>
                  <w:r w:rsidRPr="002D080E">
                    <w:rPr>
                      <w:rFonts w:ascii="Times New Roman" w:eastAsiaTheme="minorEastAsia" w:hAnsiTheme="minorEastAsia" w:cs="Times New Roman"/>
                      <w:color w:val="000000"/>
                      <w:sz w:val="21"/>
                      <w:szCs w:val="21"/>
                    </w:rPr>
                    <w:t>排放速率</w:t>
                  </w:r>
                  <w:r w:rsidRPr="002D080E">
                    <w:rPr>
                      <w:rFonts w:ascii="Times New Roman" w:eastAsiaTheme="minorEastAsia" w:hAnsi="Times New Roman" w:cs="Times New Roman"/>
                      <w:color w:val="000000"/>
                      <w:sz w:val="21"/>
                      <w:szCs w:val="21"/>
                    </w:rPr>
                    <w:t>kg /h</w:t>
                  </w:r>
                </w:p>
              </w:tc>
              <w:tc>
                <w:tcPr>
                  <w:tcW w:w="1178"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8.64×10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9.17×10</w:t>
                  </w:r>
                  <w:r w:rsidRPr="002D080E">
                    <w:rPr>
                      <w:rFonts w:ascii="Times New Roman" w:eastAsiaTheme="minorEastAsia" w:hAnsi="Times New Roman" w:cs="Times New Roman"/>
                      <w:sz w:val="21"/>
                      <w:szCs w:val="21"/>
                      <w:vertAlign w:val="superscript"/>
                    </w:rPr>
                    <w:t>-3</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1.02×10</w:t>
                  </w:r>
                  <w:r w:rsidRPr="002D080E">
                    <w:rPr>
                      <w:rFonts w:ascii="Times New Roman" w:eastAsiaTheme="minorEastAsia" w:hAnsi="Times New Roman" w:cs="Times New Roman"/>
                      <w:sz w:val="21"/>
                      <w:szCs w:val="21"/>
                      <w:vertAlign w:val="superscript"/>
                    </w:rPr>
                    <w:t>-2</w:t>
                  </w:r>
                </w:p>
              </w:tc>
              <w:tc>
                <w:tcPr>
                  <w:tcW w:w="1116"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9.94×10</w:t>
                  </w:r>
                  <w:r w:rsidRPr="002D080E">
                    <w:rPr>
                      <w:rFonts w:ascii="Times New Roman" w:eastAsiaTheme="minorEastAsia" w:hAnsi="Times New Roman" w:cs="Times New Roman"/>
                      <w:sz w:val="21"/>
                      <w:szCs w:val="21"/>
                      <w:vertAlign w:val="superscript"/>
                    </w:rPr>
                    <w:t>-3</w:t>
                  </w:r>
                </w:p>
              </w:tc>
              <w:tc>
                <w:tcPr>
                  <w:tcW w:w="1115"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1.16×10</w:t>
                  </w:r>
                  <w:r w:rsidRPr="002D080E">
                    <w:rPr>
                      <w:rFonts w:ascii="Times New Roman" w:eastAsiaTheme="minorEastAsia" w:hAnsi="Times New Roman" w:cs="Times New Roman"/>
                      <w:sz w:val="21"/>
                      <w:szCs w:val="21"/>
                      <w:vertAlign w:val="superscript"/>
                    </w:rPr>
                    <w:t>-2</w:t>
                  </w:r>
                </w:p>
              </w:tc>
              <w:tc>
                <w:tcPr>
                  <w:tcW w:w="1117"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8.40×10</w:t>
                  </w:r>
                  <w:r w:rsidRPr="002D080E">
                    <w:rPr>
                      <w:rFonts w:ascii="Times New Roman" w:eastAsiaTheme="minorEastAsia" w:hAnsi="Times New Roman" w:cs="Times New Roman"/>
                      <w:sz w:val="21"/>
                      <w:szCs w:val="21"/>
                      <w:vertAlign w:val="superscript"/>
                    </w:rPr>
                    <w:t>-3</w:t>
                  </w:r>
                </w:p>
              </w:tc>
              <w:tc>
                <w:tcPr>
                  <w:tcW w:w="871" w:type="dxa"/>
                  <w:vAlign w:val="center"/>
                </w:tcPr>
                <w:p w:rsidR="002D080E" w:rsidRPr="002D080E" w:rsidRDefault="002D080E"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imes New Roman" w:cs="Times New Roman"/>
                      <w:sz w:val="21"/>
                      <w:szCs w:val="21"/>
                    </w:rPr>
                    <w:t>1.5</w:t>
                  </w:r>
                </w:p>
              </w:tc>
            </w:tr>
            <w:tr w:rsidR="00BF6141" w:rsidRPr="002D080E" w:rsidTr="00804C3D">
              <w:trPr>
                <w:trHeight w:val="340"/>
                <w:jc w:val="center"/>
              </w:trPr>
              <w:tc>
                <w:tcPr>
                  <w:tcW w:w="1797" w:type="dxa"/>
                  <w:gridSpan w:val="2"/>
                  <w:vAlign w:val="center"/>
                </w:tcPr>
                <w:p w:rsidR="00BF6141" w:rsidRPr="002D080E" w:rsidRDefault="00BF6141" w:rsidP="002D080E">
                  <w:pPr>
                    <w:spacing w:after="0"/>
                    <w:jc w:val="center"/>
                    <w:rPr>
                      <w:rFonts w:ascii="Times New Roman" w:eastAsiaTheme="minorEastAsia" w:hAnsi="Times New Roman" w:cs="Times New Roman"/>
                      <w:sz w:val="21"/>
                      <w:szCs w:val="21"/>
                    </w:rPr>
                  </w:pPr>
                  <w:r w:rsidRPr="002D080E">
                    <w:rPr>
                      <w:rFonts w:ascii="Times New Roman" w:eastAsiaTheme="minorEastAsia" w:hAnsiTheme="minorEastAsia" w:cs="Times New Roman"/>
                      <w:sz w:val="21"/>
                      <w:szCs w:val="21"/>
                    </w:rPr>
                    <w:t>备注</w:t>
                  </w:r>
                </w:p>
              </w:tc>
              <w:tc>
                <w:tcPr>
                  <w:tcW w:w="7629" w:type="dxa"/>
                  <w:gridSpan w:val="7"/>
                  <w:vAlign w:val="center"/>
                </w:tcPr>
                <w:p w:rsidR="00BF6141" w:rsidRPr="002D080E" w:rsidRDefault="008311EE" w:rsidP="008239B1">
                  <w:pPr>
                    <w:widowControl w:val="0"/>
                    <w:adjustRightInd/>
                    <w:spacing w:after="0"/>
                    <w:ind w:firstLineChars="157" w:firstLine="330"/>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喷漆烤漆</w:t>
                  </w:r>
                  <w:r w:rsidR="00BF6141" w:rsidRPr="002D080E">
                    <w:rPr>
                      <w:rFonts w:ascii="Times New Roman" w:eastAsiaTheme="minorEastAsia" w:hAnsiTheme="minorEastAsia" w:cs="Times New Roman"/>
                      <w:sz w:val="21"/>
                      <w:szCs w:val="21"/>
                    </w:rPr>
                    <w:t>废气颗粒物</w:t>
                  </w:r>
                  <w:r w:rsidR="008239B1">
                    <w:rPr>
                      <w:rFonts w:ascii="Times New Roman" w:eastAsiaTheme="minorEastAsia" w:hAnsiTheme="minorEastAsia" w:cs="Times New Roman"/>
                      <w:sz w:val="21"/>
                      <w:szCs w:val="21"/>
                    </w:rPr>
                    <w:t>、甲苯、二甲苯</w:t>
                  </w:r>
                  <w:r w:rsidR="00BF6141" w:rsidRPr="002D080E">
                    <w:rPr>
                      <w:rFonts w:ascii="Times New Roman" w:eastAsiaTheme="minorEastAsia" w:hAnsiTheme="minorEastAsia" w:cs="Times New Roman"/>
                      <w:sz w:val="21"/>
                      <w:szCs w:val="21"/>
                    </w:rPr>
                    <w:t>符合</w:t>
                  </w:r>
                  <w:r w:rsidR="008239B1" w:rsidRPr="00F665F5">
                    <w:rPr>
                      <w:rFonts w:ascii="Times New Roman" w:eastAsia="宋体" w:hAnsi="宋体" w:cs="Times New Roman" w:hint="eastAsia"/>
                      <w:sz w:val="21"/>
                      <w:szCs w:val="21"/>
                    </w:rPr>
                    <w:t>上海市《大气污染物综合排放标准》（</w:t>
                  </w:r>
                  <w:r w:rsidR="008239B1" w:rsidRPr="00F665F5">
                    <w:rPr>
                      <w:rFonts w:ascii="Times New Roman" w:eastAsia="宋体" w:hAnsi="宋体" w:cs="Times New Roman"/>
                      <w:sz w:val="21"/>
                      <w:szCs w:val="21"/>
                    </w:rPr>
                    <w:t>DB31/933-2015</w:t>
                  </w:r>
                  <w:r w:rsidR="008239B1" w:rsidRPr="00F665F5">
                    <w:rPr>
                      <w:rFonts w:ascii="Times New Roman" w:eastAsia="宋体" w:hAnsi="宋体" w:cs="Times New Roman" w:hint="eastAsia"/>
                      <w:sz w:val="21"/>
                      <w:szCs w:val="21"/>
                    </w:rPr>
                    <w:t>）表</w:t>
                  </w:r>
                  <w:r w:rsidR="008239B1" w:rsidRPr="00F665F5">
                    <w:rPr>
                      <w:rFonts w:ascii="Times New Roman" w:eastAsia="宋体" w:hAnsi="宋体" w:cs="Times New Roman"/>
                      <w:sz w:val="21"/>
                      <w:szCs w:val="21"/>
                    </w:rPr>
                    <w:t>1</w:t>
                  </w:r>
                  <w:r w:rsidR="008239B1">
                    <w:rPr>
                      <w:rFonts w:ascii="Times New Roman" w:eastAsia="宋体" w:hAnsi="宋体" w:cs="Times New Roman" w:hint="eastAsia"/>
                      <w:sz w:val="21"/>
                      <w:szCs w:val="21"/>
                    </w:rPr>
                    <w:t>标准，</w:t>
                  </w:r>
                  <w:r w:rsidR="00BF6141" w:rsidRPr="002D080E">
                    <w:rPr>
                      <w:rFonts w:ascii="Times New Roman" w:eastAsiaTheme="minorEastAsia" w:hAnsiTheme="minorEastAsia" w:cs="Times New Roman"/>
                      <w:sz w:val="21"/>
                      <w:szCs w:val="21"/>
                    </w:rPr>
                    <w:t>挥发性有机物符合天津市《工业企业挥发性有机物排放控制标准》（</w:t>
                  </w:r>
                  <w:r w:rsidR="00BF6141" w:rsidRPr="002D080E">
                    <w:rPr>
                      <w:rFonts w:ascii="Times New Roman" w:eastAsiaTheme="minorEastAsia" w:hAnsi="Times New Roman" w:cs="Times New Roman"/>
                      <w:sz w:val="21"/>
                      <w:szCs w:val="21"/>
                    </w:rPr>
                    <w:t>DB12/524-2014</w:t>
                  </w:r>
                  <w:r w:rsidR="00BF6141" w:rsidRPr="002D080E">
                    <w:rPr>
                      <w:rFonts w:ascii="Times New Roman" w:eastAsiaTheme="minorEastAsia" w:hAnsiTheme="minorEastAsia" w:cs="Times New Roman"/>
                      <w:sz w:val="21"/>
                      <w:szCs w:val="21"/>
                    </w:rPr>
                    <w:t>）表</w:t>
                  </w:r>
                  <w:r w:rsidR="00BF6141" w:rsidRPr="002D080E">
                    <w:rPr>
                      <w:rFonts w:ascii="Times New Roman" w:eastAsiaTheme="minorEastAsia" w:hAnsi="Times New Roman" w:cs="Times New Roman"/>
                      <w:sz w:val="21"/>
                      <w:szCs w:val="21"/>
                    </w:rPr>
                    <w:t>2</w:t>
                  </w:r>
                  <w:r w:rsidR="008239B1" w:rsidRPr="00F665F5">
                    <w:rPr>
                      <w:rFonts w:ascii="Times New Roman" w:eastAsia="宋体" w:hAnsi="宋体" w:cs="Times New Roman"/>
                      <w:sz w:val="21"/>
                      <w:szCs w:val="21"/>
                    </w:rPr>
                    <w:t>汽车制造与维修烘干工艺</w:t>
                  </w:r>
                  <w:r w:rsidR="008239B1" w:rsidRPr="005B79F5">
                    <w:rPr>
                      <w:rFonts w:ascii="Times New Roman" w:eastAsia="宋体" w:hAnsi="宋体" w:cs="Times New Roman" w:hint="eastAsia"/>
                      <w:sz w:val="21"/>
                      <w:szCs w:val="21"/>
                    </w:rPr>
                    <w:t>标准</w:t>
                  </w:r>
                  <w:r w:rsidR="00BF6141" w:rsidRPr="002D080E">
                    <w:rPr>
                      <w:rFonts w:ascii="Times New Roman" w:eastAsiaTheme="minorEastAsia" w:hAnsiTheme="minorEastAsia" w:cs="Times New Roman"/>
                      <w:sz w:val="21"/>
                      <w:szCs w:val="21"/>
                    </w:rPr>
                    <w:t>。</w:t>
                  </w:r>
                </w:p>
              </w:tc>
            </w:tr>
          </w:tbl>
          <w:p w:rsidR="005A794C" w:rsidRPr="00870197" w:rsidRDefault="005A794C" w:rsidP="00383DD2">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sidR="00895E9C">
              <w:rPr>
                <w:rFonts w:ascii="Times New Roman" w:eastAsia="宋体" w:hAnsi="宋体" w:cs="仿宋_GB2312" w:hint="eastAsia"/>
                <w:b/>
                <w:sz w:val="24"/>
                <w:szCs w:val="24"/>
              </w:rPr>
              <w:t>4</w:t>
            </w:r>
            <w:r w:rsidR="00804C3D">
              <w:rPr>
                <w:rFonts w:ascii="Times New Roman" w:eastAsia="宋体" w:hAnsi="宋体" w:cs="仿宋_GB2312" w:hint="eastAsia"/>
                <w:b/>
                <w:sz w:val="24"/>
                <w:szCs w:val="24"/>
              </w:rPr>
              <w:t>-1</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804C3D" w:rsidRPr="001959B3" w:rsidTr="001012D4">
              <w:trPr>
                <w:trHeight w:val="340"/>
                <w:jc w:val="center"/>
              </w:trPr>
              <w:tc>
                <w:tcPr>
                  <w:tcW w:w="1764" w:type="dxa"/>
                  <w:gridSpan w:val="2"/>
                  <w:tcBorders>
                    <w:top w:val="single" w:sz="12"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804C3D" w:rsidRPr="001959B3" w:rsidRDefault="004C17CF" w:rsidP="00DB28E0">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DB28E0">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DB28E0">
                    <w:rPr>
                      <w:rFonts w:ascii="Times New Roman" w:eastAsiaTheme="minorEastAsia" w:hAnsi="Times New Roman" w:cs="Times New Roman" w:hint="eastAsia"/>
                      <w:b/>
                      <w:color w:val="000000"/>
                      <w:sz w:val="21"/>
                      <w:szCs w:val="21"/>
                    </w:rPr>
                    <w:t>24</w:t>
                  </w:r>
                  <w:r w:rsidRPr="001959B3">
                    <w:rPr>
                      <w:rFonts w:ascii="Times New Roman" w:eastAsiaTheme="minorEastAsia" w:hAnsiTheme="minorEastAsia" w:cs="Times New Roman"/>
                      <w:b/>
                      <w:color w:val="000000"/>
                      <w:sz w:val="21"/>
                      <w:szCs w:val="21"/>
                    </w:rPr>
                    <w:t>日</w:t>
                  </w:r>
                </w:p>
              </w:tc>
            </w:tr>
            <w:tr w:rsidR="00804C3D" w:rsidRPr="001959B3" w:rsidTr="001012D4">
              <w:trPr>
                <w:trHeight w:val="340"/>
                <w:jc w:val="center"/>
              </w:trPr>
              <w:tc>
                <w:tcPr>
                  <w:tcW w:w="1764" w:type="dxa"/>
                  <w:gridSpan w:val="2"/>
                  <w:tcBorders>
                    <w:top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804C3D" w:rsidRPr="001959B3" w:rsidRDefault="00804C3D"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495117" w:rsidRPr="001959B3" w:rsidTr="001012D4">
              <w:trPr>
                <w:trHeight w:val="340"/>
                <w:jc w:val="center"/>
              </w:trPr>
              <w:tc>
                <w:tcPr>
                  <w:tcW w:w="880" w:type="dxa"/>
                  <w:vMerge w:val="restart"/>
                  <w:tcBorders>
                    <w:top w:val="single" w:sz="6" w:space="0" w:color="auto"/>
                    <w:right w:val="single" w:sz="6" w:space="0" w:color="auto"/>
                  </w:tcBorders>
                  <w:vAlign w:val="center"/>
                </w:tcPr>
                <w:p w:rsidR="00495117" w:rsidRPr="001959B3" w:rsidRDefault="00495117" w:rsidP="00495117">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cs="Times New Roman"/>
                      <w:sz w:val="21"/>
                      <w:szCs w:val="21"/>
                    </w:rPr>
                    <w:t>挥发性有机物</w:t>
                  </w: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0.186</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0.238</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0.233</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0.253</w:t>
                  </w:r>
                </w:p>
              </w:tc>
              <w:tc>
                <w:tcPr>
                  <w:tcW w:w="1003" w:type="dxa"/>
                  <w:vMerge w:val="restart"/>
                  <w:tcBorders>
                    <w:top w:val="single" w:sz="6" w:space="0" w:color="auto"/>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w:t>
                  </w:r>
                  <w:r w:rsidRPr="001959B3">
                    <w:rPr>
                      <w:rFonts w:ascii="Times New Roman" w:eastAsiaTheme="minorEastAsia" w:hAnsi="Times New Roman" w:cs="Times New Roman"/>
                      <w:color w:val="000000"/>
                      <w:sz w:val="21"/>
                      <w:szCs w:val="21"/>
                    </w:rPr>
                    <w:t>.0</w:t>
                  </w:r>
                </w:p>
              </w:tc>
              <w:tc>
                <w:tcPr>
                  <w:tcW w:w="1473" w:type="dxa"/>
                  <w:tcBorders>
                    <w:top w:val="single" w:sz="6" w:space="0" w:color="auto"/>
                    <w:left w:val="single" w:sz="6" w:space="0" w:color="auto"/>
                    <w:bottom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tcBorders>
                    <w:right w:val="single" w:sz="6" w:space="0" w:color="auto"/>
                  </w:tcBorders>
                  <w:vAlign w:val="center"/>
                </w:tcPr>
                <w:p w:rsidR="00495117" w:rsidRPr="001959B3" w:rsidRDefault="00495117"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0.191</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0.281</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0.317</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0.259</w:t>
                  </w:r>
                </w:p>
              </w:tc>
              <w:tc>
                <w:tcPr>
                  <w:tcW w:w="1003" w:type="dxa"/>
                  <w:vMerge/>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tcBorders>
                    <w:right w:val="single" w:sz="6" w:space="0" w:color="auto"/>
                  </w:tcBorders>
                  <w:vAlign w:val="center"/>
                </w:tcPr>
                <w:p w:rsidR="00495117" w:rsidRPr="001959B3" w:rsidRDefault="00495117"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0.180</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0.260</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0.332</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0.366</w:t>
                  </w:r>
                </w:p>
              </w:tc>
              <w:tc>
                <w:tcPr>
                  <w:tcW w:w="1003" w:type="dxa"/>
                  <w:vMerge/>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val="restart"/>
                  <w:tcBorders>
                    <w:right w:val="single" w:sz="6" w:space="0" w:color="auto"/>
                  </w:tcBorders>
                  <w:vAlign w:val="center"/>
                </w:tcPr>
                <w:p w:rsidR="00495117" w:rsidRPr="001959B3" w:rsidRDefault="00495117" w:rsidP="007103B8">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甲苯</w:t>
                  </w: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0.049</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0.055</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0.062</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0.055</w:t>
                  </w:r>
                </w:p>
              </w:tc>
              <w:tc>
                <w:tcPr>
                  <w:tcW w:w="1003" w:type="dxa"/>
                  <w:vMerge w:val="restart"/>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0.2</w:t>
                  </w:r>
                </w:p>
              </w:tc>
              <w:tc>
                <w:tcPr>
                  <w:tcW w:w="1473" w:type="dxa"/>
                  <w:tcBorders>
                    <w:top w:val="single" w:sz="6" w:space="0" w:color="auto"/>
                    <w:left w:val="single" w:sz="6" w:space="0" w:color="auto"/>
                    <w:bottom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tcBorders>
                    <w:right w:val="single" w:sz="6" w:space="0" w:color="auto"/>
                  </w:tcBorders>
                  <w:vAlign w:val="center"/>
                </w:tcPr>
                <w:p w:rsidR="00495117" w:rsidRPr="001959B3" w:rsidRDefault="00495117"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0.047</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0.074</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0.072</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0.054</w:t>
                  </w:r>
                </w:p>
              </w:tc>
              <w:tc>
                <w:tcPr>
                  <w:tcW w:w="1003" w:type="dxa"/>
                  <w:vMerge/>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tcBorders>
                    <w:right w:val="single" w:sz="6" w:space="0" w:color="auto"/>
                  </w:tcBorders>
                  <w:vAlign w:val="center"/>
                </w:tcPr>
                <w:p w:rsidR="00495117" w:rsidRPr="001959B3" w:rsidRDefault="00495117"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0.047</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0.068</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0.092</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0.107</w:t>
                  </w:r>
                </w:p>
              </w:tc>
              <w:tc>
                <w:tcPr>
                  <w:tcW w:w="1003" w:type="dxa"/>
                  <w:vMerge/>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val="restart"/>
                  <w:tcBorders>
                    <w:right w:val="single" w:sz="6" w:space="0" w:color="auto"/>
                  </w:tcBorders>
                  <w:vAlign w:val="center"/>
                </w:tcPr>
                <w:p w:rsidR="00495117" w:rsidRPr="001959B3" w:rsidRDefault="00495117" w:rsidP="007103B8">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二甲苯</w:t>
                  </w: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0.071</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0.088</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0.091</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0.101</w:t>
                  </w:r>
                </w:p>
              </w:tc>
              <w:tc>
                <w:tcPr>
                  <w:tcW w:w="1003" w:type="dxa"/>
                  <w:vMerge w:val="restart"/>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0.2</w:t>
                  </w:r>
                </w:p>
              </w:tc>
              <w:tc>
                <w:tcPr>
                  <w:tcW w:w="1473" w:type="dxa"/>
                  <w:tcBorders>
                    <w:top w:val="single" w:sz="6" w:space="0" w:color="auto"/>
                    <w:left w:val="single" w:sz="6" w:space="0" w:color="auto"/>
                    <w:bottom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tcBorders>
                    <w:right w:val="single" w:sz="6" w:space="0" w:color="auto"/>
                  </w:tcBorders>
                  <w:vAlign w:val="center"/>
                </w:tcPr>
                <w:p w:rsidR="00495117" w:rsidRPr="001959B3" w:rsidRDefault="00495117"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0.075</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0.100</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0.128</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0.109</w:t>
                  </w:r>
                </w:p>
              </w:tc>
              <w:tc>
                <w:tcPr>
                  <w:tcW w:w="1003" w:type="dxa"/>
                  <w:vMerge/>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tcBorders>
                    <w:right w:val="single" w:sz="6" w:space="0" w:color="auto"/>
                  </w:tcBorders>
                  <w:vAlign w:val="center"/>
                </w:tcPr>
                <w:p w:rsidR="00495117" w:rsidRPr="001959B3" w:rsidRDefault="00495117" w:rsidP="007103B8">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0.069</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0.098</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0.125</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hint="eastAsia"/>
                      <w:color w:val="000000"/>
                      <w:sz w:val="21"/>
                      <w:szCs w:val="21"/>
                    </w:rPr>
                    <w:t>0.133</w:t>
                  </w:r>
                </w:p>
              </w:tc>
              <w:tc>
                <w:tcPr>
                  <w:tcW w:w="1003" w:type="dxa"/>
                  <w:vMerge/>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95117" w:rsidRPr="001959B3" w:rsidRDefault="00495117"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val="restart"/>
                  <w:tcBorders>
                    <w:right w:val="single" w:sz="6" w:space="0" w:color="auto"/>
                  </w:tcBorders>
                  <w:vAlign w:val="center"/>
                </w:tcPr>
                <w:p w:rsidR="00495117" w:rsidRPr="001959B3" w:rsidRDefault="00495117" w:rsidP="004C53E6">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0.137</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0.256</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0.291</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0.325</w:t>
                  </w:r>
                </w:p>
              </w:tc>
              <w:tc>
                <w:tcPr>
                  <w:tcW w:w="1003" w:type="dxa"/>
                  <w:vMerge w:val="restart"/>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495117" w:rsidRPr="001959B3" w:rsidRDefault="00495117"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tcBorders>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0.104</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0.347</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0.364</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0.381</w:t>
                  </w:r>
                </w:p>
              </w:tc>
              <w:tc>
                <w:tcPr>
                  <w:tcW w:w="1003" w:type="dxa"/>
                  <w:vMerge/>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95117" w:rsidRPr="001959B3" w:rsidRDefault="00495117"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880" w:type="dxa"/>
                  <w:vMerge/>
                  <w:tcBorders>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0.123</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0.281</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0.316</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495117" w:rsidRDefault="00495117" w:rsidP="00495117">
                  <w:pPr>
                    <w:spacing w:after="0"/>
                    <w:jc w:val="center"/>
                    <w:rPr>
                      <w:rFonts w:ascii="Times New Roman" w:eastAsiaTheme="minorEastAsia" w:hAnsi="Times New Roman" w:cs="Times New Roman"/>
                      <w:color w:val="000000"/>
                      <w:sz w:val="21"/>
                      <w:szCs w:val="21"/>
                    </w:rPr>
                  </w:pPr>
                  <w:r w:rsidRPr="00495117">
                    <w:rPr>
                      <w:rFonts w:ascii="Times New Roman" w:eastAsiaTheme="minorEastAsia" w:hAnsi="Times New Roman" w:cs="Times New Roman"/>
                      <w:color w:val="000000"/>
                      <w:sz w:val="21"/>
                      <w:szCs w:val="21"/>
                    </w:rPr>
                    <w:t>0.404</w:t>
                  </w:r>
                </w:p>
              </w:tc>
              <w:tc>
                <w:tcPr>
                  <w:tcW w:w="1003" w:type="dxa"/>
                  <w:vMerge/>
                  <w:tcBorders>
                    <w:left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495117" w:rsidRPr="001959B3" w:rsidRDefault="00495117"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495117" w:rsidRPr="001959B3" w:rsidTr="001012D4">
              <w:trPr>
                <w:trHeight w:val="340"/>
                <w:jc w:val="center"/>
              </w:trPr>
              <w:tc>
                <w:tcPr>
                  <w:tcW w:w="1764" w:type="dxa"/>
                  <w:gridSpan w:val="2"/>
                  <w:tcBorders>
                    <w:top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495117" w:rsidRPr="001959B3" w:rsidRDefault="00495117" w:rsidP="00DB28E0">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DB28E0">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DB28E0">
                    <w:rPr>
                      <w:rFonts w:ascii="Times New Roman" w:eastAsiaTheme="minorEastAsia" w:hAnsi="Times New Roman" w:cs="Times New Roman" w:hint="eastAsia"/>
                      <w:b/>
                      <w:color w:val="000000"/>
                      <w:sz w:val="21"/>
                      <w:szCs w:val="21"/>
                    </w:rPr>
                    <w:t>25</w:t>
                  </w:r>
                  <w:r w:rsidRPr="001959B3">
                    <w:rPr>
                      <w:rFonts w:ascii="Times New Roman" w:eastAsiaTheme="minorEastAsia" w:hAnsiTheme="minorEastAsia" w:cs="Times New Roman"/>
                      <w:b/>
                      <w:color w:val="000000"/>
                      <w:sz w:val="21"/>
                      <w:szCs w:val="21"/>
                    </w:rPr>
                    <w:t>日</w:t>
                  </w:r>
                </w:p>
              </w:tc>
            </w:tr>
            <w:tr w:rsidR="00495117" w:rsidRPr="001959B3" w:rsidTr="001012D4">
              <w:trPr>
                <w:trHeight w:val="340"/>
                <w:jc w:val="center"/>
              </w:trPr>
              <w:tc>
                <w:tcPr>
                  <w:tcW w:w="1764" w:type="dxa"/>
                  <w:gridSpan w:val="2"/>
                  <w:tcBorders>
                    <w:top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495117" w:rsidRPr="001959B3" w:rsidRDefault="0049511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495117" w:rsidRPr="001959B3" w:rsidRDefault="0049511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495117" w:rsidRPr="001959B3" w:rsidRDefault="00495117" w:rsidP="007103B8">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DB28E0" w:rsidRPr="001959B3" w:rsidTr="001012D4">
              <w:trPr>
                <w:trHeight w:val="340"/>
                <w:jc w:val="center"/>
              </w:trPr>
              <w:tc>
                <w:tcPr>
                  <w:tcW w:w="880" w:type="dxa"/>
                  <w:vMerge w:val="restart"/>
                  <w:tcBorders>
                    <w:top w:val="single" w:sz="6" w:space="0" w:color="auto"/>
                    <w:right w:val="single" w:sz="6" w:space="0" w:color="auto"/>
                  </w:tcBorders>
                  <w:vAlign w:val="center"/>
                </w:tcPr>
                <w:p w:rsidR="00DB28E0" w:rsidRPr="001959B3" w:rsidRDefault="00DB28E0" w:rsidP="0017295A">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cs="Times New Roman"/>
                      <w:sz w:val="21"/>
                      <w:szCs w:val="21"/>
                    </w:rPr>
                    <w:t>挥发性有机物</w:t>
                  </w: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0.195</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0.258</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0.234</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0.258</w:t>
                  </w:r>
                </w:p>
              </w:tc>
              <w:tc>
                <w:tcPr>
                  <w:tcW w:w="1003" w:type="dxa"/>
                  <w:vMerge w:val="restart"/>
                  <w:tcBorders>
                    <w:top w:val="single" w:sz="6" w:space="0" w:color="auto"/>
                    <w:left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w:t>
                  </w:r>
                  <w:r w:rsidRPr="001959B3">
                    <w:rPr>
                      <w:rFonts w:ascii="Times New Roman" w:eastAsiaTheme="minorEastAsia" w:hAnsi="Times New Roman" w:cs="Times New Roman"/>
                      <w:color w:val="000000"/>
                      <w:sz w:val="21"/>
                      <w:szCs w:val="21"/>
                    </w:rPr>
                    <w:t>.0</w:t>
                  </w:r>
                </w:p>
              </w:tc>
              <w:tc>
                <w:tcPr>
                  <w:tcW w:w="1473" w:type="dxa"/>
                  <w:tcBorders>
                    <w:top w:val="single" w:sz="6" w:space="0" w:color="auto"/>
                    <w:left w:val="single" w:sz="6" w:space="0" w:color="auto"/>
                    <w:bottom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tcBorders>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0.167</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0.296</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0.267</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0.269</w:t>
                  </w:r>
                </w:p>
              </w:tc>
              <w:tc>
                <w:tcPr>
                  <w:tcW w:w="1003" w:type="dxa"/>
                  <w:vMerge/>
                  <w:tcBorders>
                    <w:left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tcBorders>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0.085</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0.255</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0.266</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0.330</w:t>
                  </w:r>
                </w:p>
              </w:tc>
              <w:tc>
                <w:tcPr>
                  <w:tcW w:w="1003" w:type="dxa"/>
                  <w:vMerge/>
                  <w:tcBorders>
                    <w:left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val="restart"/>
                  <w:tcBorders>
                    <w:right w:val="single" w:sz="6" w:space="0" w:color="auto"/>
                  </w:tcBorders>
                  <w:vAlign w:val="center"/>
                </w:tcPr>
                <w:p w:rsidR="00DB28E0" w:rsidRPr="001959B3" w:rsidRDefault="00DB28E0" w:rsidP="0017295A">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甲苯</w:t>
                  </w: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0.052</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0.076</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0.061</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0.058</w:t>
                  </w:r>
                </w:p>
              </w:tc>
              <w:tc>
                <w:tcPr>
                  <w:tcW w:w="1003" w:type="dxa"/>
                  <w:vMerge w:val="restart"/>
                  <w:tcBorders>
                    <w:left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0.2</w:t>
                  </w:r>
                </w:p>
              </w:tc>
              <w:tc>
                <w:tcPr>
                  <w:tcW w:w="1473" w:type="dxa"/>
                  <w:tcBorders>
                    <w:top w:val="single" w:sz="6" w:space="0" w:color="auto"/>
                    <w:left w:val="single" w:sz="6" w:space="0" w:color="auto"/>
                    <w:bottom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tcBorders>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0.049</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0.076</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0.070</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0.089</w:t>
                  </w:r>
                </w:p>
              </w:tc>
              <w:tc>
                <w:tcPr>
                  <w:tcW w:w="1003" w:type="dxa"/>
                  <w:vMerge/>
                  <w:tcBorders>
                    <w:left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B28E0" w:rsidRPr="001959B3" w:rsidRDefault="00DB28E0"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tcBorders>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0.049</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0.066</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0.070</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0.092</w:t>
                  </w:r>
                </w:p>
              </w:tc>
              <w:tc>
                <w:tcPr>
                  <w:tcW w:w="1003" w:type="dxa"/>
                  <w:vMerge/>
                  <w:tcBorders>
                    <w:left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B28E0" w:rsidRPr="001959B3" w:rsidRDefault="00DB28E0"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val="restart"/>
                  <w:tcBorders>
                    <w:right w:val="single" w:sz="6" w:space="0" w:color="auto"/>
                  </w:tcBorders>
                  <w:vAlign w:val="center"/>
                </w:tcPr>
                <w:p w:rsidR="00DB28E0" w:rsidRPr="001959B3" w:rsidRDefault="00DB28E0" w:rsidP="0017295A">
                  <w:pPr>
                    <w:spacing w:after="0"/>
                    <w:jc w:val="center"/>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二甲苯</w:t>
                  </w: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0.070</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0.088</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0.085</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0.106</w:t>
                  </w:r>
                </w:p>
              </w:tc>
              <w:tc>
                <w:tcPr>
                  <w:tcW w:w="1003" w:type="dxa"/>
                  <w:vMerge w:val="restart"/>
                  <w:tcBorders>
                    <w:left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0.2</w:t>
                  </w:r>
                </w:p>
              </w:tc>
              <w:tc>
                <w:tcPr>
                  <w:tcW w:w="1473" w:type="dxa"/>
                  <w:tcBorders>
                    <w:top w:val="single" w:sz="6" w:space="0" w:color="auto"/>
                    <w:left w:val="single" w:sz="6" w:space="0" w:color="auto"/>
                    <w:bottom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tcBorders>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0.074</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0.112</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0.093</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0.096</w:t>
                  </w:r>
                </w:p>
              </w:tc>
              <w:tc>
                <w:tcPr>
                  <w:tcW w:w="1003" w:type="dxa"/>
                  <w:vMerge/>
                  <w:tcBorders>
                    <w:left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B28E0" w:rsidRPr="001959B3" w:rsidRDefault="00DB28E0"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tcBorders>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0.008</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0.093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0.105</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hint="eastAsia"/>
                      <w:color w:val="000000"/>
                      <w:sz w:val="21"/>
                      <w:szCs w:val="21"/>
                    </w:rPr>
                    <w:t>0.121</w:t>
                  </w:r>
                </w:p>
              </w:tc>
              <w:tc>
                <w:tcPr>
                  <w:tcW w:w="1003" w:type="dxa"/>
                  <w:vMerge/>
                  <w:tcBorders>
                    <w:left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B28E0" w:rsidRPr="001959B3" w:rsidRDefault="00DB28E0"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val="restart"/>
                  <w:tcBorders>
                    <w:right w:val="single" w:sz="6" w:space="0" w:color="auto"/>
                  </w:tcBorders>
                  <w:vAlign w:val="center"/>
                </w:tcPr>
                <w:p w:rsidR="00DB28E0" w:rsidRPr="001959B3" w:rsidRDefault="00DB28E0" w:rsidP="0017295A">
                  <w:pPr>
                    <w:spacing w:after="0"/>
                    <w:jc w:val="center"/>
                    <w:rPr>
                      <w:rFonts w:asciiTheme="minorEastAsia" w:eastAsiaTheme="minorEastAsia" w:hAnsiTheme="minorEastAsia" w:cs="Times New Roman"/>
                      <w:sz w:val="21"/>
                      <w:szCs w:val="21"/>
                    </w:rPr>
                  </w:pPr>
                  <w:r w:rsidRPr="001959B3">
                    <w:rPr>
                      <w:rFonts w:asciiTheme="minorEastAsia" w:eastAsiaTheme="minorEastAsia" w:hAnsiTheme="minorEastAsia"/>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0.120</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0.343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0.274</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0.308</w:t>
                  </w:r>
                </w:p>
              </w:tc>
              <w:tc>
                <w:tcPr>
                  <w:tcW w:w="1003" w:type="dxa"/>
                  <w:vMerge w:val="restart"/>
                  <w:tcBorders>
                    <w:left w:val="single" w:sz="6" w:space="0" w:color="auto"/>
                    <w:right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DB28E0" w:rsidRPr="001959B3" w:rsidRDefault="00DB28E0" w:rsidP="0017295A">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tcBorders>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0.139</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0.364</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0.329</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0.260</w:t>
                  </w:r>
                </w:p>
              </w:tc>
              <w:tc>
                <w:tcPr>
                  <w:tcW w:w="1003" w:type="dxa"/>
                  <w:vMerge/>
                  <w:tcBorders>
                    <w:left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B28E0" w:rsidRPr="001959B3" w:rsidRDefault="00DB28E0"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880" w:type="dxa"/>
                  <w:vMerge/>
                  <w:tcBorders>
                    <w:bottom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0.105</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0.404</w:t>
                  </w:r>
                </w:p>
              </w:tc>
              <w:tc>
                <w:tcPr>
                  <w:tcW w:w="1098"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0.299</w:t>
                  </w:r>
                </w:p>
              </w:tc>
              <w:tc>
                <w:tcPr>
                  <w:tcW w:w="1099" w:type="dxa"/>
                  <w:tcBorders>
                    <w:top w:val="single" w:sz="6" w:space="0" w:color="auto"/>
                    <w:left w:val="single" w:sz="6" w:space="0" w:color="auto"/>
                    <w:bottom w:val="single" w:sz="6" w:space="0" w:color="auto"/>
                    <w:right w:val="single" w:sz="6" w:space="0" w:color="auto"/>
                  </w:tcBorders>
                  <w:vAlign w:val="center"/>
                </w:tcPr>
                <w:p w:rsidR="00DB28E0" w:rsidRPr="00DB28E0" w:rsidRDefault="00DB28E0" w:rsidP="00DB28E0">
                  <w:pPr>
                    <w:spacing w:after="0"/>
                    <w:jc w:val="center"/>
                    <w:rPr>
                      <w:rFonts w:ascii="Times New Roman" w:eastAsiaTheme="minorEastAsia" w:hAnsi="Times New Roman" w:cs="Times New Roman"/>
                      <w:color w:val="000000"/>
                      <w:sz w:val="21"/>
                      <w:szCs w:val="21"/>
                    </w:rPr>
                  </w:pPr>
                  <w:r w:rsidRPr="00DB28E0">
                    <w:rPr>
                      <w:rFonts w:ascii="Times New Roman" w:eastAsiaTheme="minorEastAsia" w:hAnsi="Times New Roman" w:cs="Times New Roman"/>
                      <w:color w:val="000000"/>
                      <w:sz w:val="21"/>
                      <w:szCs w:val="21"/>
                    </w:rPr>
                    <w:t>0.386</w:t>
                  </w:r>
                </w:p>
              </w:tc>
              <w:tc>
                <w:tcPr>
                  <w:tcW w:w="1003" w:type="dxa"/>
                  <w:vMerge/>
                  <w:tcBorders>
                    <w:left w:val="single" w:sz="6" w:space="0" w:color="auto"/>
                    <w:bottom w:val="single" w:sz="6"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B28E0" w:rsidRPr="001959B3" w:rsidRDefault="00DB28E0" w:rsidP="007103B8">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DB28E0" w:rsidRPr="001959B3" w:rsidTr="001012D4">
              <w:trPr>
                <w:trHeight w:val="340"/>
                <w:jc w:val="center"/>
              </w:trPr>
              <w:tc>
                <w:tcPr>
                  <w:tcW w:w="1764" w:type="dxa"/>
                  <w:gridSpan w:val="2"/>
                  <w:tcBorders>
                    <w:top w:val="single" w:sz="6" w:space="0" w:color="auto"/>
                    <w:bottom w:val="single" w:sz="12" w:space="0" w:color="auto"/>
                    <w:right w:val="single" w:sz="6" w:space="0" w:color="auto"/>
                  </w:tcBorders>
                  <w:vAlign w:val="center"/>
                </w:tcPr>
                <w:p w:rsidR="00DB28E0" w:rsidRPr="001959B3" w:rsidRDefault="00DB28E0" w:rsidP="007103B8">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DB28E0" w:rsidRPr="001959B3" w:rsidRDefault="00DB28E0" w:rsidP="007103B8">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无组织监测因子颗</w:t>
                  </w:r>
                  <w:r w:rsidRPr="001959B3">
                    <w:rPr>
                      <w:rFonts w:ascii="Times New Roman" w:eastAsiaTheme="minorEastAsia" w:hAnsiTheme="minorEastAsia" w:cs="Times New Roman"/>
                      <w:color w:val="000000"/>
                      <w:sz w:val="21"/>
                      <w:szCs w:val="21"/>
                    </w:rPr>
                    <w:t>粒物符合</w:t>
                  </w:r>
                  <w:r w:rsidR="001012D4" w:rsidRPr="00F665F5">
                    <w:rPr>
                      <w:rFonts w:ascii="Times New Roman" w:eastAsia="宋体" w:hAnsi="宋体" w:cs="Times New Roman" w:hint="eastAsia"/>
                      <w:sz w:val="21"/>
                      <w:szCs w:val="21"/>
                    </w:rPr>
                    <w:t>上海市《大气污染物综合排放标准》（</w:t>
                  </w:r>
                  <w:r w:rsidR="001012D4" w:rsidRPr="00F665F5">
                    <w:rPr>
                      <w:rFonts w:ascii="Times New Roman" w:eastAsia="宋体" w:hAnsi="宋体" w:cs="Times New Roman"/>
                      <w:sz w:val="21"/>
                      <w:szCs w:val="21"/>
                    </w:rPr>
                    <w:t>DB31/933-2015</w:t>
                  </w:r>
                  <w:r w:rsidR="001012D4" w:rsidRPr="00F665F5">
                    <w:rPr>
                      <w:rFonts w:ascii="Times New Roman" w:eastAsia="宋体" w:hAnsi="宋体" w:cs="Times New Roman" w:hint="eastAsia"/>
                      <w:sz w:val="21"/>
                      <w:szCs w:val="21"/>
                    </w:rPr>
                    <w:t>）表</w:t>
                  </w:r>
                  <w:r w:rsidR="001012D4" w:rsidRPr="00F665F5">
                    <w:rPr>
                      <w:rFonts w:ascii="Times New Roman" w:eastAsia="宋体" w:hAnsi="宋体" w:cs="Times New Roman"/>
                      <w:sz w:val="21"/>
                      <w:szCs w:val="21"/>
                    </w:rPr>
                    <w:t>3</w:t>
                  </w:r>
                  <w:r w:rsidR="001012D4" w:rsidRPr="00F665F5">
                    <w:rPr>
                      <w:rFonts w:ascii="Times New Roman" w:eastAsia="宋体" w:hAnsi="宋体" w:cs="Times New Roman" w:hint="eastAsia"/>
                      <w:sz w:val="21"/>
                      <w:szCs w:val="21"/>
                    </w:rPr>
                    <w:t>厂界大气污染物监控点浓度限值</w:t>
                  </w:r>
                  <w:r w:rsidR="001012D4">
                    <w:rPr>
                      <w:rFonts w:ascii="Times New Roman" w:eastAsia="宋体" w:hAnsi="宋体" w:cs="Times New Roman" w:hint="eastAsia"/>
                      <w:sz w:val="21"/>
                      <w:szCs w:val="21"/>
                    </w:rPr>
                    <w:t>其他颗粒物标准</w:t>
                  </w:r>
                  <w:r w:rsidRPr="001959B3">
                    <w:rPr>
                      <w:rFonts w:ascii="Times New Roman" w:eastAsiaTheme="minorEastAsia" w:hAnsiTheme="minorEastAsia" w:cs="Times New Roman"/>
                      <w:color w:val="000000"/>
                      <w:sz w:val="21"/>
                      <w:szCs w:val="21"/>
                    </w:rPr>
                    <w:t>，</w:t>
                  </w:r>
                  <w:r w:rsidR="001012D4">
                    <w:rPr>
                      <w:rFonts w:ascii="Times New Roman" w:eastAsiaTheme="minorEastAsia" w:hAnsiTheme="minorEastAsia" w:cs="Times New Roman"/>
                      <w:color w:val="000000"/>
                      <w:sz w:val="21"/>
                      <w:szCs w:val="21"/>
                    </w:rPr>
                    <w:t>甲苯、二甲苯符合</w:t>
                  </w:r>
                  <w:r w:rsidR="001012D4" w:rsidRPr="00F665F5">
                    <w:rPr>
                      <w:rFonts w:ascii="Times New Roman" w:eastAsia="宋体" w:hAnsi="宋体" w:cs="Times New Roman" w:hint="eastAsia"/>
                      <w:sz w:val="21"/>
                      <w:szCs w:val="21"/>
                    </w:rPr>
                    <w:t>上海市《大气污染物综合排放标准》（</w:t>
                  </w:r>
                  <w:r w:rsidR="001012D4" w:rsidRPr="00F665F5">
                    <w:rPr>
                      <w:rFonts w:ascii="Times New Roman" w:eastAsia="宋体" w:hAnsi="宋体" w:cs="Times New Roman"/>
                      <w:sz w:val="21"/>
                      <w:szCs w:val="21"/>
                    </w:rPr>
                    <w:t>DB31/933-2015</w:t>
                  </w:r>
                  <w:r w:rsidR="001012D4" w:rsidRPr="00F665F5">
                    <w:rPr>
                      <w:rFonts w:ascii="Times New Roman" w:eastAsia="宋体" w:hAnsi="宋体" w:cs="Times New Roman" w:hint="eastAsia"/>
                      <w:sz w:val="21"/>
                      <w:szCs w:val="21"/>
                    </w:rPr>
                    <w:t>）表</w:t>
                  </w:r>
                  <w:r w:rsidR="001012D4" w:rsidRPr="00F665F5">
                    <w:rPr>
                      <w:rFonts w:ascii="Times New Roman" w:eastAsia="宋体" w:hAnsi="宋体" w:cs="Times New Roman"/>
                      <w:sz w:val="21"/>
                      <w:szCs w:val="21"/>
                    </w:rPr>
                    <w:t>3</w:t>
                  </w:r>
                  <w:r w:rsidR="001012D4" w:rsidRPr="00F665F5">
                    <w:rPr>
                      <w:rFonts w:ascii="Times New Roman" w:eastAsia="宋体" w:hAnsi="宋体" w:cs="Times New Roman" w:hint="eastAsia"/>
                      <w:sz w:val="21"/>
                      <w:szCs w:val="21"/>
                    </w:rPr>
                    <w:t>厂界大气污染物监控点浓度限值</w:t>
                  </w:r>
                  <w:r w:rsidR="001012D4">
                    <w:rPr>
                      <w:rFonts w:ascii="Times New Roman" w:eastAsia="宋体" w:hAnsi="宋体" w:cs="Times New Roman" w:hint="eastAsia"/>
                      <w:sz w:val="21"/>
                      <w:szCs w:val="21"/>
                    </w:rPr>
                    <w:t>标准</w:t>
                  </w:r>
                  <w:r w:rsidR="001012D4">
                    <w:rPr>
                      <w:rFonts w:ascii="Times New Roman" w:eastAsiaTheme="minorEastAsia" w:hAnsiTheme="minorEastAsia" w:cs="Times New Roman"/>
                      <w:color w:val="000000"/>
                      <w:sz w:val="21"/>
                      <w:szCs w:val="21"/>
                    </w:rPr>
                    <w:t>，</w:t>
                  </w:r>
                  <w:r w:rsidRPr="001959B3">
                    <w:rPr>
                      <w:rFonts w:ascii="Times New Roman" w:eastAsiaTheme="minorEastAsia" w:hAnsiTheme="minorEastAsia" w:cs="Times New Roman"/>
                      <w:color w:val="000000"/>
                      <w:sz w:val="21"/>
                      <w:szCs w:val="21"/>
                    </w:rPr>
                    <w:t>挥发性有机物</w:t>
                  </w:r>
                  <w:r w:rsidRPr="001959B3">
                    <w:rPr>
                      <w:rFonts w:ascii="Times New Roman" w:eastAsiaTheme="minorEastAsia" w:hAnsiTheme="minorEastAsia" w:cs="Times New Roman"/>
                      <w:sz w:val="21"/>
                      <w:szCs w:val="21"/>
                    </w:rPr>
                    <w:t>符合天津市《工业企业挥发性有机物排放控制标准》（</w:t>
                  </w:r>
                  <w:r w:rsidRPr="001959B3">
                    <w:rPr>
                      <w:rFonts w:ascii="Times New Roman" w:eastAsiaTheme="minorEastAsia" w:hAnsi="Times New Roman" w:cs="Times New Roman"/>
                      <w:sz w:val="21"/>
                      <w:szCs w:val="21"/>
                    </w:rPr>
                    <w:t>DB12/524-2014</w:t>
                  </w:r>
                  <w:r w:rsidRPr="001959B3">
                    <w:rPr>
                      <w:rFonts w:ascii="Times New Roman" w:eastAsiaTheme="minorEastAsia" w:hAnsiTheme="minorEastAsia" w:cs="Times New Roman"/>
                      <w:sz w:val="21"/>
                      <w:szCs w:val="21"/>
                    </w:rPr>
                    <w:t>）表</w:t>
                  </w:r>
                  <w:r w:rsidRPr="001959B3">
                    <w:rPr>
                      <w:rFonts w:ascii="Times New Roman" w:eastAsiaTheme="minorEastAsia" w:hAnsi="Times New Roman" w:cs="Times New Roman"/>
                      <w:sz w:val="21"/>
                      <w:szCs w:val="21"/>
                    </w:rPr>
                    <w:t>5</w:t>
                  </w:r>
                  <w:r w:rsidRPr="001959B3">
                    <w:rPr>
                      <w:rFonts w:ascii="Times New Roman" w:eastAsiaTheme="minorEastAsia" w:hAnsiTheme="minorEastAsia" w:cs="Times New Roman"/>
                      <w:sz w:val="21"/>
                      <w:szCs w:val="21"/>
                    </w:rPr>
                    <w:t>厂界</w:t>
                  </w:r>
                  <w:r w:rsidRPr="001959B3">
                    <w:rPr>
                      <w:rFonts w:ascii="Times New Roman" w:eastAsia="宋体" w:hAnsi="宋体" w:cs="Times New Roman" w:hint="eastAsia"/>
                      <w:sz w:val="21"/>
                      <w:szCs w:val="21"/>
                    </w:rPr>
                    <w:t>监控点浓度限值</w:t>
                  </w:r>
                  <w:r w:rsidRPr="001959B3">
                    <w:rPr>
                      <w:rFonts w:ascii="Times New Roman" w:eastAsiaTheme="minorEastAsia" w:hAnsiTheme="minorEastAsia" w:cs="Times New Roman"/>
                      <w:sz w:val="21"/>
                      <w:szCs w:val="21"/>
                    </w:rPr>
                    <w:t>。</w:t>
                  </w:r>
                </w:p>
              </w:tc>
            </w:tr>
          </w:tbl>
          <w:p w:rsidR="007103B8" w:rsidRDefault="007103B8" w:rsidP="00383DD2">
            <w:pPr>
              <w:pStyle w:val="a7"/>
              <w:spacing w:beforeLines="100"/>
              <w:ind w:left="442"/>
              <w:jc w:val="center"/>
              <w:rPr>
                <w:rFonts w:ascii="Times New Roman" w:eastAsia="宋体" w:hAnsi="宋体" w:cs="仿宋_GB2312"/>
                <w:b/>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w:t>
            </w:r>
            <w:r w:rsidR="00C9618E">
              <w:rPr>
                <w:rFonts w:ascii="Times New Roman" w:eastAsia="宋体" w:hAnsi="宋体" w:cs="仿宋_GB2312" w:hint="eastAsia"/>
                <w:b/>
                <w:sz w:val="24"/>
                <w:szCs w:val="24"/>
              </w:rPr>
              <w:t>2</w:t>
            </w:r>
            <w:r w:rsidRPr="00870197">
              <w:rPr>
                <w:rFonts w:ascii="Times New Roman" w:eastAsia="宋体" w:hAnsi="宋体" w:cs="仿宋_GB2312" w:hint="eastAsia"/>
                <w:b/>
                <w:sz w:val="24"/>
                <w:szCs w:val="24"/>
              </w:rPr>
              <w:t>无组织废气监测结果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947"/>
              <w:gridCol w:w="992"/>
              <w:gridCol w:w="1102"/>
              <w:gridCol w:w="1103"/>
              <w:gridCol w:w="1103"/>
              <w:gridCol w:w="1102"/>
              <w:gridCol w:w="1103"/>
              <w:gridCol w:w="1103"/>
              <w:gridCol w:w="871"/>
            </w:tblGrid>
            <w:tr w:rsidR="00C9618E" w:rsidRPr="001959B3" w:rsidTr="00C9618E">
              <w:trPr>
                <w:trHeight w:val="340"/>
                <w:jc w:val="center"/>
              </w:trPr>
              <w:tc>
                <w:tcPr>
                  <w:tcW w:w="1939" w:type="dxa"/>
                  <w:gridSpan w:val="2"/>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监测点位</w:t>
                  </w:r>
                </w:p>
              </w:tc>
              <w:tc>
                <w:tcPr>
                  <w:tcW w:w="7487" w:type="dxa"/>
                  <w:gridSpan w:val="7"/>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hint="eastAsia"/>
                      <w:b/>
                      <w:color w:val="000000"/>
                      <w:sz w:val="21"/>
                      <w:szCs w:val="21"/>
                    </w:rPr>
                    <w:t>厂内</w:t>
                  </w:r>
                  <w:r w:rsidRPr="001959B3">
                    <w:rPr>
                      <w:rFonts w:ascii="Times New Roman" w:eastAsiaTheme="minorEastAsia" w:hAnsiTheme="minorEastAsia" w:cs="Times New Roman" w:hint="eastAsia"/>
                      <w:b/>
                      <w:color w:val="000000"/>
                      <w:sz w:val="21"/>
                      <w:szCs w:val="21"/>
                    </w:rPr>
                    <w:t>G5</w:t>
                  </w:r>
                </w:p>
              </w:tc>
            </w:tr>
            <w:tr w:rsidR="00C9618E" w:rsidRPr="001959B3" w:rsidTr="00C9618E">
              <w:trPr>
                <w:trHeight w:val="340"/>
                <w:jc w:val="center"/>
              </w:trPr>
              <w:tc>
                <w:tcPr>
                  <w:tcW w:w="1939" w:type="dxa"/>
                  <w:gridSpan w:val="2"/>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bCs/>
                      <w:sz w:val="21"/>
                      <w:szCs w:val="21"/>
                    </w:rPr>
                    <w:t>监测日期</w:t>
                  </w:r>
                </w:p>
              </w:tc>
              <w:tc>
                <w:tcPr>
                  <w:tcW w:w="3308" w:type="dxa"/>
                  <w:gridSpan w:val="3"/>
                  <w:vAlign w:val="center"/>
                </w:tcPr>
                <w:p w:rsidR="00C9618E" w:rsidRPr="001959B3" w:rsidRDefault="00C9618E" w:rsidP="001012D4">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1012D4">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1012D4">
                    <w:rPr>
                      <w:rFonts w:ascii="Times New Roman" w:eastAsiaTheme="minorEastAsia" w:hAnsi="Times New Roman" w:cs="Times New Roman" w:hint="eastAsia"/>
                      <w:b/>
                      <w:color w:val="000000"/>
                      <w:sz w:val="21"/>
                      <w:szCs w:val="21"/>
                    </w:rPr>
                    <w:t>24</w:t>
                  </w:r>
                  <w:r w:rsidRPr="001959B3">
                    <w:rPr>
                      <w:rFonts w:ascii="Times New Roman" w:eastAsiaTheme="minorEastAsia" w:hAnsiTheme="minorEastAsia" w:cs="Times New Roman"/>
                      <w:b/>
                      <w:color w:val="000000"/>
                      <w:sz w:val="21"/>
                      <w:szCs w:val="21"/>
                    </w:rPr>
                    <w:t>日</w:t>
                  </w:r>
                </w:p>
              </w:tc>
              <w:tc>
                <w:tcPr>
                  <w:tcW w:w="3308" w:type="dxa"/>
                  <w:gridSpan w:val="3"/>
                  <w:vAlign w:val="center"/>
                </w:tcPr>
                <w:p w:rsidR="00C9618E" w:rsidRPr="001959B3" w:rsidRDefault="00C9618E" w:rsidP="001012D4">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1012D4">
                    <w:rPr>
                      <w:rFonts w:ascii="Times New Roman" w:eastAsiaTheme="minorEastAsia" w:hAnsi="Times New Roman" w:cs="Times New Roman" w:hint="eastAsia"/>
                      <w:b/>
                      <w:color w:val="000000"/>
                      <w:sz w:val="21"/>
                      <w:szCs w:val="21"/>
                    </w:rPr>
                    <w:t>3</w:t>
                  </w:r>
                  <w:r w:rsidRPr="001959B3">
                    <w:rPr>
                      <w:rFonts w:ascii="Times New Roman" w:eastAsiaTheme="minorEastAsia" w:hAnsiTheme="minorEastAsia" w:cs="Times New Roman"/>
                      <w:b/>
                      <w:color w:val="000000"/>
                      <w:sz w:val="21"/>
                      <w:szCs w:val="21"/>
                    </w:rPr>
                    <w:t>月</w:t>
                  </w:r>
                  <w:r w:rsidR="001012D4">
                    <w:rPr>
                      <w:rFonts w:ascii="Times New Roman" w:eastAsiaTheme="minorEastAsia" w:hAnsi="Times New Roman" w:cs="Times New Roman" w:hint="eastAsia"/>
                      <w:b/>
                      <w:color w:val="000000"/>
                      <w:sz w:val="21"/>
                      <w:szCs w:val="21"/>
                    </w:rPr>
                    <w:t>25</w:t>
                  </w:r>
                  <w:r w:rsidRPr="001959B3">
                    <w:rPr>
                      <w:rFonts w:ascii="Times New Roman" w:eastAsiaTheme="minorEastAsia" w:hAnsiTheme="minorEastAsia" w:cs="Times New Roman"/>
                      <w:b/>
                      <w:color w:val="000000"/>
                      <w:sz w:val="21"/>
                      <w:szCs w:val="21"/>
                    </w:rPr>
                    <w:t>日</w:t>
                  </w:r>
                </w:p>
              </w:tc>
              <w:tc>
                <w:tcPr>
                  <w:tcW w:w="871" w:type="dxa"/>
                  <w:vMerge w:val="restart"/>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r>
            <w:tr w:rsidR="00C9618E" w:rsidRPr="001959B3" w:rsidTr="00C9618E">
              <w:trPr>
                <w:trHeight w:val="340"/>
                <w:jc w:val="center"/>
              </w:trPr>
              <w:tc>
                <w:tcPr>
                  <w:tcW w:w="1939" w:type="dxa"/>
                  <w:gridSpan w:val="2"/>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102"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03"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03"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1102"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03"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03" w:type="dxa"/>
                  <w:vAlign w:val="center"/>
                </w:tcPr>
                <w:p w:rsidR="00C9618E" w:rsidRPr="001959B3" w:rsidRDefault="00C9618E" w:rsidP="004C53E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871" w:type="dxa"/>
                  <w:vMerge/>
                  <w:vAlign w:val="center"/>
                </w:tcPr>
                <w:p w:rsidR="00C9618E" w:rsidRPr="001959B3" w:rsidRDefault="00C9618E" w:rsidP="004C53E6">
                  <w:pPr>
                    <w:spacing w:after="0"/>
                    <w:jc w:val="center"/>
                    <w:rPr>
                      <w:rFonts w:ascii="Times New Roman" w:eastAsiaTheme="minorEastAsia" w:hAnsi="Times New Roman" w:cs="Times New Roman"/>
                      <w:b/>
                      <w:color w:val="000000"/>
                      <w:sz w:val="21"/>
                      <w:szCs w:val="21"/>
                    </w:rPr>
                  </w:pPr>
                </w:p>
              </w:tc>
            </w:tr>
            <w:tr w:rsidR="00C9618E" w:rsidRPr="001959B3" w:rsidTr="00C9618E">
              <w:trPr>
                <w:trHeight w:val="340"/>
                <w:jc w:val="center"/>
              </w:trPr>
              <w:tc>
                <w:tcPr>
                  <w:tcW w:w="947" w:type="dxa"/>
                  <w:vAlign w:val="center"/>
                </w:tcPr>
                <w:p w:rsidR="00C9618E" w:rsidRPr="001959B3" w:rsidRDefault="00C9618E"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sz w:val="21"/>
                      <w:szCs w:val="21"/>
                    </w:rPr>
                    <w:t>非甲烷总烃</w:t>
                  </w:r>
                </w:p>
              </w:tc>
              <w:tc>
                <w:tcPr>
                  <w:tcW w:w="992" w:type="dxa"/>
                  <w:vAlign w:val="center"/>
                </w:tcPr>
                <w:p w:rsidR="00C9618E" w:rsidRPr="001959B3" w:rsidRDefault="00C9618E" w:rsidP="004C53E6">
                  <w:pPr>
                    <w:widowControl w:val="0"/>
                    <w:spacing w:after="0"/>
                    <w:ind w:leftChars="-30" w:left="-66"/>
                    <w:jc w:val="center"/>
                    <w:rPr>
                      <w:rFonts w:ascii="Times New Roman" w:eastAsiaTheme="minorEastAsia" w:hAnsi="Times New Roman" w:cs="Times New Roman"/>
                      <w:color w:val="000000"/>
                      <w:sz w:val="21"/>
                      <w:szCs w:val="21"/>
                    </w:rPr>
                  </w:pPr>
                  <w:r w:rsidRPr="001959B3">
                    <w:rPr>
                      <w:rFonts w:ascii="Times New Roman" w:eastAsiaTheme="minorEastAsia" w:hAnsiTheme="minorEastAsia" w:cs="Times New Roman"/>
                      <w:color w:val="000000"/>
                      <w:sz w:val="21"/>
                      <w:szCs w:val="21"/>
                    </w:rPr>
                    <w:t>排放浓度</w:t>
                  </w: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102" w:type="dxa"/>
                  <w:vAlign w:val="center"/>
                </w:tcPr>
                <w:p w:rsidR="00C9618E" w:rsidRPr="001959B3" w:rsidRDefault="0028654D"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1.81</w:t>
                  </w:r>
                </w:p>
              </w:tc>
              <w:tc>
                <w:tcPr>
                  <w:tcW w:w="1103" w:type="dxa"/>
                  <w:vAlign w:val="center"/>
                </w:tcPr>
                <w:p w:rsidR="00C9618E" w:rsidRPr="001959B3" w:rsidRDefault="0028654D"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1.67</w:t>
                  </w:r>
                </w:p>
              </w:tc>
              <w:tc>
                <w:tcPr>
                  <w:tcW w:w="1103" w:type="dxa"/>
                  <w:vAlign w:val="center"/>
                </w:tcPr>
                <w:p w:rsidR="00C9618E" w:rsidRPr="001959B3" w:rsidRDefault="0028654D"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1.78</w:t>
                  </w:r>
                </w:p>
              </w:tc>
              <w:tc>
                <w:tcPr>
                  <w:tcW w:w="1102" w:type="dxa"/>
                  <w:vAlign w:val="center"/>
                </w:tcPr>
                <w:p w:rsidR="00C9618E" w:rsidRPr="001959B3" w:rsidRDefault="0028654D"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1.68</w:t>
                  </w:r>
                </w:p>
              </w:tc>
              <w:tc>
                <w:tcPr>
                  <w:tcW w:w="1103" w:type="dxa"/>
                  <w:vAlign w:val="center"/>
                </w:tcPr>
                <w:p w:rsidR="00C9618E" w:rsidRPr="001959B3" w:rsidRDefault="0028654D"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1.63</w:t>
                  </w:r>
                </w:p>
              </w:tc>
              <w:tc>
                <w:tcPr>
                  <w:tcW w:w="1103" w:type="dxa"/>
                  <w:vAlign w:val="center"/>
                </w:tcPr>
                <w:p w:rsidR="00C9618E" w:rsidRPr="001959B3" w:rsidRDefault="0028654D" w:rsidP="004C53E6">
                  <w:pPr>
                    <w:spacing w:after="0"/>
                    <w:jc w:val="center"/>
                    <w:rPr>
                      <w:rFonts w:ascii="Times New Roman" w:hAnsi="Times New Roman" w:cs="Times New Roman"/>
                      <w:sz w:val="21"/>
                      <w:szCs w:val="21"/>
                    </w:rPr>
                  </w:pPr>
                  <w:r>
                    <w:rPr>
                      <w:rFonts w:ascii="Times New Roman" w:hAnsi="Times New Roman" w:cs="Times New Roman" w:hint="eastAsia"/>
                      <w:sz w:val="21"/>
                      <w:szCs w:val="21"/>
                    </w:rPr>
                    <w:t>1.68</w:t>
                  </w:r>
                </w:p>
              </w:tc>
              <w:tc>
                <w:tcPr>
                  <w:tcW w:w="871" w:type="dxa"/>
                  <w:vAlign w:val="center"/>
                </w:tcPr>
                <w:p w:rsidR="00C9618E" w:rsidRPr="001959B3" w:rsidRDefault="00C9618E" w:rsidP="004C53E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hint="eastAsia"/>
                      <w:color w:val="000000"/>
                      <w:sz w:val="21"/>
                      <w:szCs w:val="21"/>
                    </w:rPr>
                    <w:t>6.0</w:t>
                  </w:r>
                </w:p>
              </w:tc>
            </w:tr>
            <w:tr w:rsidR="00C9618E" w:rsidRPr="001959B3" w:rsidTr="00C9618E">
              <w:trPr>
                <w:trHeight w:val="340"/>
                <w:jc w:val="center"/>
              </w:trPr>
              <w:tc>
                <w:tcPr>
                  <w:tcW w:w="1939" w:type="dxa"/>
                  <w:gridSpan w:val="2"/>
                  <w:vAlign w:val="center"/>
                </w:tcPr>
                <w:p w:rsidR="00C9618E" w:rsidRPr="001959B3" w:rsidRDefault="00C9618E" w:rsidP="004C53E6">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sz w:val="21"/>
                      <w:szCs w:val="21"/>
                    </w:rPr>
                    <w:t>备注</w:t>
                  </w:r>
                </w:p>
              </w:tc>
              <w:tc>
                <w:tcPr>
                  <w:tcW w:w="7487" w:type="dxa"/>
                  <w:gridSpan w:val="7"/>
                  <w:vAlign w:val="center"/>
                </w:tcPr>
                <w:p w:rsidR="00C9618E" w:rsidRPr="001959B3" w:rsidRDefault="00C9618E" w:rsidP="00C9618E">
                  <w:pPr>
                    <w:widowControl w:val="0"/>
                    <w:adjustRightInd/>
                    <w:spacing w:after="0"/>
                    <w:ind w:firstLineChars="157" w:firstLine="330"/>
                    <w:rPr>
                      <w:rFonts w:ascii="Times New Roman" w:eastAsia="宋体" w:hAnsi="Times New Roman" w:cs="Times New Roman"/>
                      <w:sz w:val="21"/>
                      <w:szCs w:val="21"/>
                    </w:rPr>
                  </w:pPr>
                  <w:r w:rsidRPr="001959B3">
                    <w:rPr>
                      <w:rFonts w:ascii="Times New Roman" w:eastAsia="宋体" w:hAnsi="宋体" w:cs="Times New Roman" w:hint="eastAsia"/>
                      <w:sz w:val="21"/>
                      <w:szCs w:val="21"/>
                    </w:rPr>
                    <w:t>厂内无组织监测因子非甲烷总烃符合</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挥发性有机物无组织</w:t>
                  </w:r>
                  <w:r w:rsidRPr="001959B3">
                    <w:rPr>
                      <w:rFonts w:ascii="Times New Roman" w:eastAsia="宋体" w:hAnsi="宋体" w:cs="Times New Roman"/>
                      <w:sz w:val="21"/>
                      <w:szCs w:val="21"/>
                    </w:rPr>
                    <w:t>排放</w:t>
                  </w:r>
                  <w:r w:rsidRPr="001959B3">
                    <w:rPr>
                      <w:rFonts w:ascii="Times New Roman" w:eastAsia="宋体" w:hAnsi="宋体" w:cs="Times New Roman" w:hint="eastAsia"/>
                      <w:sz w:val="21"/>
                      <w:szCs w:val="21"/>
                    </w:rPr>
                    <w:t>控制</w:t>
                  </w:r>
                  <w:r w:rsidRPr="001959B3">
                    <w:rPr>
                      <w:rFonts w:ascii="Times New Roman" w:eastAsia="宋体" w:hAnsi="宋体" w:cs="Times New Roman"/>
                      <w:sz w:val="21"/>
                      <w:szCs w:val="21"/>
                    </w:rPr>
                    <w:t>标准》（</w:t>
                  </w:r>
                  <w:r w:rsidRPr="001959B3">
                    <w:rPr>
                      <w:rFonts w:ascii="Times New Roman" w:eastAsia="宋体" w:hAnsi="宋体" w:cs="Times New Roman"/>
                      <w:sz w:val="21"/>
                      <w:szCs w:val="21"/>
                    </w:rPr>
                    <w:t>GB 37822-2019</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附录</w:t>
                  </w:r>
                  <w:r w:rsidRPr="001959B3">
                    <w:rPr>
                      <w:rFonts w:ascii="Times New Roman" w:eastAsia="宋体" w:hAnsi="宋体" w:cs="Times New Roman" w:hint="eastAsia"/>
                      <w:sz w:val="21"/>
                      <w:szCs w:val="21"/>
                    </w:rPr>
                    <w:t>A.1</w:t>
                  </w:r>
                  <w:r w:rsidRPr="001959B3">
                    <w:rPr>
                      <w:rFonts w:ascii="Times New Roman" w:eastAsia="宋体" w:hAnsi="宋体" w:cs="Times New Roman" w:hint="eastAsia"/>
                      <w:sz w:val="21"/>
                      <w:szCs w:val="21"/>
                    </w:rPr>
                    <w:t>厂区内</w:t>
                  </w:r>
                  <w:r w:rsidRPr="001959B3">
                    <w:rPr>
                      <w:rFonts w:ascii="Times New Roman" w:eastAsia="宋体" w:hAnsi="宋体" w:cs="Times New Roman" w:hint="eastAsia"/>
                      <w:sz w:val="21"/>
                      <w:szCs w:val="21"/>
                    </w:rPr>
                    <w:t>VOCs</w:t>
                  </w:r>
                  <w:r w:rsidRPr="001959B3">
                    <w:rPr>
                      <w:rFonts w:ascii="Times New Roman" w:eastAsia="宋体" w:hAnsi="宋体" w:cs="Times New Roman" w:hint="eastAsia"/>
                      <w:sz w:val="21"/>
                      <w:szCs w:val="21"/>
                    </w:rPr>
                    <w:t>无组织</w:t>
                  </w:r>
                  <w:r w:rsidRPr="001959B3">
                    <w:rPr>
                      <w:rFonts w:ascii="Times New Roman" w:eastAsia="宋体" w:hAnsi="宋体" w:cs="Times New Roman"/>
                      <w:sz w:val="21"/>
                      <w:szCs w:val="21"/>
                    </w:rPr>
                    <w:t>排放限值</w:t>
                  </w:r>
                  <w:r w:rsidRPr="001959B3">
                    <w:rPr>
                      <w:rFonts w:ascii="Times New Roman" w:eastAsia="宋体" w:hAnsi="宋体" w:cs="Times New Roman" w:hint="eastAsia"/>
                      <w:sz w:val="21"/>
                      <w:szCs w:val="21"/>
                    </w:rPr>
                    <w:t>。</w:t>
                  </w:r>
                </w:p>
              </w:tc>
            </w:tr>
          </w:tbl>
          <w:p w:rsidR="009D4AD7" w:rsidRPr="00274819" w:rsidRDefault="009D4AD7" w:rsidP="00383DD2">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EA5DFF">
              <w:rPr>
                <w:rFonts w:ascii="Times New Roman" w:eastAsia="宋体" w:hAnsi="宋体" w:hint="eastAsia"/>
                <w:b/>
                <w:bCs/>
                <w:sz w:val="24"/>
                <w:szCs w:val="24"/>
              </w:rPr>
              <w:t>5</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1959B3"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9D4AD7" w:rsidP="00FE48C0">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00C9618E"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FE48C0">
                    <w:rPr>
                      <w:rFonts w:ascii="Times New Roman" w:eastAsia="宋体" w:hAnsi="Times New Roman" w:cs="Times New Roman" w:hint="eastAsia"/>
                      <w:b/>
                      <w:color w:val="000000"/>
                      <w:sz w:val="21"/>
                      <w:szCs w:val="21"/>
                    </w:rPr>
                    <w:t>3</w:t>
                  </w:r>
                  <w:r w:rsidRPr="001959B3">
                    <w:rPr>
                      <w:rFonts w:ascii="Times New Roman" w:eastAsia="宋体" w:hAnsi="宋体" w:cs="Times New Roman" w:hint="eastAsia"/>
                      <w:b/>
                      <w:color w:val="000000"/>
                      <w:sz w:val="21"/>
                      <w:szCs w:val="21"/>
                    </w:rPr>
                    <w:t>月</w:t>
                  </w:r>
                  <w:r w:rsidR="00FE48C0">
                    <w:rPr>
                      <w:rFonts w:ascii="Times New Roman" w:eastAsia="宋体" w:hAnsi="Times New Roman" w:cs="Times New Roman" w:hint="eastAsia"/>
                      <w:b/>
                      <w:color w:val="000000"/>
                      <w:sz w:val="21"/>
                      <w:szCs w:val="21"/>
                    </w:rPr>
                    <w:t>24</w:t>
                  </w:r>
                  <w:r w:rsidRPr="001959B3">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C9618E" w:rsidP="00FE48C0">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宋体" w:hAnsi="Times New Roman" w:cs="Times New Roman"/>
                      <w:b/>
                      <w:color w:val="000000"/>
                      <w:sz w:val="21"/>
                      <w:szCs w:val="21"/>
                    </w:rPr>
                    <w:t>202</w:t>
                  </w:r>
                  <w:r w:rsidRPr="001959B3">
                    <w:rPr>
                      <w:rFonts w:ascii="Times New Roman" w:eastAsia="宋体" w:hAnsi="Times New Roman" w:cs="Times New Roman" w:hint="eastAsia"/>
                      <w:b/>
                      <w:color w:val="000000"/>
                      <w:sz w:val="21"/>
                      <w:szCs w:val="21"/>
                    </w:rPr>
                    <w:t>1</w:t>
                  </w:r>
                  <w:r w:rsidRPr="001959B3">
                    <w:rPr>
                      <w:rFonts w:ascii="Times New Roman" w:eastAsia="宋体" w:hAnsi="宋体" w:cs="Times New Roman" w:hint="eastAsia"/>
                      <w:b/>
                      <w:color w:val="000000"/>
                      <w:sz w:val="21"/>
                      <w:szCs w:val="21"/>
                    </w:rPr>
                    <w:t>年</w:t>
                  </w:r>
                  <w:r w:rsidR="00FE48C0">
                    <w:rPr>
                      <w:rFonts w:ascii="Times New Roman" w:eastAsia="宋体" w:hAnsi="Times New Roman" w:cs="Times New Roman" w:hint="eastAsia"/>
                      <w:b/>
                      <w:color w:val="000000"/>
                      <w:sz w:val="21"/>
                      <w:szCs w:val="21"/>
                    </w:rPr>
                    <w:t>3</w:t>
                  </w:r>
                  <w:r w:rsidRPr="001959B3">
                    <w:rPr>
                      <w:rFonts w:ascii="Times New Roman" w:eastAsia="宋体" w:hAnsi="宋体" w:cs="Times New Roman" w:hint="eastAsia"/>
                      <w:b/>
                      <w:color w:val="000000"/>
                      <w:sz w:val="21"/>
                      <w:szCs w:val="21"/>
                    </w:rPr>
                    <w:t>月</w:t>
                  </w:r>
                  <w:r w:rsidR="00FE48C0">
                    <w:rPr>
                      <w:rFonts w:ascii="Times New Roman" w:eastAsia="宋体" w:hAnsi="Times New Roman" w:cs="Times New Roman" w:hint="eastAsia"/>
                      <w:b/>
                      <w:color w:val="000000"/>
                      <w:sz w:val="21"/>
                      <w:szCs w:val="21"/>
                    </w:rPr>
                    <w:t>25</w:t>
                  </w:r>
                  <w:r w:rsidRPr="001959B3">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FE48C0"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FE48C0" w:rsidRPr="001959B3" w:rsidRDefault="00FE48C0"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N1</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南</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FE48C0" w:rsidRDefault="00FE48C0" w:rsidP="00FE48C0">
                  <w:pPr>
                    <w:widowControl w:val="0"/>
                    <w:spacing w:after="0"/>
                    <w:jc w:val="center"/>
                    <w:rPr>
                      <w:rFonts w:ascii="Times New Roman" w:eastAsia="宋体" w:hAnsi="Times New Roman" w:cs="Times New Roman"/>
                      <w:color w:val="000000"/>
                      <w:sz w:val="21"/>
                      <w:szCs w:val="21"/>
                    </w:rPr>
                  </w:pPr>
                  <w:r w:rsidRPr="00FE48C0">
                    <w:rPr>
                      <w:rFonts w:ascii="Times New Roman" w:eastAsia="宋体" w:hAnsi="Times New Roman" w:cs="Times New Roman" w:hint="eastAsia"/>
                      <w:color w:val="000000"/>
                      <w:sz w:val="21"/>
                      <w:szCs w:val="21"/>
                    </w:rPr>
                    <w:t>56.0</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1959B3" w:rsidRDefault="00FE48C0" w:rsidP="00FE48C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FE48C0" w:rsidRDefault="00FE48C0" w:rsidP="00FE48C0">
                  <w:pPr>
                    <w:widowControl w:val="0"/>
                    <w:spacing w:after="0"/>
                    <w:jc w:val="center"/>
                    <w:rPr>
                      <w:rFonts w:ascii="Times New Roman" w:eastAsia="宋体" w:hAnsi="Times New Roman" w:cs="Times New Roman"/>
                      <w:color w:val="000000"/>
                      <w:sz w:val="21"/>
                      <w:szCs w:val="21"/>
                    </w:rPr>
                  </w:pPr>
                  <w:r w:rsidRPr="00FE48C0">
                    <w:rPr>
                      <w:rFonts w:ascii="Times New Roman" w:eastAsia="宋体" w:hAnsi="Times New Roman" w:cs="Times New Roman" w:hint="eastAsia"/>
                      <w:color w:val="000000"/>
                      <w:sz w:val="21"/>
                      <w:szCs w:val="21"/>
                    </w:rPr>
                    <w:t>56.2</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1959B3" w:rsidRDefault="00FE48C0"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FE48C0" w:rsidRPr="001959B3" w:rsidRDefault="00FE48C0" w:rsidP="00FE48C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FE48C0" w:rsidRPr="001959B3" w:rsidRDefault="00FE48C0"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FE48C0"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FE48C0" w:rsidRPr="001959B3" w:rsidRDefault="00FE48C0"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N2</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西</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FE48C0" w:rsidRDefault="00FE48C0" w:rsidP="00FE48C0">
                  <w:pPr>
                    <w:widowControl w:val="0"/>
                    <w:spacing w:after="0"/>
                    <w:jc w:val="center"/>
                    <w:rPr>
                      <w:rFonts w:ascii="Times New Roman" w:eastAsia="宋体" w:hAnsi="Times New Roman" w:cs="Times New Roman"/>
                      <w:color w:val="000000"/>
                      <w:sz w:val="21"/>
                      <w:szCs w:val="21"/>
                    </w:rPr>
                  </w:pPr>
                  <w:r w:rsidRPr="00FE48C0">
                    <w:rPr>
                      <w:rFonts w:ascii="Times New Roman" w:eastAsia="宋体" w:hAnsi="Times New Roman" w:cs="Times New Roman" w:hint="eastAsia"/>
                      <w:color w:val="000000"/>
                      <w:sz w:val="21"/>
                      <w:szCs w:val="21"/>
                    </w:rPr>
                    <w:t>57.9</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1959B3" w:rsidRDefault="00FE48C0" w:rsidP="00FE48C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FE48C0" w:rsidRDefault="00FE48C0" w:rsidP="00FE48C0">
                  <w:pPr>
                    <w:widowControl w:val="0"/>
                    <w:spacing w:after="0"/>
                    <w:jc w:val="center"/>
                    <w:rPr>
                      <w:rFonts w:ascii="Times New Roman" w:eastAsia="宋体" w:hAnsi="Times New Roman" w:cs="Times New Roman"/>
                      <w:color w:val="000000"/>
                      <w:sz w:val="21"/>
                      <w:szCs w:val="21"/>
                    </w:rPr>
                  </w:pPr>
                  <w:r w:rsidRPr="00FE48C0">
                    <w:rPr>
                      <w:rFonts w:ascii="Times New Roman" w:eastAsia="宋体" w:hAnsi="Times New Roman" w:cs="Times New Roman" w:hint="eastAsia"/>
                      <w:color w:val="000000"/>
                      <w:sz w:val="21"/>
                      <w:szCs w:val="21"/>
                    </w:rPr>
                    <w:t>59.0</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1959B3" w:rsidRDefault="00FE48C0"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FE48C0" w:rsidRPr="001959B3" w:rsidRDefault="00FE48C0" w:rsidP="00FE48C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FE48C0" w:rsidRPr="001959B3" w:rsidRDefault="00FE48C0"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FE48C0"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FE48C0" w:rsidRPr="001959B3" w:rsidRDefault="00FE48C0"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N3</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北</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FE48C0" w:rsidRDefault="00FE48C0" w:rsidP="00FE48C0">
                  <w:pPr>
                    <w:widowControl w:val="0"/>
                    <w:spacing w:after="0"/>
                    <w:jc w:val="center"/>
                    <w:rPr>
                      <w:rFonts w:ascii="Times New Roman" w:eastAsia="宋体" w:hAnsi="Times New Roman" w:cs="Times New Roman"/>
                      <w:color w:val="000000"/>
                      <w:sz w:val="21"/>
                      <w:szCs w:val="21"/>
                    </w:rPr>
                  </w:pPr>
                  <w:r w:rsidRPr="00FE48C0">
                    <w:rPr>
                      <w:rFonts w:ascii="Times New Roman" w:eastAsia="宋体" w:hAnsi="Times New Roman" w:cs="Times New Roman" w:hint="eastAsia"/>
                      <w:color w:val="000000"/>
                      <w:sz w:val="21"/>
                      <w:szCs w:val="21"/>
                    </w:rPr>
                    <w:t>56.7</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1959B3" w:rsidRDefault="00FE48C0" w:rsidP="00FE48C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FE48C0" w:rsidRDefault="00FE48C0" w:rsidP="00FE48C0">
                  <w:pPr>
                    <w:widowControl w:val="0"/>
                    <w:spacing w:after="0"/>
                    <w:jc w:val="center"/>
                    <w:rPr>
                      <w:rFonts w:ascii="Times New Roman" w:eastAsia="宋体" w:hAnsi="Times New Roman" w:cs="Times New Roman"/>
                      <w:color w:val="000000"/>
                      <w:sz w:val="21"/>
                      <w:szCs w:val="21"/>
                    </w:rPr>
                  </w:pPr>
                  <w:r w:rsidRPr="00FE48C0">
                    <w:rPr>
                      <w:rFonts w:ascii="Times New Roman" w:eastAsia="宋体" w:hAnsi="Times New Roman" w:cs="Times New Roman" w:hint="eastAsia"/>
                      <w:color w:val="000000"/>
                      <w:sz w:val="21"/>
                      <w:szCs w:val="21"/>
                    </w:rPr>
                    <w:t>58.3</w:t>
                  </w:r>
                </w:p>
              </w:tc>
              <w:tc>
                <w:tcPr>
                  <w:tcW w:w="1391" w:type="dxa"/>
                  <w:tcBorders>
                    <w:top w:val="single" w:sz="4" w:space="0" w:color="auto"/>
                    <w:left w:val="single" w:sz="4" w:space="0" w:color="auto"/>
                    <w:bottom w:val="single" w:sz="4" w:space="0" w:color="auto"/>
                    <w:right w:val="single" w:sz="4" w:space="0" w:color="auto"/>
                  </w:tcBorders>
                  <w:vAlign w:val="center"/>
                </w:tcPr>
                <w:p w:rsidR="00FE48C0" w:rsidRPr="001959B3" w:rsidRDefault="00FE48C0"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FE48C0" w:rsidRPr="001959B3" w:rsidRDefault="00FE48C0" w:rsidP="00FE48C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FE48C0" w:rsidRPr="001959B3" w:rsidRDefault="00FE48C0"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C9618E" w:rsidRPr="001959B3" w:rsidTr="00946A09">
              <w:trPr>
                <w:trHeight w:val="340"/>
                <w:jc w:val="center"/>
              </w:trPr>
              <w:tc>
                <w:tcPr>
                  <w:tcW w:w="2151" w:type="dxa"/>
                  <w:tcBorders>
                    <w:top w:val="single" w:sz="4" w:space="0" w:color="auto"/>
                    <w:bottom w:val="single" w:sz="12" w:space="0" w:color="auto"/>
                    <w:right w:val="single" w:sz="4" w:space="0" w:color="auto"/>
                  </w:tcBorders>
                  <w:vAlign w:val="center"/>
                </w:tcPr>
                <w:p w:rsidR="00C9618E" w:rsidRPr="001959B3" w:rsidRDefault="00C9618E">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C9618E" w:rsidRPr="001959B3" w:rsidRDefault="00C9618E" w:rsidP="00FE48C0">
                  <w:pPr>
                    <w:widowControl w:val="0"/>
                    <w:spacing w:after="0"/>
                    <w:ind w:firstLineChars="200" w:firstLine="42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本次监测点位厂界噪声符合</w:t>
                  </w:r>
                  <w:r w:rsidRPr="001959B3">
                    <w:rPr>
                      <w:rFonts w:ascii="Times New Roman" w:eastAsia="宋体" w:hAnsi="Times New Roman" w:cs="Times New Roman"/>
                      <w:color w:val="000000"/>
                      <w:sz w:val="21"/>
                      <w:szCs w:val="21"/>
                    </w:rPr>
                    <w:t>GB12348-2008</w:t>
                  </w:r>
                  <w:r w:rsidRPr="001959B3">
                    <w:rPr>
                      <w:rFonts w:ascii="Times New Roman" w:eastAsia="宋体" w:hAnsi="Times New Roman" w:cs="宋体" w:hint="eastAsia"/>
                      <w:color w:val="000000"/>
                      <w:sz w:val="21"/>
                      <w:szCs w:val="21"/>
                    </w:rPr>
                    <w:t>《工业企业厂界环境噪声排放标准》表</w:t>
                  </w:r>
                  <w:r w:rsidRPr="001959B3">
                    <w:rPr>
                      <w:rFonts w:ascii="Times New Roman" w:eastAsia="宋体" w:hAnsi="Times New Roman" w:cs="Times New Roman"/>
                      <w:color w:val="000000"/>
                      <w:sz w:val="21"/>
                      <w:szCs w:val="21"/>
                    </w:rPr>
                    <w:t>1</w:t>
                  </w:r>
                  <w:r w:rsidRPr="001959B3">
                    <w:rPr>
                      <w:rFonts w:ascii="Times New Roman" w:eastAsia="宋体" w:hAnsi="Times New Roman" w:cs="宋体" w:hint="eastAsia"/>
                      <w:color w:val="000000"/>
                      <w:sz w:val="21"/>
                      <w:szCs w:val="21"/>
                    </w:rPr>
                    <w:t>中</w:t>
                  </w:r>
                  <w:r w:rsidR="00FE48C0">
                    <w:rPr>
                      <w:rFonts w:ascii="Times New Roman" w:eastAsia="宋体" w:hAnsi="Times New Roman" w:cs="Times New Roman" w:hint="eastAsia"/>
                      <w:color w:val="000000"/>
                      <w:sz w:val="21"/>
                      <w:szCs w:val="21"/>
                    </w:rPr>
                    <w:t>2</w:t>
                  </w:r>
                  <w:r w:rsidRPr="001959B3">
                    <w:rPr>
                      <w:rFonts w:ascii="Times New Roman" w:eastAsia="宋体" w:hAnsi="Times New Roman" w:cs="宋体" w:hint="eastAsia"/>
                      <w:color w:val="000000"/>
                      <w:sz w:val="21"/>
                      <w:szCs w:val="21"/>
                    </w:rPr>
                    <w:t>类标准</w:t>
                  </w:r>
                </w:p>
              </w:tc>
            </w:tr>
          </w:tbl>
          <w:p w:rsidR="009D4AD7" w:rsidRPr="00274819" w:rsidRDefault="005A794C" w:rsidP="00383DD2">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w:t>
            </w:r>
            <w:r w:rsidR="00C9618E">
              <w:rPr>
                <w:rFonts w:ascii="Times New Roman" w:eastAsia="宋体" w:hAnsi="宋体" w:cs="宋体" w:hint="eastAsia"/>
                <w:color w:val="000000"/>
                <w:sz w:val="24"/>
                <w:szCs w:val="24"/>
              </w:rPr>
              <w:t>、废气</w:t>
            </w:r>
            <w:r w:rsidRPr="00274819">
              <w:rPr>
                <w:rFonts w:ascii="Times New Roman" w:eastAsia="宋体" w:hAnsi="宋体" w:cs="宋体" w:hint="eastAsia"/>
                <w:color w:val="000000"/>
                <w:sz w:val="24"/>
                <w:szCs w:val="24"/>
              </w:rPr>
              <w:t>污染物排放总量核算见表</w:t>
            </w:r>
            <w:r w:rsidRPr="00274819">
              <w:rPr>
                <w:rFonts w:ascii="Times New Roman" w:eastAsia="宋体" w:hAnsi="Times New Roman" w:cs="Times New Roman"/>
                <w:color w:val="000000"/>
                <w:sz w:val="24"/>
                <w:szCs w:val="24"/>
              </w:rPr>
              <w:t>7-</w:t>
            </w:r>
            <w:r w:rsidR="00C9618E">
              <w:rPr>
                <w:rFonts w:ascii="Times New Roman" w:eastAsia="宋体" w:hAnsi="Times New Roman" w:cs="Times New Roman" w:hint="eastAsia"/>
                <w:color w:val="000000"/>
                <w:sz w:val="24"/>
                <w:szCs w:val="24"/>
              </w:rPr>
              <w:t>6</w:t>
            </w:r>
            <w:r w:rsidR="00C9618E">
              <w:rPr>
                <w:rFonts w:ascii="Times New Roman" w:eastAsia="宋体" w:hAnsi="Times New Roman" w:cs="Times New Roman" w:hint="eastAsia"/>
                <w:color w:val="000000"/>
                <w:sz w:val="24"/>
                <w:szCs w:val="24"/>
              </w:rPr>
              <w:t>、</w:t>
            </w:r>
            <w:r w:rsidR="00C9618E" w:rsidRPr="00274819">
              <w:rPr>
                <w:rFonts w:ascii="Times New Roman" w:eastAsia="宋体" w:hAnsi="Times New Roman" w:cs="Times New Roman"/>
                <w:color w:val="000000"/>
                <w:sz w:val="24"/>
                <w:szCs w:val="24"/>
              </w:rPr>
              <w:t>7-</w:t>
            </w:r>
            <w:r w:rsidR="00C9618E">
              <w:rPr>
                <w:rFonts w:ascii="Times New Roman" w:eastAsia="宋体" w:hAnsi="Times New Roman" w:cs="Times New Roman" w:hint="eastAsia"/>
                <w:color w:val="000000"/>
                <w:sz w:val="24"/>
                <w:szCs w:val="24"/>
              </w:rPr>
              <w:t>7</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EA5DFF">
              <w:rPr>
                <w:rFonts w:ascii="Times New Roman" w:eastAsia="宋体" w:hAnsi="Times New Roman" w:cs="Times New Roman" w:hint="eastAsia"/>
                <w:b/>
                <w:bCs/>
                <w:sz w:val="24"/>
                <w:szCs w:val="24"/>
              </w:rPr>
              <w:t>6</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1959B3"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9D4AD7" w:rsidRPr="001959B3"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DF1ED0"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DF1ED0" w:rsidRPr="001959B3" w:rsidRDefault="00DF1ED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DF1ED0" w:rsidRPr="001959B3" w:rsidRDefault="00DF1ED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48</w:t>
                  </w:r>
                </w:p>
              </w:tc>
              <w:tc>
                <w:tcPr>
                  <w:tcW w:w="1418"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48</w:t>
                  </w:r>
                </w:p>
              </w:tc>
              <w:tc>
                <w:tcPr>
                  <w:tcW w:w="1417"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48</w:t>
                  </w:r>
                </w:p>
              </w:tc>
              <w:tc>
                <w:tcPr>
                  <w:tcW w:w="1418"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48</w:t>
                  </w:r>
                </w:p>
              </w:tc>
              <w:tc>
                <w:tcPr>
                  <w:tcW w:w="1005" w:type="dxa"/>
                  <w:tcBorders>
                    <w:top w:val="single" w:sz="2" w:space="0" w:color="auto"/>
                    <w:left w:val="single" w:sz="2" w:space="0" w:color="auto"/>
                  </w:tcBorders>
                  <w:vAlign w:val="center"/>
                </w:tcPr>
                <w:p w:rsidR="00DF1ED0" w:rsidRPr="001959B3" w:rsidRDefault="00DF1ED0">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DF1ED0"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DF1ED0" w:rsidRPr="001959B3" w:rsidRDefault="00DF1ED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131</w:t>
                  </w:r>
                </w:p>
              </w:tc>
              <w:tc>
                <w:tcPr>
                  <w:tcW w:w="1417"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0.0063</w:t>
                  </w:r>
                </w:p>
              </w:tc>
              <w:tc>
                <w:tcPr>
                  <w:tcW w:w="1418"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0.0014</w:t>
                  </w:r>
                </w:p>
              </w:tc>
              <w:tc>
                <w:tcPr>
                  <w:tcW w:w="1417"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0.0192</w:t>
                  </w:r>
                </w:p>
              </w:tc>
              <w:tc>
                <w:tcPr>
                  <w:tcW w:w="1418"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0.0014</w:t>
                  </w:r>
                </w:p>
              </w:tc>
              <w:tc>
                <w:tcPr>
                  <w:tcW w:w="1005" w:type="dxa"/>
                  <w:tcBorders>
                    <w:top w:val="single" w:sz="2" w:space="0" w:color="auto"/>
                    <w:left w:val="single" w:sz="2" w:space="0" w:color="auto"/>
                  </w:tcBorders>
                  <w:vAlign w:val="center"/>
                </w:tcPr>
                <w:p w:rsidR="00DF1ED0" w:rsidRPr="001959B3" w:rsidRDefault="00DF1ED0">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DF1ED0"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DF1ED0" w:rsidRPr="001959B3" w:rsidRDefault="00DF1ED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65</w:t>
                  </w:r>
                </w:p>
              </w:tc>
              <w:tc>
                <w:tcPr>
                  <w:tcW w:w="1417"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0.0031</w:t>
                  </w:r>
                </w:p>
              </w:tc>
              <w:tc>
                <w:tcPr>
                  <w:tcW w:w="1418"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0.0005</w:t>
                  </w:r>
                </w:p>
              </w:tc>
              <w:tc>
                <w:tcPr>
                  <w:tcW w:w="1417"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0.0144</w:t>
                  </w:r>
                </w:p>
              </w:tc>
              <w:tc>
                <w:tcPr>
                  <w:tcW w:w="1418"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0.0005</w:t>
                  </w:r>
                </w:p>
              </w:tc>
              <w:tc>
                <w:tcPr>
                  <w:tcW w:w="1005" w:type="dxa"/>
                  <w:tcBorders>
                    <w:top w:val="single" w:sz="2" w:space="0" w:color="auto"/>
                    <w:left w:val="single" w:sz="2" w:space="0" w:color="auto"/>
                  </w:tcBorders>
                  <w:vAlign w:val="center"/>
                </w:tcPr>
                <w:p w:rsidR="00DF1ED0" w:rsidRPr="001959B3" w:rsidRDefault="00DF1ED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DF1ED0"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DF1ED0" w:rsidRPr="001959B3" w:rsidRDefault="00DF1ED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21.4</w:t>
                  </w:r>
                </w:p>
              </w:tc>
              <w:tc>
                <w:tcPr>
                  <w:tcW w:w="1417"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0.0010</w:t>
                  </w:r>
                </w:p>
              </w:tc>
              <w:tc>
                <w:tcPr>
                  <w:tcW w:w="1418"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0.0001</w:t>
                  </w:r>
                </w:p>
              </w:tc>
              <w:tc>
                <w:tcPr>
                  <w:tcW w:w="1417"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0.0017</w:t>
                  </w:r>
                </w:p>
              </w:tc>
              <w:tc>
                <w:tcPr>
                  <w:tcW w:w="1418"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0.0001</w:t>
                  </w:r>
                </w:p>
              </w:tc>
              <w:tc>
                <w:tcPr>
                  <w:tcW w:w="1005" w:type="dxa"/>
                  <w:tcBorders>
                    <w:top w:val="single" w:sz="2" w:space="0" w:color="auto"/>
                    <w:left w:val="single" w:sz="2" w:space="0" w:color="auto"/>
                  </w:tcBorders>
                  <w:vAlign w:val="center"/>
                </w:tcPr>
                <w:p w:rsidR="00DF1ED0" w:rsidRPr="001959B3" w:rsidRDefault="00DF1ED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DF1ED0"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DF1ED0" w:rsidRPr="001959B3" w:rsidRDefault="00DF1ED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1.50</w:t>
                  </w:r>
                </w:p>
              </w:tc>
              <w:tc>
                <w:tcPr>
                  <w:tcW w:w="1417"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0.0001</w:t>
                  </w:r>
                </w:p>
              </w:tc>
              <w:tc>
                <w:tcPr>
                  <w:tcW w:w="1418"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0.00001</w:t>
                  </w:r>
                </w:p>
              </w:tc>
              <w:tc>
                <w:tcPr>
                  <w:tcW w:w="1417"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0.0002</w:t>
                  </w:r>
                </w:p>
              </w:tc>
              <w:tc>
                <w:tcPr>
                  <w:tcW w:w="1418" w:type="dxa"/>
                  <w:tcBorders>
                    <w:top w:val="single" w:sz="2" w:space="0" w:color="auto"/>
                    <w:left w:val="single" w:sz="2" w:space="0" w:color="auto"/>
                    <w:right w:val="single" w:sz="2"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0.00001</w:t>
                  </w:r>
                </w:p>
              </w:tc>
              <w:tc>
                <w:tcPr>
                  <w:tcW w:w="1005" w:type="dxa"/>
                  <w:tcBorders>
                    <w:top w:val="single" w:sz="2" w:space="0" w:color="auto"/>
                    <w:left w:val="single" w:sz="2" w:space="0" w:color="auto"/>
                  </w:tcBorders>
                  <w:vAlign w:val="center"/>
                </w:tcPr>
                <w:p w:rsidR="00DF1ED0" w:rsidRPr="001959B3" w:rsidRDefault="00DF1ED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DF1ED0" w:rsidRPr="001959B3" w:rsidTr="008938B6">
              <w:trPr>
                <w:trHeight w:val="340"/>
                <w:jc w:val="center"/>
              </w:trPr>
              <w:tc>
                <w:tcPr>
                  <w:tcW w:w="1127" w:type="dxa"/>
                  <w:tcBorders>
                    <w:top w:val="single" w:sz="2" w:space="0" w:color="auto"/>
                    <w:bottom w:val="single" w:sz="12" w:space="0" w:color="auto"/>
                    <w:right w:val="single" w:sz="4" w:space="0" w:color="auto"/>
                  </w:tcBorders>
                  <w:vAlign w:val="center"/>
                </w:tcPr>
                <w:p w:rsidR="00DF1ED0" w:rsidRPr="001959B3" w:rsidRDefault="00DF1ED0"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35.3</w:t>
                  </w:r>
                </w:p>
              </w:tc>
              <w:tc>
                <w:tcPr>
                  <w:tcW w:w="1417" w:type="dxa"/>
                  <w:tcBorders>
                    <w:top w:val="single" w:sz="2" w:space="0" w:color="auto"/>
                    <w:left w:val="single" w:sz="4" w:space="0" w:color="auto"/>
                    <w:right w:val="single" w:sz="4"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0.0017</w:t>
                  </w:r>
                </w:p>
              </w:tc>
              <w:tc>
                <w:tcPr>
                  <w:tcW w:w="1418" w:type="dxa"/>
                  <w:tcBorders>
                    <w:top w:val="single" w:sz="2" w:space="0" w:color="auto"/>
                    <w:left w:val="single" w:sz="4" w:space="0" w:color="auto"/>
                    <w:right w:val="single" w:sz="4"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0.0005</w:t>
                  </w:r>
                </w:p>
              </w:tc>
              <w:tc>
                <w:tcPr>
                  <w:tcW w:w="1417" w:type="dxa"/>
                  <w:tcBorders>
                    <w:top w:val="single" w:sz="2" w:space="0" w:color="auto"/>
                    <w:left w:val="single" w:sz="4" w:space="0" w:color="auto"/>
                    <w:right w:val="single" w:sz="4"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0.0019</w:t>
                  </w:r>
                </w:p>
              </w:tc>
              <w:tc>
                <w:tcPr>
                  <w:tcW w:w="1418" w:type="dxa"/>
                  <w:tcBorders>
                    <w:top w:val="single" w:sz="2" w:space="0" w:color="auto"/>
                    <w:left w:val="single" w:sz="4" w:space="0" w:color="auto"/>
                    <w:right w:val="single" w:sz="4" w:space="0" w:color="auto"/>
                  </w:tcBorders>
                  <w:vAlign w:val="center"/>
                </w:tcPr>
                <w:p w:rsidR="00DF1ED0" w:rsidRPr="001959B3"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0.0005</w:t>
                  </w:r>
                </w:p>
              </w:tc>
              <w:tc>
                <w:tcPr>
                  <w:tcW w:w="1005" w:type="dxa"/>
                  <w:tcBorders>
                    <w:top w:val="single" w:sz="2" w:space="0" w:color="auto"/>
                    <w:left w:val="single" w:sz="4" w:space="0" w:color="auto"/>
                  </w:tcBorders>
                  <w:vAlign w:val="center"/>
                </w:tcPr>
                <w:p w:rsidR="00DF1ED0" w:rsidRPr="001959B3" w:rsidRDefault="00DF1ED0"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合格</w:t>
                  </w:r>
                </w:p>
              </w:tc>
            </w:tr>
          </w:tbl>
          <w:p w:rsidR="0017295A" w:rsidRDefault="0017295A" w:rsidP="00383DD2">
            <w:pPr>
              <w:spacing w:beforeLines="50" w:after="0" w:line="360" w:lineRule="auto"/>
              <w:jc w:val="center"/>
              <w:rPr>
                <w:rFonts w:ascii="Times New Roman" w:eastAsiaTheme="minorEastAsia" w:hAnsi="Times New Roman" w:cs="Times New Roman"/>
                <w:color w:val="000000" w:themeColor="text1"/>
                <w:sz w:val="24"/>
                <w:szCs w:val="24"/>
              </w:rPr>
            </w:pPr>
          </w:p>
          <w:p w:rsidR="00895E9C" w:rsidRPr="00274819" w:rsidRDefault="00895E9C" w:rsidP="00383DD2">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lastRenderedPageBreak/>
              <w:t>表</w:t>
            </w:r>
            <w:r w:rsidRPr="00274819">
              <w:rPr>
                <w:rFonts w:ascii="Times New Roman" w:eastAsia="宋体" w:hAnsi="Times New Roman" w:cs="Times New Roman"/>
                <w:b/>
                <w:bCs/>
                <w:sz w:val="24"/>
                <w:szCs w:val="24"/>
              </w:rPr>
              <w:t>7-</w:t>
            </w:r>
            <w:r w:rsidRPr="00274819">
              <w:rPr>
                <w:rFonts w:ascii="Times New Roman" w:eastAsia="宋体" w:hAnsi="Times New Roman" w:cs="Times New Roman" w:hint="eastAsia"/>
                <w:b/>
                <w:bCs/>
                <w:sz w:val="24"/>
                <w:szCs w:val="24"/>
              </w:rPr>
              <w:t>7</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418"/>
              <w:gridCol w:w="1276"/>
              <w:gridCol w:w="992"/>
              <w:gridCol w:w="1843"/>
              <w:gridCol w:w="1275"/>
              <w:gridCol w:w="769"/>
            </w:tblGrid>
            <w:tr w:rsidR="00895E9C" w:rsidRPr="000809FD" w:rsidTr="00DF1ED0">
              <w:trPr>
                <w:trHeight w:val="704"/>
                <w:jc w:val="center"/>
              </w:trPr>
              <w:tc>
                <w:tcPr>
                  <w:tcW w:w="891"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850"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418"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276"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992" w:type="dxa"/>
                  <w:vAlign w:val="center"/>
                </w:tcPr>
                <w:p w:rsidR="00895E9C" w:rsidRPr="000809FD" w:rsidRDefault="00895E9C" w:rsidP="00D63CCA">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1843" w:type="dxa"/>
                  <w:vAlign w:val="center"/>
                </w:tcPr>
                <w:p w:rsidR="00895E9C" w:rsidRPr="000809FD" w:rsidRDefault="00895E9C" w:rsidP="00D63CCA">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1275"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769" w:type="dxa"/>
                  <w:vAlign w:val="center"/>
                </w:tcPr>
                <w:p w:rsidR="00895E9C" w:rsidRPr="000809FD" w:rsidRDefault="00895E9C" w:rsidP="00D63CCA">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DF1ED0" w:rsidRPr="000809FD" w:rsidTr="00DF1ED0">
              <w:trPr>
                <w:trHeight w:val="471"/>
                <w:jc w:val="center"/>
              </w:trPr>
              <w:tc>
                <w:tcPr>
                  <w:tcW w:w="891" w:type="dxa"/>
                  <w:vAlign w:val="center"/>
                </w:tcPr>
                <w:p w:rsidR="00DF1ED0" w:rsidRPr="000809FD" w:rsidRDefault="00DF1ED0" w:rsidP="00D63CCA">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50" w:type="dxa"/>
                  <w:vMerge w:val="restart"/>
                  <w:vAlign w:val="center"/>
                </w:tcPr>
                <w:p w:rsidR="00DF1ED0" w:rsidRPr="000809FD" w:rsidRDefault="00DF1ED0" w:rsidP="00D63CCA">
                  <w:pPr>
                    <w:pStyle w:val="af4"/>
                    <w:widowControl w:val="0"/>
                    <w:spacing w:after="0"/>
                    <w:rPr>
                      <w:rFonts w:ascii="Times New Roman" w:eastAsia="宋体" w:hAnsi="Times New Roman" w:cs="Times New Roman"/>
                      <w:color w:val="000000"/>
                      <w:sz w:val="21"/>
                      <w:szCs w:val="21"/>
                    </w:rPr>
                  </w:pPr>
                  <w:r>
                    <w:rPr>
                      <w:rFonts w:ascii="Times New Roman" w:eastAsia="宋体" w:hAnsi="宋体" w:cs="Times New Roman" w:hint="eastAsia"/>
                      <w:sz w:val="21"/>
                      <w:szCs w:val="21"/>
                    </w:rPr>
                    <w:t>FQ1</w:t>
                  </w:r>
                </w:p>
              </w:tc>
              <w:tc>
                <w:tcPr>
                  <w:tcW w:w="1418" w:type="dxa"/>
                  <w:vAlign w:val="center"/>
                </w:tcPr>
                <w:p w:rsidR="00DF1ED0" w:rsidRPr="00090384" w:rsidRDefault="00DF1ED0" w:rsidP="0017295A">
                  <w:pPr>
                    <w:pStyle w:val="af4"/>
                    <w:widowControl w:val="0"/>
                    <w:adjustRightInd/>
                    <w:spacing w:after="0"/>
                    <w:rPr>
                      <w:rFonts w:ascii="Times New Roman" w:eastAsia="宋体" w:hAnsi="Times New Roman" w:cs="Times New Roman"/>
                      <w:color w:val="000000"/>
                      <w:sz w:val="21"/>
                      <w:szCs w:val="21"/>
                    </w:rPr>
                  </w:pPr>
                  <w:r w:rsidRPr="00090384">
                    <w:rPr>
                      <w:rFonts w:ascii="Times New Roman" w:eastAsia="宋体" w:hAnsi="Times New Roman" w:cs="Times New Roman" w:hint="eastAsia"/>
                      <w:color w:val="000000"/>
                      <w:sz w:val="21"/>
                      <w:szCs w:val="21"/>
                    </w:rPr>
                    <w:t>1.2</w:t>
                  </w:r>
                </w:p>
              </w:tc>
              <w:tc>
                <w:tcPr>
                  <w:tcW w:w="1276" w:type="dxa"/>
                  <w:vAlign w:val="center"/>
                </w:tcPr>
                <w:p w:rsidR="00DF1ED0" w:rsidRPr="00090384" w:rsidRDefault="00DF1ED0" w:rsidP="0017295A">
                  <w:pPr>
                    <w:pStyle w:val="af4"/>
                    <w:widowControl w:val="0"/>
                    <w:adjustRightInd/>
                    <w:spacing w:after="0"/>
                    <w:rPr>
                      <w:rFonts w:ascii="Times New Roman" w:eastAsia="宋体" w:hAnsi="Times New Roman" w:cs="Times New Roman"/>
                      <w:color w:val="000000"/>
                      <w:sz w:val="21"/>
                      <w:szCs w:val="21"/>
                    </w:rPr>
                  </w:pPr>
                  <w:r w:rsidRPr="00090384">
                    <w:rPr>
                      <w:rFonts w:ascii="Times New Roman" w:eastAsia="宋体" w:hAnsi="Times New Roman" w:cs="Times New Roman" w:hint="eastAsia"/>
                      <w:color w:val="000000"/>
                      <w:sz w:val="21"/>
                      <w:szCs w:val="21"/>
                    </w:rPr>
                    <w:t>9.66</w:t>
                  </w:r>
                  <w:r w:rsidRPr="00090384">
                    <w:rPr>
                      <w:rFonts w:ascii="Times New Roman" w:eastAsia="宋体" w:hAnsi="Times New Roman" w:cs="Times New Roman" w:hint="eastAsia"/>
                      <w:color w:val="000000"/>
                      <w:sz w:val="21"/>
                      <w:szCs w:val="21"/>
                    </w:rPr>
                    <w:t>×</w:t>
                  </w:r>
                  <w:r w:rsidRPr="00090384">
                    <w:rPr>
                      <w:rFonts w:ascii="Times New Roman" w:eastAsia="宋体" w:hAnsi="Times New Roman" w:cs="Times New Roman" w:hint="eastAsia"/>
                      <w:color w:val="000000"/>
                      <w:sz w:val="21"/>
                      <w:szCs w:val="21"/>
                    </w:rPr>
                    <w:t>10</w:t>
                  </w:r>
                  <w:r w:rsidRPr="00090384">
                    <w:rPr>
                      <w:rFonts w:ascii="Times New Roman" w:eastAsia="宋体" w:hAnsi="Times New Roman" w:cs="Times New Roman" w:hint="eastAsia"/>
                      <w:color w:val="000000"/>
                      <w:sz w:val="21"/>
                      <w:szCs w:val="21"/>
                      <w:vertAlign w:val="superscript"/>
                    </w:rPr>
                    <w:t>-3</w:t>
                  </w:r>
                </w:p>
              </w:tc>
              <w:tc>
                <w:tcPr>
                  <w:tcW w:w="992" w:type="dxa"/>
                  <w:vAlign w:val="center"/>
                </w:tcPr>
                <w:p w:rsidR="00DF1ED0" w:rsidRDefault="00DA4C32"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w:t>
                  </w:r>
                  <w:r w:rsidR="00DF1ED0">
                    <w:rPr>
                      <w:rFonts w:ascii="Times New Roman" w:eastAsia="宋体" w:hAnsi="Times New Roman" w:cs="Times New Roman" w:hint="eastAsia"/>
                      <w:color w:val="000000"/>
                      <w:sz w:val="21"/>
                      <w:szCs w:val="21"/>
                    </w:rPr>
                    <w:t>00</w:t>
                  </w:r>
                </w:p>
              </w:tc>
              <w:tc>
                <w:tcPr>
                  <w:tcW w:w="1843" w:type="dxa"/>
                  <w:vAlign w:val="center"/>
                </w:tcPr>
                <w:p w:rsidR="00DF1ED0" w:rsidRDefault="00090384"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0.0029</w:t>
                  </w:r>
                </w:p>
              </w:tc>
              <w:tc>
                <w:tcPr>
                  <w:tcW w:w="1275" w:type="dxa"/>
                  <w:vAlign w:val="center"/>
                </w:tcPr>
                <w:p w:rsidR="00DF1ED0" w:rsidRDefault="00DF1ED0" w:rsidP="0017295A">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0.0041</w:t>
                  </w:r>
                </w:p>
              </w:tc>
              <w:tc>
                <w:tcPr>
                  <w:tcW w:w="769" w:type="dxa"/>
                  <w:vAlign w:val="center"/>
                </w:tcPr>
                <w:p w:rsidR="00DF1ED0" w:rsidRPr="000809FD" w:rsidRDefault="00DF1ED0"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090384" w:rsidRPr="000809FD" w:rsidTr="00DF1ED0">
              <w:trPr>
                <w:trHeight w:val="471"/>
                <w:jc w:val="center"/>
              </w:trPr>
              <w:tc>
                <w:tcPr>
                  <w:tcW w:w="891" w:type="dxa"/>
                  <w:vAlign w:val="center"/>
                </w:tcPr>
                <w:p w:rsidR="00090384" w:rsidRDefault="00090384" w:rsidP="00D63CCA">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甲苯</w:t>
                  </w:r>
                </w:p>
              </w:tc>
              <w:tc>
                <w:tcPr>
                  <w:tcW w:w="850" w:type="dxa"/>
                  <w:vMerge/>
                  <w:vAlign w:val="center"/>
                </w:tcPr>
                <w:p w:rsidR="00090384" w:rsidRDefault="00090384" w:rsidP="00D63CCA">
                  <w:pPr>
                    <w:pStyle w:val="af4"/>
                    <w:widowControl w:val="0"/>
                    <w:spacing w:after="0"/>
                    <w:rPr>
                      <w:rFonts w:ascii="Times New Roman" w:eastAsia="宋体" w:hAnsi="宋体" w:cs="Times New Roman"/>
                      <w:sz w:val="21"/>
                      <w:szCs w:val="21"/>
                    </w:rPr>
                  </w:pPr>
                </w:p>
              </w:tc>
              <w:tc>
                <w:tcPr>
                  <w:tcW w:w="1418" w:type="dxa"/>
                  <w:vAlign w:val="center"/>
                </w:tcPr>
                <w:p w:rsidR="00090384" w:rsidRPr="00090384" w:rsidRDefault="00090384" w:rsidP="004A74F4">
                  <w:pPr>
                    <w:pStyle w:val="af4"/>
                    <w:widowControl w:val="0"/>
                    <w:adjustRightInd/>
                    <w:spacing w:after="0"/>
                    <w:rPr>
                      <w:rFonts w:ascii="Times New Roman" w:eastAsia="宋体" w:hAnsi="Times New Roman" w:cs="Times New Roman"/>
                      <w:color w:val="000000"/>
                      <w:sz w:val="21"/>
                      <w:szCs w:val="21"/>
                    </w:rPr>
                  </w:pPr>
                  <w:r w:rsidRPr="00090384">
                    <w:rPr>
                      <w:rFonts w:ascii="Times New Roman" w:eastAsia="宋体" w:hAnsi="Times New Roman" w:cs="Times New Roman" w:hint="eastAsia"/>
                      <w:color w:val="000000"/>
                      <w:sz w:val="21"/>
                      <w:szCs w:val="21"/>
                    </w:rPr>
                    <w:t>0.163</w:t>
                  </w:r>
                </w:p>
              </w:tc>
              <w:tc>
                <w:tcPr>
                  <w:tcW w:w="1276" w:type="dxa"/>
                  <w:vAlign w:val="center"/>
                </w:tcPr>
                <w:p w:rsidR="00090384" w:rsidRPr="00090384" w:rsidRDefault="00090384" w:rsidP="004A74F4">
                  <w:pPr>
                    <w:pStyle w:val="af4"/>
                    <w:widowControl w:val="0"/>
                    <w:adjustRightInd/>
                    <w:spacing w:after="0"/>
                    <w:rPr>
                      <w:rFonts w:ascii="Times New Roman" w:eastAsia="宋体" w:hAnsi="Times New Roman" w:cs="Times New Roman"/>
                      <w:color w:val="000000"/>
                      <w:sz w:val="21"/>
                      <w:szCs w:val="21"/>
                    </w:rPr>
                  </w:pPr>
                  <w:r w:rsidRPr="00090384">
                    <w:rPr>
                      <w:rFonts w:ascii="Times New Roman" w:eastAsia="宋体" w:hAnsi="Times New Roman" w:cs="Times New Roman" w:hint="eastAsia"/>
                      <w:color w:val="000000"/>
                      <w:sz w:val="21"/>
                      <w:szCs w:val="21"/>
                    </w:rPr>
                    <w:t>1.26</w:t>
                  </w:r>
                  <w:r w:rsidRPr="00090384">
                    <w:rPr>
                      <w:rFonts w:ascii="Times New Roman" w:eastAsia="宋体" w:hAnsi="Times New Roman" w:cs="Times New Roman" w:hint="eastAsia"/>
                      <w:color w:val="000000"/>
                      <w:sz w:val="21"/>
                      <w:szCs w:val="21"/>
                    </w:rPr>
                    <w:t>×</w:t>
                  </w:r>
                  <w:r w:rsidRPr="00090384">
                    <w:rPr>
                      <w:rFonts w:ascii="Times New Roman" w:eastAsia="宋体" w:hAnsi="Times New Roman" w:cs="Times New Roman" w:hint="eastAsia"/>
                      <w:color w:val="000000"/>
                      <w:sz w:val="21"/>
                      <w:szCs w:val="21"/>
                    </w:rPr>
                    <w:t>10</w:t>
                  </w:r>
                  <w:r w:rsidRPr="00090384">
                    <w:rPr>
                      <w:rFonts w:ascii="Times New Roman" w:eastAsia="宋体" w:hAnsi="Times New Roman" w:cs="Times New Roman" w:hint="eastAsia"/>
                      <w:color w:val="000000"/>
                      <w:sz w:val="21"/>
                      <w:szCs w:val="21"/>
                      <w:vertAlign w:val="superscript"/>
                    </w:rPr>
                    <w:t>-3</w:t>
                  </w:r>
                </w:p>
              </w:tc>
              <w:tc>
                <w:tcPr>
                  <w:tcW w:w="992" w:type="dxa"/>
                  <w:vMerge w:val="restart"/>
                  <w:vAlign w:val="center"/>
                </w:tcPr>
                <w:p w:rsidR="00090384" w:rsidRDefault="00090384"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500</w:t>
                  </w:r>
                </w:p>
              </w:tc>
              <w:tc>
                <w:tcPr>
                  <w:tcW w:w="1843" w:type="dxa"/>
                  <w:vAlign w:val="center"/>
                </w:tcPr>
                <w:p w:rsidR="00090384" w:rsidRDefault="00090384" w:rsidP="001C7216">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0.0006</w:t>
                  </w:r>
                </w:p>
              </w:tc>
              <w:tc>
                <w:tcPr>
                  <w:tcW w:w="1275" w:type="dxa"/>
                  <w:vAlign w:val="center"/>
                </w:tcPr>
                <w:p w:rsidR="00090384" w:rsidRDefault="00090384"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0.0008</w:t>
                  </w:r>
                </w:p>
              </w:tc>
              <w:tc>
                <w:tcPr>
                  <w:tcW w:w="769" w:type="dxa"/>
                  <w:vAlign w:val="center"/>
                </w:tcPr>
                <w:p w:rsidR="00090384" w:rsidRPr="000809FD" w:rsidRDefault="00090384"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090384" w:rsidRPr="000809FD" w:rsidTr="00DF1ED0">
              <w:trPr>
                <w:trHeight w:val="471"/>
                <w:jc w:val="center"/>
              </w:trPr>
              <w:tc>
                <w:tcPr>
                  <w:tcW w:w="891" w:type="dxa"/>
                  <w:vAlign w:val="center"/>
                </w:tcPr>
                <w:p w:rsidR="00090384" w:rsidRDefault="00090384" w:rsidP="00D63CCA">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二甲苯</w:t>
                  </w:r>
                </w:p>
              </w:tc>
              <w:tc>
                <w:tcPr>
                  <w:tcW w:w="850" w:type="dxa"/>
                  <w:vMerge/>
                  <w:vAlign w:val="center"/>
                </w:tcPr>
                <w:p w:rsidR="00090384" w:rsidRDefault="00090384" w:rsidP="00D63CCA">
                  <w:pPr>
                    <w:pStyle w:val="af4"/>
                    <w:widowControl w:val="0"/>
                    <w:spacing w:after="0"/>
                    <w:rPr>
                      <w:rFonts w:ascii="Times New Roman" w:eastAsia="宋体" w:hAnsi="宋体" w:cs="Times New Roman"/>
                      <w:sz w:val="21"/>
                      <w:szCs w:val="21"/>
                    </w:rPr>
                  </w:pPr>
                </w:p>
              </w:tc>
              <w:tc>
                <w:tcPr>
                  <w:tcW w:w="1418" w:type="dxa"/>
                  <w:vAlign w:val="center"/>
                </w:tcPr>
                <w:p w:rsidR="00090384" w:rsidRPr="00090384" w:rsidRDefault="00090384" w:rsidP="004A74F4">
                  <w:pPr>
                    <w:pStyle w:val="af4"/>
                    <w:widowControl w:val="0"/>
                    <w:adjustRightInd/>
                    <w:spacing w:after="0"/>
                    <w:rPr>
                      <w:rFonts w:ascii="Times New Roman" w:eastAsia="宋体" w:hAnsi="Times New Roman" w:cs="Times New Roman"/>
                      <w:color w:val="000000"/>
                      <w:sz w:val="21"/>
                      <w:szCs w:val="21"/>
                    </w:rPr>
                  </w:pPr>
                  <w:r w:rsidRPr="00090384">
                    <w:rPr>
                      <w:rFonts w:ascii="Times New Roman" w:eastAsia="宋体" w:hAnsi="Times New Roman" w:cs="Times New Roman" w:hint="eastAsia"/>
                      <w:color w:val="000000"/>
                      <w:sz w:val="21"/>
                      <w:szCs w:val="21"/>
                    </w:rPr>
                    <w:t>0.282</w:t>
                  </w:r>
                </w:p>
              </w:tc>
              <w:tc>
                <w:tcPr>
                  <w:tcW w:w="1276" w:type="dxa"/>
                  <w:vAlign w:val="center"/>
                </w:tcPr>
                <w:p w:rsidR="00090384" w:rsidRPr="00090384" w:rsidRDefault="00090384" w:rsidP="004A74F4">
                  <w:pPr>
                    <w:pStyle w:val="af4"/>
                    <w:widowControl w:val="0"/>
                    <w:adjustRightInd/>
                    <w:spacing w:after="0"/>
                    <w:rPr>
                      <w:rFonts w:ascii="Times New Roman" w:eastAsia="宋体" w:hAnsi="Times New Roman" w:cs="Times New Roman"/>
                      <w:color w:val="000000"/>
                      <w:sz w:val="21"/>
                      <w:szCs w:val="21"/>
                    </w:rPr>
                  </w:pPr>
                  <w:r w:rsidRPr="00090384">
                    <w:rPr>
                      <w:rFonts w:ascii="Times New Roman" w:eastAsia="宋体" w:hAnsi="Times New Roman" w:cs="Times New Roman" w:hint="eastAsia"/>
                      <w:color w:val="000000"/>
                      <w:sz w:val="21"/>
                      <w:szCs w:val="21"/>
                    </w:rPr>
                    <w:t>2.18</w:t>
                  </w:r>
                  <w:r w:rsidRPr="00090384">
                    <w:rPr>
                      <w:rFonts w:ascii="Times New Roman" w:eastAsia="宋体" w:hAnsi="Times New Roman" w:cs="Times New Roman" w:hint="eastAsia"/>
                      <w:color w:val="000000"/>
                      <w:sz w:val="21"/>
                      <w:szCs w:val="21"/>
                    </w:rPr>
                    <w:t>×</w:t>
                  </w:r>
                  <w:r w:rsidRPr="00090384">
                    <w:rPr>
                      <w:rFonts w:ascii="Times New Roman" w:eastAsia="宋体" w:hAnsi="Times New Roman" w:cs="Times New Roman" w:hint="eastAsia"/>
                      <w:color w:val="000000"/>
                      <w:sz w:val="21"/>
                      <w:szCs w:val="21"/>
                    </w:rPr>
                    <w:t>10</w:t>
                  </w:r>
                  <w:r w:rsidRPr="00090384">
                    <w:rPr>
                      <w:rFonts w:ascii="Times New Roman" w:eastAsia="宋体" w:hAnsi="Times New Roman" w:cs="Times New Roman" w:hint="eastAsia"/>
                      <w:color w:val="000000"/>
                      <w:sz w:val="21"/>
                      <w:szCs w:val="21"/>
                      <w:vertAlign w:val="superscript"/>
                    </w:rPr>
                    <w:t>-3</w:t>
                  </w:r>
                </w:p>
              </w:tc>
              <w:tc>
                <w:tcPr>
                  <w:tcW w:w="992" w:type="dxa"/>
                  <w:vMerge/>
                  <w:vAlign w:val="center"/>
                </w:tcPr>
                <w:p w:rsidR="00090384" w:rsidRDefault="00090384" w:rsidP="004C53E6">
                  <w:pPr>
                    <w:pStyle w:val="af4"/>
                    <w:widowControl w:val="0"/>
                    <w:adjustRightInd/>
                    <w:spacing w:after="0"/>
                    <w:rPr>
                      <w:rFonts w:ascii="Times New Roman" w:eastAsia="宋体" w:hAnsi="Times New Roman" w:cs="Times New Roman"/>
                      <w:color w:val="000000"/>
                      <w:sz w:val="21"/>
                      <w:szCs w:val="21"/>
                    </w:rPr>
                  </w:pPr>
                </w:p>
              </w:tc>
              <w:tc>
                <w:tcPr>
                  <w:tcW w:w="1843" w:type="dxa"/>
                  <w:vAlign w:val="center"/>
                </w:tcPr>
                <w:p w:rsidR="00090384" w:rsidRDefault="00090384" w:rsidP="001C7216">
                  <w:pPr>
                    <w:pStyle w:val="af4"/>
                    <w:widowControl w:val="0"/>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0.0011</w:t>
                  </w:r>
                </w:p>
              </w:tc>
              <w:tc>
                <w:tcPr>
                  <w:tcW w:w="1275" w:type="dxa"/>
                  <w:vAlign w:val="center"/>
                </w:tcPr>
                <w:p w:rsidR="00090384" w:rsidRDefault="00090384"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0.0015</w:t>
                  </w:r>
                </w:p>
              </w:tc>
              <w:tc>
                <w:tcPr>
                  <w:tcW w:w="769" w:type="dxa"/>
                  <w:vAlign w:val="center"/>
                </w:tcPr>
                <w:p w:rsidR="00090384" w:rsidRPr="000809FD" w:rsidRDefault="00090384"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DF1ED0" w:rsidRPr="000809FD" w:rsidTr="00DF1ED0">
              <w:trPr>
                <w:trHeight w:val="471"/>
                <w:jc w:val="center"/>
              </w:trPr>
              <w:tc>
                <w:tcPr>
                  <w:tcW w:w="891" w:type="dxa"/>
                  <w:vAlign w:val="center"/>
                </w:tcPr>
                <w:p w:rsidR="00DF1ED0" w:rsidRDefault="00DF1ED0" w:rsidP="00D63CCA">
                  <w:pPr>
                    <w:pStyle w:val="af4"/>
                    <w:widowControl w:val="0"/>
                    <w:spacing w:after="0"/>
                    <w:rPr>
                      <w:rFonts w:ascii="Times New Roman" w:eastAsia="宋体" w:hAnsi="Times New Roman" w:cs="Times New Roman"/>
                      <w:sz w:val="21"/>
                      <w:szCs w:val="21"/>
                    </w:rPr>
                  </w:pPr>
                  <w:r>
                    <w:rPr>
                      <w:rFonts w:ascii="Times New Roman" w:eastAsia="宋体" w:hAnsi="Times New Roman" w:cs="Times New Roman"/>
                      <w:sz w:val="21"/>
                      <w:szCs w:val="21"/>
                    </w:rPr>
                    <w:t>挥发性有机物</w:t>
                  </w:r>
                </w:p>
              </w:tc>
              <w:tc>
                <w:tcPr>
                  <w:tcW w:w="850" w:type="dxa"/>
                  <w:vMerge/>
                  <w:vAlign w:val="center"/>
                </w:tcPr>
                <w:p w:rsidR="00DF1ED0" w:rsidRDefault="00DF1ED0" w:rsidP="00D63CCA">
                  <w:pPr>
                    <w:pStyle w:val="af4"/>
                    <w:widowControl w:val="0"/>
                    <w:spacing w:after="0"/>
                    <w:rPr>
                      <w:rFonts w:ascii="Times New Roman" w:eastAsia="宋体" w:hAnsi="宋体" w:cs="Times New Roman"/>
                      <w:sz w:val="21"/>
                      <w:szCs w:val="21"/>
                    </w:rPr>
                  </w:pPr>
                </w:p>
              </w:tc>
              <w:tc>
                <w:tcPr>
                  <w:tcW w:w="1418" w:type="dxa"/>
                  <w:vAlign w:val="center"/>
                </w:tcPr>
                <w:p w:rsidR="00DF1ED0" w:rsidRPr="007048A1" w:rsidRDefault="00DF1ED0" w:rsidP="004A74F4">
                  <w:pPr>
                    <w:pStyle w:val="af4"/>
                    <w:widowControl w:val="0"/>
                    <w:adjustRightInd/>
                    <w:spacing w:after="0"/>
                    <w:rPr>
                      <w:rFonts w:ascii="Times New Roman" w:eastAsia="宋体" w:hAnsi="Times New Roman" w:cs="Times New Roman"/>
                      <w:color w:val="000000" w:themeColor="text1"/>
                      <w:sz w:val="21"/>
                      <w:szCs w:val="21"/>
                    </w:rPr>
                  </w:pPr>
                  <w:r w:rsidRPr="007048A1">
                    <w:rPr>
                      <w:rFonts w:ascii="Times New Roman" w:eastAsia="宋体" w:hAnsi="Times New Roman" w:cs="Times New Roman" w:hint="eastAsia"/>
                      <w:color w:val="000000" w:themeColor="text1"/>
                      <w:sz w:val="21"/>
                      <w:szCs w:val="21"/>
                    </w:rPr>
                    <w:t>0.870</w:t>
                  </w:r>
                </w:p>
              </w:tc>
              <w:tc>
                <w:tcPr>
                  <w:tcW w:w="1276" w:type="dxa"/>
                  <w:vAlign w:val="center"/>
                </w:tcPr>
                <w:p w:rsidR="00DF1ED0" w:rsidRPr="007048A1" w:rsidRDefault="00DF1ED0" w:rsidP="0017295A">
                  <w:pPr>
                    <w:pStyle w:val="af4"/>
                    <w:widowControl w:val="0"/>
                    <w:adjustRightInd/>
                    <w:spacing w:after="0"/>
                    <w:rPr>
                      <w:rFonts w:ascii="Times New Roman" w:eastAsia="宋体" w:hAnsi="Times New Roman" w:cs="Times New Roman"/>
                      <w:color w:val="000000" w:themeColor="text1"/>
                      <w:sz w:val="21"/>
                      <w:szCs w:val="21"/>
                    </w:rPr>
                  </w:pPr>
                  <w:r w:rsidRPr="007048A1">
                    <w:rPr>
                      <w:rFonts w:ascii="Times New Roman" w:eastAsia="宋体" w:hAnsi="Times New Roman" w:cs="Times New Roman" w:hint="eastAsia"/>
                      <w:color w:val="000000" w:themeColor="text1"/>
                      <w:sz w:val="21"/>
                      <w:szCs w:val="21"/>
                    </w:rPr>
                    <w:t>6.7</w:t>
                  </w:r>
                  <w:r w:rsidR="0017295A" w:rsidRPr="007048A1">
                    <w:rPr>
                      <w:rFonts w:ascii="Times New Roman" w:eastAsia="宋体" w:hAnsi="Times New Roman" w:cs="Times New Roman" w:hint="eastAsia"/>
                      <w:color w:val="000000" w:themeColor="text1"/>
                      <w:sz w:val="21"/>
                      <w:szCs w:val="21"/>
                    </w:rPr>
                    <w:t>2</w:t>
                  </w:r>
                  <w:r w:rsidRPr="007048A1">
                    <w:rPr>
                      <w:rFonts w:ascii="Times New Roman" w:eastAsia="宋体" w:hAnsi="Times New Roman" w:cs="Times New Roman" w:hint="eastAsia"/>
                      <w:color w:val="000000" w:themeColor="text1"/>
                      <w:sz w:val="21"/>
                      <w:szCs w:val="21"/>
                    </w:rPr>
                    <w:t>×</w:t>
                  </w:r>
                  <w:r w:rsidRPr="007048A1">
                    <w:rPr>
                      <w:rFonts w:ascii="Times New Roman" w:eastAsia="宋体" w:hAnsi="Times New Roman" w:cs="Times New Roman" w:hint="eastAsia"/>
                      <w:color w:val="000000" w:themeColor="text1"/>
                      <w:sz w:val="21"/>
                      <w:szCs w:val="21"/>
                    </w:rPr>
                    <w:t>10</w:t>
                  </w:r>
                  <w:r w:rsidRPr="007048A1">
                    <w:rPr>
                      <w:rFonts w:ascii="Times New Roman" w:eastAsia="宋体" w:hAnsi="Times New Roman" w:cs="Times New Roman" w:hint="eastAsia"/>
                      <w:color w:val="000000" w:themeColor="text1"/>
                      <w:sz w:val="21"/>
                      <w:szCs w:val="21"/>
                      <w:vertAlign w:val="superscript"/>
                    </w:rPr>
                    <w:t>-3</w:t>
                  </w:r>
                </w:p>
              </w:tc>
              <w:tc>
                <w:tcPr>
                  <w:tcW w:w="992" w:type="dxa"/>
                  <w:vAlign w:val="center"/>
                </w:tcPr>
                <w:p w:rsidR="00DF1ED0" w:rsidRPr="007048A1" w:rsidRDefault="00090384" w:rsidP="007048A1">
                  <w:pPr>
                    <w:pStyle w:val="af4"/>
                    <w:widowControl w:val="0"/>
                    <w:adjustRightInd/>
                    <w:spacing w:after="0"/>
                    <w:rPr>
                      <w:rFonts w:ascii="Times New Roman" w:eastAsia="宋体" w:hAnsi="Times New Roman" w:cs="Times New Roman"/>
                      <w:color w:val="000000" w:themeColor="text1"/>
                      <w:sz w:val="21"/>
                      <w:szCs w:val="21"/>
                    </w:rPr>
                  </w:pPr>
                  <w:r w:rsidRPr="007048A1">
                    <w:rPr>
                      <w:rFonts w:ascii="Times New Roman" w:eastAsia="宋体" w:hAnsi="Times New Roman" w:cs="Times New Roman" w:hint="eastAsia"/>
                      <w:color w:val="000000" w:themeColor="text1"/>
                      <w:sz w:val="21"/>
                      <w:szCs w:val="21"/>
                    </w:rPr>
                    <w:t>1</w:t>
                  </w:r>
                  <w:r w:rsidR="007048A1" w:rsidRPr="007048A1">
                    <w:rPr>
                      <w:rFonts w:ascii="Times New Roman" w:eastAsia="宋体" w:hAnsi="Times New Roman" w:cs="Times New Roman" w:hint="eastAsia"/>
                      <w:color w:val="000000" w:themeColor="text1"/>
                      <w:sz w:val="21"/>
                      <w:szCs w:val="21"/>
                    </w:rPr>
                    <w:t>3</w:t>
                  </w:r>
                  <w:r w:rsidRPr="007048A1">
                    <w:rPr>
                      <w:rFonts w:ascii="Times New Roman" w:eastAsia="宋体" w:hAnsi="Times New Roman" w:cs="Times New Roman" w:hint="eastAsia"/>
                      <w:color w:val="000000" w:themeColor="text1"/>
                      <w:sz w:val="21"/>
                      <w:szCs w:val="21"/>
                    </w:rPr>
                    <w:t>00</w:t>
                  </w:r>
                </w:p>
              </w:tc>
              <w:tc>
                <w:tcPr>
                  <w:tcW w:w="1843" w:type="dxa"/>
                  <w:vAlign w:val="center"/>
                </w:tcPr>
                <w:p w:rsidR="00DF1ED0" w:rsidRPr="007048A1" w:rsidRDefault="00090384" w:rsidP="007048A1">
                  <w:pPr>
                    <w:pStyle w:val="af4"/>
                    <w:widowControl w:val="0"/>
                    <w:spacing w:after="0"/>
                    <w:rPr>
                      <w:rFonts w:ascii="Times New Roman" w:eastAsia="宋体" w:hAnsi="Times New Roman" w:cs="Times New Roman"/>
                      <w:color w:val="000000" w:themeColor="text1"/>
                      <w:sz w:val="21"/>
                      <w:szCs w:val="21"/>
                    </w:rPr>
                  </w:pPr>
                  <w:r w:rsidRPr="007048A1">
                    <w:rPr>
                      <w:rFonts w:ascii="Times New Roman" w:eastAsia="宋体" w:hAnsi="Times New Roman" w:cs="Times New Roman" w:hint="eastAsia"/>
                      <w:color w:val="000000" w:themeColor="text1"/>
                      <w:sz w:val="21"/>
                      <w:szCs w:val="21"/>
                    </w:rPr>
                    <w:t>0.0</w:t>
                  </w:r>
                  <w:r w:rsidR="007048A1" w:rsidRPr="007048A1">
                    <w:rPr>
                      <w:rFonts w:ascii="Times New Roman" w:eastAsia="宋体" w:hAnsi="Times New Roman" w:cs="Times New Roman" w:hint="eastAsia"/>
                      <w:color w:val="000000" w:themeColor="text1"/>
                      <w:sz w:val="21"/>
                      <w:szCs w:val="21"/>
                    </w:rPr>
                    <w:t>087</w:t>
                  </w:r>
                </w:p>
              </w:tc>
              <w:tc>
                <w:tcPr>
                  <w:tcW w:w="1275" w:type="dxa"/>
                  <w:vAlign w:val="center"/>
                </w:tcPr>
                <w:p w:rsidR="00DF1ED0" w:rsidRDefault="00DF1ED0" w:rsidP="004C53E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0.0091</w:t>
                  </w:r>
                </w:p>
              </w:tc>
              <w:tc>
                <w:tcPr>
                  <w:tcW w:w="769" w:type="dxa"/>
                  <w:vAlign w:val="center"/>
                </w:tcPr>
                <w:p w:rsidR="00DF1ED0" w:rsidRPr="000809FD" w:rsidRDefault="00DF1ED0" w:rsidP="00D63CCA">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bl>
          <w:p w:rsidR="009D4AD7" w:rsidRPr="00274819" w:rsidRDefault="009D4AD7" w:rsidP="00895E9C">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383DD2">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A7342" w:rsidRPr="00BA7342">
                    <w:rPr>
                      <w:rFonts w:ascii="Times New Roman" w:eastAsiaTheme="minorEastAsia" w:hAnsiTheme="minorEastAsia" w:cs="Times New Roman" w:hint="eastAsia"/>
                      <w:sz w:val="21"/>
                      <w:szCs w:val="21"/>
                    </w:rPr>
                    <w:t>无锡市行政审批局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2B770E" w:rsidRPr="002B770E" w:rsidRDefault="0009590B" w:rsidP="0009590B">
            <w:pPr>
              <w:spacing w:after="0" w:line="400" w:lineRule="exact"/>
              <w:ind w:firstLineChars="200" w:firstLine="420"/>
              <w:rPr>
                <w:rFonts w:ascii="Times New Roman" w:eastAsia="宋体" w:hAnsi="宋体" w:cs="Times New Roman"/>
                <w:sz w:val="21"/>
                <w:szCs w:val="21"/>
              </w:rPr>
            </w:pPr>
            <w:r w:rsidRPr="0009590B">
              <w:rPr>
                <w:rFonts w:ascii="Times New Roman" w:eastAsia="宋体" w:hAnsi="宋体" w:cs="Times New Roman" w:hint="eastAsia"/>
                <w:sz w:val="21"/>
                <w:szCs w:val="21"/>
              </w:rPr>
              <w:t>厂区排水系统已按“雨污分流”的要求建设。本项目无生产废水产生及外排。员工生活污水经化粪池预处理后接管无锡市阳山镇陆区污水处理</w:t>
            </w:r>
            <w:r w:rsidR="006E2ACD">
              <w:rPr>
                <w:rFonts w:ascii="Times New Roman" w:eastAsia="宋体" w:hAnsi="宋体" w:cs="Times New Roman" w:hint="eastAsia"/>
                <w:sz w:val="21"/>
                <w:szCs w:val="21"/>
              </w:rPr>
              <w:t>厂</w:t>
            </w:r>
            <w:r w:rsidRPr="0009590B">
              <w:rPr>
                <w:rFonts w:ascii="Times New Roman" w:eastAsia="宋体" w:hAnsi="宋体" w:cs="Times New Roman" w:hint="eastAsia"/>
                <w:sz w:val="21"/>
                <w:szCs w:val="21"/>
              </w:rPr>
              <w:t>集中处置。</w:t>
            </w:r>
          </w:p>
          <w:p w:rsidR="009D4AD7" w:rsidRPr="00687F1F" w:rsidRDefault="00C203F5" w:rsidP="002B770E">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三级标准；氨氮、总磷和总氮符合</w:t>
            </w:r>
            <w:r w:rsidRPr="00687F1F">
              <w:rPr>
                <w:rFonts w:ascii="Times New Roman" w:eastAsia="宋体" w:hAnsi="Times New Roman"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A0BC1">
              <w:rPr>
                <w:rFonts w:ascii="Times New Roman" w:eastAsia="宋体" w:hAnsi="Times New Roman" w:cs="Times New Roman" w:hint="eastAsia"/>
                <w:sz w:val="21"/>
                <w:szCs w:val="21"/>
              </w:rPr>
              <w:t>B</w:t>
            </w:r>
            <w:r w:rsidR="006805E0">
              <w:rPr>
                <w:rFonts w:ascii="Times New Roman" w:eastAsia="宋体" w:hAnsi="宋体" w:cs="Times New Roman"/>
                <w:sz w:val="21"/>
                <w:szCs w:val="21"/>
              </w:rPr>
              <w:t>级标准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09590B" w:rsidRPr="0009590B" w:rsidRDefault="0009590B" w:rsidP="0009590B">
            <w:pPr>
              <w:spacing w:after="0" w:line="400" w:lineRule="exact"/>
              <w:ind w:firstLineChars="200" w:firstLine="420"/>
              <w:rPr>
                <w:rFonts w:ascii="Times New Roman" w:eastAsia="宋体" w:hAnsi="宋体" w:cs="Times New Roman"/>
                <w:sz w:val="21"/>
                <w:szCs w:val="21"/>
              </w:rPr>
            </w:pPr>
            <w:r w:rsidRPr="0009590B">
              <w:rPr>
                <w:rFonts w:ascii="Times New Roman" w:eastAsia="宋体" w:hAnsi="宋体" w:cs="Times New Roman" w:hint="eastAsia"/>
                <w:sz w:val="21"/>
                <w:szCs w:val="21"/>
              </w:rPr>
              <w:t>有组织废气来源及污染物如下：补腻子、烘干、喷漆、烤漆工序在全封闭的喷漆烤漆房内进行。补腻子、烘干、喷漆、烤漆产生废气，污染物以“颗粒物、甲苯、二甲苯</w:t>
            </w:r>
            <w:r w:rsidRPr="0009590B">
              <w:rPr>
                <w:rFonts w:ascii="Times New Roman" w:eastAsia="宋体" w:hAnsi="宋体" w:cs="Times New Roman" w:hint="eastAsia"/>
                <w:sz w:val="21"/>
                <w:szCs w:val="21"/>
              </w:rPr>
              <w:t>VOCs</w:t>
            </w:r>
            <w:r w:rsidRPr="0009590B">
              <w:rPr>
                <w:rFonts w:ascii="Times New Roman" w:eastAsia="宋体" w:hAnsi="宋体" w:cs="Times New Roman" w:hint="eastAsia"/>
                <w:sz w:val="21"/>
                <w:szCs w:val="21"/>
              </w:rPr>
              <w:t>”计，经“过滤棉</w:t>
            </w:r>
            <w:r w:rsidRPr="0009590B">
              <w:rPr>
                <w:rFonts w:ascii="Times New Roman" w:eastAsia="宋体" w:hAnsi="宋体" w:cs="Times New Roman" w:hint="eastAsia"/>
                <w:sz w:val="21"/>
                <w:szCs w:val="21"/>
              </w:rPr>
              <w:t>+</w:t>
            </w:r>
            <w:r w:rsidRPr="0009590B">
              <w:rPr>
                <w:rFonts w:ascii="Times New Roman" w:eastAsia="宋体" w:hAnsi="宋体" w:cs="Times New Roman" w:hint="eastAsia"/>
                <w:sz w:val="21"/>
                <w:szCs w:val="21"/>
              </w:rPr>
              <w:t>二级活性炭吸附装置”处理后，由</w:t>
            </w:r>
            <w:r w:rsidRPr="0009590B">
              <w:rPr>
                <w:rFonts w:ascii="Times New Roman" w:eastAsia="宋体" w:hAnsi="宋体" w:cs="Times New Roman" w:hint="eastAsia"/>
                <w:sz w:val="21"/>
                <w:szCs w:val="21"/>
              </w:rPr>
              <w:t>1</w:t>
            </w:r>
            <w:r w:rsidRPr="0009590B">
              <w:rPr>
                <w:rFonts w:ascii="Times New Roman" w:eastAsia="宋体" w:hAnsi="宋体" w:cs="Times New Roman" w:hint="eastAsia"/>
                <w:sz w:val="21"/>
                <w:szCs w:val="21"/>
              </w:rPr>
              <w:t>根</w:t>
            </w:r>
            <w:r w:rsidRPr="0009590B">
              <w:rPr>
                <w:rFonts w:ascii="Times New Roman" w:eastAsia="宋体" w:hAnsi="宋体" w:cs="Times New Roman" w:hint="eastAsia"/>
                <w:sz w:val="21"/>
                <w:szCs w:val="21"/>
              </w:rPr>
              <w:t>15</w:t>
            </w:r>
            <w:r w:rsidRPr="0009590B">
              <w:rPr>
                <w:rFonts w:ascii="Times New Roman" w:eastAsia="宋体" w:hAnsi="宋体" w:cs="Times New Roman" w:hint="eastAsia"/>
                <w:sz w:val="21"/>
                <w:szCs w:val="21"/>
              </w:rPr>
              <w:t>米高</w:t>
            </w:r>
            <w:r w:rsidRPr="0009590B">
              <w:rPr>
                <w:rFonts w:ascii="Times New Roman" w:eastAsia="宋体" w:hAnsi="宋体" w:cs="Times New Roman" w:hint="eastAsia"/>
                <w:sz w:val="21"/>
                <w:szCs w:val="21"/>
              </w:rPr>
              <w:t>FQ-01</w:t>
            </w:r>
            <w:r w:rsidRPr="0009590B">
              <w:rPr>
                <w:rFonts w:ascii="Times New Roman" w:eastAsia="宋体" w:hAnsi="宋体" w:cs="Times New Roman" w:hint="eastAsia"/>
                <w:sz w:val="21"/>
                <w:szCs w:val="21"/>
              </w:rPr>
              <w:t>排气筒排放。</w:t>
            </w:r>
          </w:p>
          <w:p w:rsidR="00895E9C" w:rsidRDefault="0009590B" w:rsidP="0009590B">
            <w:pPr>
              <w:spacing w:after="0" w:line="400" w:lineRule="exact"/>
              <w:ind w:firstLineChars="200" w:firstLine="420"/>
              <w:rPr>
                <w:rFonts w:ascii="Times New Roman" w:eastAsia="宋体" w:hAnsi="宋体" w:cs="Times New Roman"/>
                <w:sz w:val="21"/>
                <w:szCs w:val="21"/>
              </w:rPr>
            </w:pPr>
            <w:r w:rsidRPr="0009590B">
              <w:rPr>
                <w:rFonts w:ascii="Times New Roman" w:eastAsia="宋体" w:hAnsi="宋体" w:cs="Times New Roman" w:hint="eastAsia"/>
                <w:sz w:val="21"/>
                <w:szCs w:val="21"/>
              </w:rPr>
              <w:t>无组织废气来源及污染物如下：喷漆房未完全捕集的废气通过无组织排放至环境中。</w:t>
            </w:r>
          </w:p>
          <w:p w:rsidR="002B0D5C" w:rsidRDefault="006805E0" w:rsidP="002B770E">
            <w:pPr>
              <w:spacing w:after="0" w:line="400" w:lineRule="exact"/>
              <w:ind w:firstLineChars="200" w:firstLine="420"/>
              <w:rPr>
                <w:rFonts w:ascii="Times New Roman" w:eastAsiaTheme="minorEastAsia" w:hAnsiTheme="minorEastAsia" w:cs="Times New Roman"/>
                <w:color w:val="000000"/>
                <w:sz w:val="21"/>
                <w:szCs w:val="21"/>
              </w:rPr>
            </w:pPr>
            <w:r w:rsidRPr="006805E0">
              <w:rPr>
                <w:rFonts w:ascii="Times New Roman" w:eastAsiaTheme="minorEastAsia" w:hAnsiTheme="minorEastAsia" w:cs="Times New Roman" w:hint="eastAsia"/>
                <w:color w:val="000000"/>
                <w:sz w:val="21"/>
                <w:szCs w:val="21"/>
              </w:rPr>
              <w:t>有组织监测因子</w:t>
            </w:r>
            <w:r w:rsidR="0009590B" w:rsidRPr="0009590B">
              <w:rPr>
                <w:rFonts w:ascii="Times New Roman" w:eastAsiaTheme="minorEastAsia" w:hAnsiTheme="minorEastAsia" w:cs="Times New Roman" w:hint="eastAsia"/>
                <w:color w:val="000000"/>
                <w:sz w:val="21"/>
                <w:szCs w:val="21"/>
              </w:rPr>
              <w:t>喷漆烤漆房废气颗粒物、甲苯、二甲苯符合上海市《大气污染物综合排放标准》（</w:t>
            </w:r>
            <w:r w:rsidR="0009590B" w:rsidRPr="0009590B">
              <w:rPr>
                <w:rFonts w:ascii="Times New Roman" w:eastAsiaTheme="minorEastAsia" w:hAnsiTheme="minorEastAsia" w:cs="Times New Roman" w:hint="eastAsia"/>
                <w:color w:val="000000"/>
                <w:sz w:val="21"/>
                <w:szCs w:val="21"/>
              </w:rPr>
              <w:t>DB31/933-2015</w:t>
            </w:r>
            <w:r w:rsidR="0009590B" w:rsidRPr="0009590B">
              <w:rPr>
                <w:rFonts w:ascii="Times New Roman" w:eastAsiaTheme="minorEastAsia" w:hAnsiTheme="minorEastAsia" w:cs="Times New Roman" w:hint="eastAsia"/>
                <w:color w:val="000000"/>
                <w:sz w:val="21"/>
                <w:szCs w:val="21"/>
              </w:rPr>
              <w:t>）表</w:t>
            </w:r>
            <w:r w:rsidR="0009590B" w:rsidRPr="0009590B">
              <w:rPr>
                <w:rFonts w:ascii="Times New Roman" w:eastAsiaTheme="minorEastAsia" w:hAnsiTheme="minorEastAsia" w:cs="Times New Roman" w:hint="eastAsia"/>
                <w:color w:val="000000"/>
                <w:sz w:val="21"/>
                <w:szCs w:val="21"/>
              </w:rPr>
              <w:t>1</w:t>
            </w:r>
            <w:r w:rsidR="0009590B" w:rsidRPr="0009590B">
              <w:rPr>
                <w:rFonts w:ascii="Times New Roman" w:eastAsiaTheme="minorEastAsia" w:hAnsiTheme="minorEastAsia" w:cs="Times New Roman" w:hint="eastAsia"/>
                <w:color w:val="000000"/>
                <w:sz w:val="21"/>
                <w:szCs w:val="21"/>
              </w:rPr>
              <w:t>标准，挥发性有机物符合天津市《工业企业挥发性有机物排放控制标准》（</w:t>
            </w:r>
            <w:r w:rsidR="0009590B" w:rsidRPr="0009590B">
              <w:rPr>
                <w:rFonts w:ascii="Times New Roman" w:eastAsiaTheme="minorEastAsia" w:hAnsiTheme="minorEastAsia" w:cs="Times New Roman" w:hint="eastAsia"/>
                <w:color w:val="000000"/>
                <w:sz w:val="21"/>
                <w:szCs w:val="21"/>
              </w:rPr>
              <w:t>DB12/524-2014</w:t>
            </w:r>
            <w:r w:rsidR="0009590B" w:rsidRPr="0009590B">
              <w:rPr>
                <w:rFonts w:ascii="Times New Roman" w:eastAsiaTheme="minorEastAsia" w:hAnsiTheme="minorEastAsia" w:cs="Times New Roman" w:hint="eastAsia"/>
                <w:color w:val="000000"/>
                <w:sz w:val="21"/>
                <w:szCs w:val="21"/>
              </w:rPr>
              <w:t>）表</w:t>
            </w:r>
            <w:r w:rsidR="0009590B" w:rsidRPr="0009590B">
              <w:rPr>
                <w:rFonts w:ascii="Times New Roman" w:eastAsiaTheme="minorEastAsia" w:hAnsiTheme="minorEastAsia" w:cs="Times New Roman" w:hint="eastAsia"/>
                <w:color w:val="000000"/>
                <w:sz w:val="21"/>
                <w:szCs w:val="21"/>
              </w:rPr>
              <w:t>2</w:t>
            </w:r>
            <w:r w:rsidR="0009590B" w:rsidRPr="0009590B">
              <w:rPr>
                <w:rFonts w:ascii="Times New Roman" w:eastAsiaTheme="minorEastAsia" w:hAnsiTheme="minorEastAsia" w:cs="Times New Roman" w:hint="eastAsia"/>
                <w:color w:val="000000"/>
                <w:sz w:val="21"/>
                <w:szCs w:val="21"/>
              </w:rPr>
              <w:t>汽车制造与维修烘干工艺标准。</w:t>
            </w:r>
          </w:p>
          <w:p w:rsidR="002B770E" w:rsidRPr="002B770E" w:rsidRDefault="0009590B" w:rsidP="0009590B">
            <w:pPr>
              <w:spacing w:after="0" w:line="400" w:lineRule="exact"/>
              <w:ind w:firstLineChars="200" w:firstLine="420"/>
              <w:rPr>
                <w:rFonts w:ascii="Times New Roman" w:eastAsiaTheme="minorEastAsia" w:hAnsiTheme="minorEastAsia" w:cs="Times New Roman"/>
                <w:color w:val="000000"/>
                <w:sz w:val="21"/>
                <w:szCs w:val="21"/>
              </w:rPr>
            </w:pPr>
            <w:r w:rsidRPr="0009590B">
              <w:rPr>
                <w:rFonts w:ascii="Times New Roman" w:eastAsiaTheme="minorEastAsia" w:hAnsiTheme="minorEastAsia" w:cs="Times New Roman" w:hint="eastAsia"/>
                <w:color w:val="000000"/>
                <w:sz w:val="21"/>
                <w:szCs w:val="21"/>
              </w:rPr>
              <w:t>无组织监测因子颗粒物符合上海市《大气污染物综合排放标准》（</w:t>
            </w:r>
            <w:r w:rsidRPr="0009590B">
              <w:rPr>
                <w:rFonts w:ascii="Times New Roman" w:eastAsiaTheme="minorEastAsia" w:hAnsiTheme="minorEastAsia" w:cs="Times New Roman" w:hint="eastAsia"/>
                <w:color w:val="000000"/>
                <w:sz w:val="21"/>
                <w:szCs w:val="21"/>
              </w:rPr>
              <w:t>DB31/933-2015</w:t>
            </w:r>
            <w:r w:rsidRPr="0009590B">
              <w:rPr>
                <w:rFonts w:ascii="Times New Roman" w:eastAsiaTheme="minorEastAsia" w:hAnsiTheme="minorEastAsia" w:cs="Times New Roman" w:hint="eastAsia"/>
                <w:color w:val="000000"/>
                <w:sz w:val="21"/>
                <w:szCs w:val="21"/>
              </w:rPr>
              <w:t>）表</w:t>
            </w:r>
            <w:r w:rsidRPr="0009590B">
              <w:rPr>
                <w:rFonts w:ascii="Times New Roman" w:eastAsiaTheme="minorEastAsia" w:hAnsiTheme="minorEastAsia" w:cs="Times New Roman" w:hint="eastAsia"/>
                <w:color w:val="000000"/>
                <w:sz w:val="21"/>
                <w:szCs w:val="21"/>
              </w:rPr>
              <w:t>3</w:t>
            </w:r>
            <w:r w:rsidRPr="0009590B">
              <w:rPr>
                <w:rFonts w:ascii="Times New Roman" w:eastAsiaTheme="minorEastAsia" w:hAnsiTheme="minorEastAsia" w:cs="Times New Roman" w:hint="eastAsia"/>
                <w:color w:val="000000"/>
                <w:sz w:val="21"/>
                <w:szCs w:val="21"/>
              </w:rPr>
              <w:t>厂界大气污染物监控点浓度限值其他颗粒物标准，甲苯、二甲苯符合上海市《大气污染物综合排放标准》（</w:t>
            </w:r>
            <w:r w:rsidRPr="0009590B">
              <w:rPr>
                <w:rFonts w:ascii="Times New Roman" w:eastAsiaTheme="minorEastAsia" w:hAnsiTheme="minorEastAsia" w:cs="Times New Roman" w:hint="eastAsia"/>
                <w:color w:val="000000"/>
                <w:sz w:val="21"/>
                <w:szCs w:val="21"/>
              </w:rPr>
              <w:t>DB31/933-2015</w:t>
            </w:r>
            <w:r w:rsidRPr="0009590B">
              <w:rPr>
                <w:rFonts w:ascii="Times New Roman" w:eastAsiaTheme="minorEastAsia" w:hAnsiTheme="minorEastAsia" w:cs="Times New Roman" w:hint="eastAsia"/>
                <w:color w:val="000000"/>
                <w:sz w:val="21"/>
                <w:szCs w:val="21"/>
              </w:rPr>
              <w:t>）表</w:t>
            </w:r>
            <w:r w:rsidRPr="0009590B">
              <w:rPr>
                <w:rFonts w:ascii="Times New Roman" w:eastAsiaTheme="minorEastAsia" w:hAnsiTheme="minorEastAsia" w:cs="Times New Roman" w:hint="eastAsia"/>
                <w:color w:val="000000"/>
                <w:sz w:val="21"/>
                <w:szCs w:val="21"/>
              </w:rPr>
              <w:t>3</w:t>
            </w:r>
            <w:r w:rsidRPr="0009590B">
              <w:rPr>
                <w:rFonts w:ascii="Times New Roman" w:eastAsiaTheme="minorEastAsia" w:hAnsiTheme="minorEastAsia" w:cs="Times New Roman" w:hint="eastAsia"/>
                <w:color w:val="000000"/>
                <w:sz w:val="21"/>
                <w:szCs w:val="21"/>
              </w:rPr>
              <w:t>厂界大气污染物监控点浓度限值标准，挥发性有机物符合天津市《工业企业挥发性有机物排放控制标准》（</w:t>
            </w:r>
            <w:r w:rsidRPr="0009590B">
              <w:rPr>
                <w:rFonts w:ascii="Times New Roman" w:eastAsiaTheme="minorEastAsia" w:hAnsiTheme="minorEastAsia" w:cs="Times New Roman" w:hint="eastAsia"/>
                <w:color w:val="000000"/>
                <w:sz w:val="21"/>
                <w:szCs w:val="21"/>
              </w:rPr>
              <w:t>DB12/524-2014</w:t>
            </w:r>
            <w:r w:rsidRPr="0009590B">
              <w:rPr>
                <w:rFonts w:ascii="Times New Roman" w:eastAsiaTheme="minorEastAsia" w:hAnsiTheme="minorEastAsia" w:cs="Times New Roman" w:hint="eastAsia"/>
                <w:color w:val="000000"/>
                <w:sz w:val="21"/>
                <w:szCs w:val="21"/>
              </w:rPr>
              <w:t>）表</w:t>
            </w:r>
            <w:r w:rsidRPr="0009590B">
              <w:rPr>
                <w:rFonts w:ascii="Times New Roman" w:eastAsiaTheme="minorEastAsia" w:hAnsiTheme="minorEastAsia" w:cs="Times New Roman" w:hint="eastAsia"/>
                <w:color w:val="000000"/>
                <w:sz w:val="21"/>
                <w:szCs w:val="21"/>
              </w:rPr>
              <w:t>5</w:t>
            </w:r>
            <w:r w:rsidRPr="0009590B">
              <w:rPr>
                <w:rFonts w:ascii="Times New Roman" w:eastAsiaTheme="minorEastAsia" w:hAnsiTheme="minorEastAsia" w:cs="Times New Roman" w:hint="eastAsia"/>
                <w:color w:val="000000"/>
                <w:sz w:val="21"/>
                <w:szCs w:val="21"/>
              </w:rPr>
              <w:t>厂界监控点浓度限值。</w:t>
            </w:r>
            <w:r w:rsidR="002B770E" w:rsidRPr="002B770E">
              <w:rPr>
                <w:rFonts w:ascii="Times New Roman" w:eastAsiaTheme="minorEastAsia" w:hAnsiTheme="minorEastAsia" w:cs="Times New Roman" w:hint="eastAsia"/>
                <w:color w:val="000000"/>
                <w:sz w:val="21"/>
                <w:szCs w:val="21"/>
              </w:rPr>
              <w:t>厂内无组织监测因子非甲烷总烃符合《挥发性有机物无组织排放控制标准》（</w:t>
            </w:r>
            <w:r w:rsidR="002B770E" w:rsidRPr="002B770E">
              <w:rPr>
                <w:rFonts w:ascii="Times New Roman" w:eastAsiaTheme="minorEastAsia" w:hAnsiTheme="minorEastAsia" w:cs="Times New Roman" w:hint="eastAsia"/>
                <w:color w:val="000000"/>
                <w:sz w:val="21"/>
                <w:szCs w:val="21"/>
              </w:rPr>
              <w:t>GB 37822-2019</w:t>
            </w:r>
            <w:r w:rsidR="002B770E" w:rsidRPr="002B770E">
              <w:rPr>
                <w:rFonts w:ascii="Times New Roman" w:eastAsiaTheme="minorEastAsia" w:hAnsiTheme="minorEastAsia" w:cs="Times New Roman" w:hint="eastAsia"/>
                <w:color w:val="000000"/>
                <w:sz w:val="21"/>
                <w:szCs w:val="21"/>
              </w:rPr>
              <w:t>）附录</w:t>
            </w:r>
            <w:r w:rsidR="002B770E" w:rsidRPr="002B770E">
              <w:rPr>
                <w:rFonts w:ascii="Times New Roman" w:eastAsiaTheme="minorEastAsia" w:hAnsiTheme="minorEastAsia" w:cs="Times New Roman" w:hint="eastAsia"/>
                <w:color w:val="000000"/>
                <w:sz w:val="21"/>
                <w:szCs w:val="21"/>
              </w:rPr>
              <w:t>A.1</w:t>
            </w:r>
            <w:r w:rsidR="002B770E" w:rsidRPr="002B770E">
              <w:rPr>
                <w:rFonts w:ascii="Times New Roman" w:eastAsiaTheme="minorEastAsia" w:hAnsiTheme="minorEastAsia" w:cs="Times New Roman" w:hint="eastAsia"/>
                <w:color w:val="000000"/>
                <w:sz w:val="21"/>
                <w:szCs w:val="21"/>
              </w:rPr>
              <w:t>厂区内</w:t>
            </w:r>
            <w:r w:rsidR="002B770E" w:rsidRPr="002B770E">
              <w:rPr>
                <w:rFonts w:ascii="Times New Roman" w:eastAsiaTheme="minorEastAsia" w:hAnsiTheme="minorEastAsia" w:cs="Times New Roman" w:hint="eastAsia"/>
                <w:color w:val="000000"/>
                <w:sz w:val="21"/>
                <w:szCs w:val="21"/>
              </w:rPr>
              <w:t>VOCs</w:t>
            </w:r>
            <w:r w:rsidR="002B770E" w:rsidRPr="002B770E">
              <w:rPr>
                <w:rFonts w:ascii="Times New Roman" w:eastAsiaTheme="minorEastAsia" w:hAnsiTheme="minorEastAsia" w:cs="Times New Roman" w:hint="eastAsia"/>
                <w:color w:val="000000"/>
                <w:sz w:val="21"/>
                <w:szCs w:val="21"/>
              </w:rPr>
              <w:t>无组织排放限值。</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09590B">
              <w:rPr>
                <w:rFonts w:ascii="Times New Roman" w:eastAsia="宋体" w:hAnsi="Times New Roman" w:cs="Times New Roman" w:hint="eastAsia"/>
                <w:sz w:val="21"/>
                <w:szCs w:val="21"/>
              </w:rPr>
              <w:t>2</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A24141" w:rsidRPr="00A24141" w:rsidRDefault="00A24141" w:rsidP="00A24141">
            <w:pPr>
              <w:spacing w:after="0" w:line="400" w:lineRule="exact"/>
              <w:ind w:firstLineChars="200" w:firstLine="420"/>
              <w:rPr>
                <w:rFonts w:ascii="Times New Roman" w:eastAsiaTheme="minorEastAsia" w:hAnsi="Times New Roman" w:cs="Times New Roman"/>
                <w:sz w:val="21"/>
                <w:szCs w:val="21"/>
              </w:rPr>
            </w:pPr>
            <w:r w:rsidRPr="00A24141">
              <w:rPr>
                <w:rFonts w:ascii="Times New Roman" w:eastAsiaTheme="minorEastAsia" w:hAnsiTheme="minorEastAsia" w:cs="Times New Roman"/>
                <w:sz w:val="21"/>
                <w:szCs w:val="21"/>
              </w:rPr>
              <w:t>本项目固废主要有职工生活产生的生活垃圾、生产过程产生的废金属零部件、废砂纸、废机油、废机滤、废电瓶、废过滤棉、废活性炭、废包装桶、洗枪废液、废油抹布。</w:t>
            </w:r>
          </w:p>
          <w:p w:rsidR="009D4AD7" w:rsidRPr="00A24141" w:rsidRDefault="00A24141" w:rsidP="00A24141">
            <w:pPr>
              <w:spacing w:after="0" w:line="400" w:lineRule="exact"/>
              <w:ind w:firstLineChars="200" w:firstLine="420"/>
              <w:rPr>
                <w:rFonts w:ascii="Times New Roman" w:eastAsiaTheme="minorEastAsia" w:hAnsi="Times New Roman" w:cs="Times New Roman"/>
                <w:sz w:val="21"/>
                <w:szCs w:val="21"/>
              </w:rPr>
            </w:pPr>
            <w:r w:rsidRPr="00A24141">
              <w:rPr>
                <w:rFonts w:ascii="Times New Roman" w:eastAsiaTheme="minorEastAsia" w:hAnsiTheme="minorEastAsia" w:cs="Times New Roman"/>
                <w:sz w:val="21"/>
                <w:szCs w:val="21"/>
              </w:rPr>
              <w:t>废金属零部件、废砂纸外卖给废品回收单位；废机油、废机滤、废电瓶、废过滤棉、废活性炭、废包装桶、洗枪废液委托泰兴苏伊士废料处理有限公司处置。废油抹布混入生活垃圾，由环卫部门清运。</w:t>
            </w:r>
            <w:r w:rsidR="006805E0" w:rsidRPr="00A24141">
              <w:rPr>
                <w:rFonts w:ascii="Times New Roman" w:eastAsiaTheme="minorEastAsia" w:hAnsiTheme="minorEastAsia" w:cs="Times New Roman"/>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895E9C">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lastRenderedPageBreak/>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6805E0">
              <w:rPr>
                <w:rFonts w:ascii="Times New Roman" w:eastAsia="宋体" w:hAnsi="Times New Roman" w:cs="Times New Roman" w:hint="eastAsia"/>
                <w:sz w:val="21"/>
                <w:szCs w:val="21"/>
              </w:rPr>
              <w:t>100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25" w:rsidRDefault="00CC1C25">
      <w:pPr>
        <w:spacing w:after="0"/>
      </w:pPr>
      <w:r>
        <w:separator/>
      </w:r>
    </w:p>
  </w:endnote>
  <w:endnote w:type="continuationSeparator" w:id="0">
    <w:p w:rsidR="00CC1C25" w:rsidRDefault="00CC1C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 w:name="仿宋体">
    <w:altName w:val="宋体"/>
    <w:charset w:val="86"/>
    <w:family w:val="roman"/>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8" w:rsidRDefault="00C57D68">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8" w:rsidRDefault="00C57D68">
    <w:pPr>
      <w:pStyle w:val="aa"/>
      <w:spacing w:after="0"/>
      <w:ind w:right="360"/>
      <w:rPr>
        <w:rFonts w:ascii="宋体" w:eastAsia="宋体" w:hAnsi="宋体"/>
        <w:sz w:val="21"/>
        <w:szCs w:val="21"/>
      </w:rPr>
    </w:pPr>
    <w:r w:rsidRPr="002503DD">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style="mso-next-textbox:#文本框 72" inset="0,0,0,0">
            <w:txbxContent>
              <w:p w:rsidR="00C57D68" w:rsidRPr="002D5BBC" w:rsidRDefault="00C57D68"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Pr="002D5BBC">
                  <w:rPr>
                    <w:rFonts w:ascii="Times New Roman" w:eastAsia="宋体" w:hAnsi="Times New Roman"/>
                  </w:rPr>
                  <w:fldChar w:fldCharType="separate"/>
                </w:r>
                <w:r w:rsidR="008311EE">
                  <w:rPr>
                    <w:rFonts w:ascii="Times New Roman" w:eastAsia="宋体" w:hAnsi="Times New Roman"/>
                    <w:noProof/>
                  </w:rPr>
                  <w:t>4</w:t>
                </w:r>
                <w:r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38</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25" w:rsidRDefault="00CC1C25">
      <w:pPr>
        <w:spacing w:after="0"/>
      </w:pPr>
      <w:r>
        <w:separator/>
      </w:r>
    </w:p>
  </w:footnote>
  <w:footnote w:type="continuationSeparator" w:id="0">
    <w:p w:rsidR="00CC1C25" w:rsidRDefault="00CC1C2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8" w:rsidRDefault="00C57D68"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8" w:rsidRDefault="00C57D68" w:rsidP="00D63CCA">
    <w:pPr>
      <w:pStyle w:val="ab"/>
      <w:tabs>
        <w:tab w:val="left" w:pos="5569"/>
      </w:tabs>
      <w:spacing w:after="0"/>
    </w:pPr>
    <w:r w:rsidRPr="00594F9D">
      <w:rPr>
        <w:rFonts w:ascii="宋体" w:eastAsia="宋体" w:hAnsi="宋体" w:cs="宋体" w:hint="eastAsia"/>
        <w:sz w:val="21"/>
        <w:szCs w:val="21"/>
      </w:rPr>
      <w:t>无锡市宏嘉汽车维修服务有限公司汽车维修、保养项目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6754900"/>
    <w:multiLevelType w:val="multilevel"/>
    <w:tmpl w:val="76754900"/>
    <w:lvl w:ilvl="0">
      <w:start w:val="1"/>
      <w:numFmt w:val="decimal"/>
      <w:suff w:val="nothing"/>
      <w:lvlText w:val="%1、"/>
      <w:lvlJc w:val="left"/>
      <w:pPr>
        <w:ind w:left="0" w:firstLine="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9EBD5CE"/>
    <w:multiLevelType w:val="singleLevel"/>
    <w:tmpl w:val="79EBD5CE"/>
    <w:lvl w:ilvl="0">
      <w:start w:val="14"/>
      <w:numFmt w:val="upperLetter"/>
      <w:suff w:val="space"/>
      <w:lvlText w:val="%1-"/>
      <w:lvlJc w:val="left"/>
      <w:rPr>
        <w:rFonts w:cs="Times New Roman"/>
      </w:rPr>
    </w:lvl>
  </w:abstractNum>
  <w:abstractNum w:abstractNumId="13">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4">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3"/>
  </w:num>
  <w:num w:numId="5">
    <w:abstractNumId w:val="7"/>
  </w:num>
  <w:num w:numId="6">
    <w:abstractNumId w:val="14"/>
  </w:num>
  <w:num w:numId="7">
    <w:abstractNumId w:val="2"/>
  </w:num>
  <w:num w:numId="8">
    <w:abstractNumId w:val="3"/>
  </w:num>
  <w:num w:numId="9">
    <w:abstractNumId w:val="0"/>
  </w:num>
  <w:num w:numId="10">
    <w:abstractNumId w:val="12"/>
  </w:num>
  <w:num w:numId="11">
    <w:abstractNumId w:val="10"/>
  </w:num>
  <w:num w:numId="12">
    <w:abstractNumId w:val="9"/>
  </w:num>
  <w:num w:numId="13">
    <w:abstractNumId w:val="8"/>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9421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F9"/>
    <w:rsid w:val="00000D60"/>
    <w:rsid w:val="0000162D"/>
    <w:rsid w:val="00004FEF"/>
    <w:rsid w:val="000051ED"/>
    <w:rsid w:val="000059F3"/>
    <w:rsid w:val="00010A4E"/>
    <w:rsid w:val="00010AE0"/>
    <w:rsid w:val="00010B1E"/>
    <w:rsid w:val="00011E9E"/>
    <w:rsid w:val="00011EFA"/>
    <w:rsid w:val="00014347"/>
    <w:rsid w:val="000144C2"/>
    <w:rsid w:val="000166B4"/>
    <w:rsid w:val="00017BA5"/>
    <w:rsid w:val="000202C2"/>
    <w:rsid w:val="00021B6A"/>
    <w:rsid w:val="00022373"/>
    <w:rsid w:val="00024CF0"/>
    <w:rsid w:val="00025E5E"/>
    <w:rsid w:val="000266F8"/>
    <w:rsid w:val="000268DF"/>
    <w:rsid w:val="000274DD"/>
    <w:rsid w:val="00027DD2"/>
    <w:rsid w:val="00032A65"/>
    <w:rsid w:val="00033CAA"/>
    <w:rsid w:val="00035ECD"/>
    <w:rsid w:val="00036947"/>
    <w:rsid w:val="0004107D"/>
    <w:rsid w:val="00041CAE"/>
    <w:rsid w:val="000423C1"/>
    <w:rsid w:val="00042BB4"/>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0A4B"/>
    <w:rsid w:val="00062291"/>
    <w:rsid w:val="00062492"/>
    <w:rsid w:val="00062553"/>
    <w:rsid w:val="000656DD"/>
    <w:rsid w:val="0006743F"/>
    <w:rsid w:val="00070828"/>
    <w:rsid w:val="0007485C"/>
    <w:rsid w:val="00074BDF"/>
    <w:rsid w:val="000765D1"/>
    <w:rsid w:val="00083C18"/>
    <w:rsid w:val="00090384"/>
    <w:rsid w:val="00090719"/>
    <w:rsid w:val="00091BED"/>
    <w:rsid w:val="00095574"/>
    <w:rsid w:val="0009590B"/>
    <w:rsid w:val="000A417D"/>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120"/>
    <w:rsid w:val="000C69C9"/>
    <w:rsid w:val="000C6CC8"/>
    <w:rsid w:val="000D1D8A"/>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012D4"/>
    <w:rsid w:val="00105A5D"/>
    <w:rsid w:val="00110DA3"/>
    <w:rsid w:val="0011367D"/>
    <w:rsid w:val="00123FF8"/>
    <w:rsid w:val="00132FD1"/>
    <w:rsid w:val="00133B29"/>
    <w:rsid w:val="001358C9"/>
    <w:rsid w:val="00137F01"/>
    <w:rsid w:val="001410C6"/>
    <w:rsid w:val="00141900"/>
    <w:rsid w:val="00144556"/>
    <w:rsid w:val="00147150"/>
    <w:rsid w:val="00150337"/>
    <w:rsid w:val="00153576"/>
    <w:rsid w:val="00156F91"/>
    <w:rsid w:val="00157A04"/>
    <w:rsid w:val="00160108"/>
    <w:rsid w:val="00160828"/>
    <w:rsid w:val="00162025"/>
    <w:rsid w:val="00162DB0"/>
    <w:rsid w:val="001631CB"/>
    <w:rsid w:val="001637F1"/>
    <w:rsid w:val="00166D02"/>
    <w:rsid w:val="001700F5"/>
    <w:rsid w:val="00170C36"/>
    <w:rsid w:val="001714F3"/>
    <w:rsid w:val="0017295A"/>
    <w:rsid w:val="00172A27"/>
    <w:rsid w:val="00173291"/>
    <w:rsid w:val="00177DD6"/>
    <w:rsid w:val="001816AC"/>
    <w:rsid w:val="0018698C"/>
    <w:rsid w:val="00187635"/>
    <w:rsid w:val="001878FB"/>
    <w:rsid w:val="00191042"/>
    <w:rsid w:val="001927C8"/>
    <w:rsid w:val="00194551"/>
    <w:rsid w:val="001959B3"/>
    <w:rsid w:val="00197419"/>
    <w:rsid w:val="00197BAB"/>
    <w:rsid w:val="001A1386"/>
    <w:rsid w:val="001A2126"/>
    <w:rsid w:val="001A4FA1"/>
    <w:rsid w:val="001A5192"/>
    <w:rsid w:val="001A56EE"/>
    <w:rsid w:val="001A7909"/>
    <w:rsid w:val="001B3812"/>
    <w:rsid w:val="001B5442"/>
    <w:rsid w:val="001B5FA3"/>
    <w:rsid w:val="001C1192"/>
    <w:rsid w:val="001C3C88"/>
    <w:rsid w:val="001C3E5C"/>
    <w:rsid w:val="001C4028"/>
    <w:rsid w:val="001C5535"/>
    <w:rsid w:val="001C5AEB"/>
    <w:rsid w:val="001C7216"/>
    <w:rsid w:val="001C7C3D"/>
    <w:rsid w:val="001D18E6"/>
    <w:rsid w:val="001D3D85"/>
    <w:rsid w:val="001D4A6C"/>
    <w:rsid w:val="001D64C9"/>
    <w:rsid w:val="001E4D62"/>
    <w:rsid w:val="001E71CA"/>
    <w:rsid w:val="001E7977"/>
    <w:rsid w:val="001E7BC4"/>
    <w:rsid w:val="001F1448"/>
    <w:rsid w:val="001F340B"/>
    <w:rsid w:val="001F5B0C"/>
    <w:rsid w:val="002068C3"/>
    <w:rsid w:val="00211DF0"/>
    <w:rsid w:val="00213277"/>
    <w:rsid w:val="0021416E"/>
    <w:rsid w:val="00214A05"/>
    <w:rsid w:val="002218AE"/>
    <w:rsid w:val="00224C8D"/>
    <w:rsid w:val="00226DE1"/>
    <w:rsid w:val="00237ADA"/>
    <w:rsid w:val="00237D87"/>
    <w:rsid w:val="00243538"/>
    <w:rsid w:val="002503DD"/>
    <w:rsid w:val="002536E6"/>
    <w:rsid w:val="002548E0"/>
    <w:rsid w:val="00260AE4"/>
    <w:rsid w:val="002619F8"/>
    <w:rsid w:val="00261ADA"/>
    <w:rsid w:val="00262869"/>
    <w:rsid w:val="002632C0"/>
    <w:rsid w:val="0026454C"/>
    <w:rsid w:val="002664BD"/>
    <w:rsid w:val="00266CE1"/>
    <w:rsid w:val="002712DE"/>
    <w:rsid w:val="00272805"/>
    <w:rsid w:val="00272840"/>
    <w:rsid w:val="00274819"/>
    <w:rsid w:val="00275E26"/>
    <w:rsid w:val="002761A9"/>
    <w:rsid w:val="00277547"/>
    <w:rsid w:val="002823B7"/>
    <w:rsid w:val="00282629"/>
    <w:rsid w:val="002831D5"/>
    <w:rsid w:val="002843C9"/>
    <w:rsid w:val="0028654D"/>
    <w:rsid w:val="00292204"/>
    <w:rsid w:val="002923A6"/>
    <w:rsid w:val="00295384"/>
    <w:rsid w:val="00297EA0"/>
    <w:rsid w:val="002A2CAD"/>
    <w:rsid w:val="002A3AA2"/>
    <w:rsid w:val="002A5AEB"/>
    <w:rsid w:val="002A69E1"/>
    <w:rsid w:val="002B0D5C"/>
    <w:rsid w:val="002B2EE8"/>
    <w:rsid w:val="002B3446"/>
    <w:rsid w:val="002B55C9"/>
    <w:rsid w:val="002B770E"/>
    <w:rsid w:val="002C1CBD"/>
    <w:rsid w:val="002C251E"/>
    <w:rsid w:val="002C4829"/>
    <w:rsid w:val="002C4950"/>
    <w:rsid w:val="002C5A51"/>
    <w:rsid w:val="002D080E"/>
    <w:rsid w:val="002D0997"/>
    <w:rsid w:val="002D3946"/>
    <w:rsid w:val="002D40D1"/>
    <w:rsid w:val="002D5BBC"/>
    <w:rsid w:val="002D60DE"/>
    <w:rsid w:val="002E0959"/>
    <w:rsid w:val="002E368E"/>
    <w:rsid w:val="002E387A"/>
    <w:rsid w:val="002E5A29"/>
    <w:rsid w:val="002F036F"/>
    <w:rsid w:val="002F0D74"/>
    <w:rsid w:val="002F38D1"/>
    <w:rsid w:val="003103C1"/>
    <w:rsid w:val="003108E7"/>
    <w:rsid w:val="0031320F"/>
    <w:rsid w:val="003152BF"/>
    <w:rsid w:val="00317AED"/>
    <w:rsid w:val="00321C53"/>
    <w:rsid w:val="0032209D"/>
    <w:rsid w:val="003238F6"/>
    <w:rsid w:val="0032746F"/>
    <w:rsid w:val="003306E3"/>
    <w:rsid w:val="00333723"/>
    <w:rsid w:val="0033500C"/>
    <w:rsid w:val="003356AB"/>
    <w:rsid w:val="003371B0"/>
    <w:rsid w:val="00344935"/>
    <w:rsid w:val="00345519"/>
    <w:rsid w:val="003458B7"/>
    <w:rsid w:val="00345C64"/>
    <w:rsid w:val="00347AC7"/>
    <w:rsid w:val="0035035D"/>
    <w:rsid w:val="003510E6"/>
    <w:rsid w:val="00357571"/>
    <w:rsid w:val="00362ACB"/>
    <w:rsid w:val="00363BD2"/>
    <w:rsid w:val="00365516"/>
    <w:rsid w:val="003657D6"/>
    <w:rsid w:val="00365F15"/>
    <w:rsid w:val="00371B17"/>
    <w:rsid w:val="00371C8C"/>
    <w:rsid w:val="003752FF"/>
    <w:rsid w:val="00383DD2"/>
    <w:rsid w:val="00383EE1"/>
    <w:rsid w:val="003849C3"/>
    <w:rsid w:val="00385F2B"/>
    <w:rsid w:val="00392329"/>
    <w:rsid w:val="003923F5"/>
    <w:rsid w:val="00393C4E"/>
    <w:rsid w:val="003A024F"/>
    <w:rsid w:val="003A08EC"/>
    <w:rsid w:val="003A0DC1"/>
    <w:rsid w:val="003A18C9"/>
    <w:rsid w:val="003A2B28"/>
    <w:rsid w:val="003A677F"/>
    <w:rsid w:val="003A7A1E"/>
    <w:rsid w:val="003B0B49"/>
    <w:rsid w:val="003B153D"/>
    <w:rsid w:val="003B27FA"/>
    <w:rsid w:val="003B39C5"/>
    <w:rsid w:val="003C0674"/>
    <w:rsid w:val="003C584E"/>
    <w:rsid w:val="003C6451"/>
    <w:rsid w:val="003D35B3"/>
    <w:rsid w:val="003D69B3"/>
    <w:rsid w:val="003E078D"/>
    <w:rsid w:val="003E3402"/>
    <w:rsid w:val="003F0758"/>
    <w:rsid w:val="003F21D5"/>
    <w:rsid w:val="003F2403"/>
    <w:rsid w:val="003F24C2"/>
    <w:rsid w:val="003F5869"/>
    <w:rsid w:val="00402FD3"/>
    <w:rsid w:val="00403054"/>
    <w:rsid w:val="00411B5A"/>
    <w:rsid w:val="00414796"/>
    <w:rsid w:val="0041542A"/>
    <w:rsid w:val="004159CC"/>
    <w:rsid w:val="00415E75"/>
    <w:rsid w:val="004223A9"/>
    <w:rsid w:val="00423256"/>
    <w:rsid w:val="00423FBA"/>
    <w:rsid w:val="00426C18"/>
    <w:rsid w:val="00427837"/>
    <w:rsid w:val="004303EE"/>
    <w:rsid w:val="00435752"/>
    <w:rsid w:val="00435F9C"/>
    <w:rsid w:val="00437A03"/>
    <w:rsid w:val="00443482"/>
    <w:rsid w:val="004503B7"/>
    <w:rsid w:val="00453428"/>
    <w:rsid w:val="00460111"/>
    <w:rsid w:val="00460EE5"/>
    <w:rsid w:val="00462456"/>
    <w:rsid w:val="00471191"/>
    <w:rsid w:val="00473B6F"/>
    <w:rsid w:val="00474503"/>
    <w:rsid w:val="004777E6"/>
    <w:rsid w:val="0048222F"/>
    <w:rsid w:val="0048311A"/>
    <w:rsid w:val="004915CD"/>
    <w:rsid w:val="00493875"/>
    <w:rsid w:val="00495117"/>
    <w:rsid w:val="004A04FE"/>
    <w:rsid w:val="004A19CB"/>
    <w:rsid w:val="004A58CA"/>
    <w:rsid w:val="004A74F4"/>
    <w:rsid w:val="004B1F09"/>
    <w:rsid w:val="004B5C6F"/>
    <w:rsid w:val="004C08CD"/>
    <w:rsid w:val="004C17CF"/>
    <w:rsid w:val="004C2403"/>
    <w:rsid w:val="004C393E"/>
    <w:rsid w:val="004C53E6"/>
    <w:rsid w:val="004D223A"/>
    <w:rsid w:val="004D2BB6"/>
    <w:rsid w:val="004D4F4F"/>
    <w:rsid w:val="004D75B1"/>
    <w:rsid w:val="004E305E"/>
    <w:rsid w:val="004E49C9"/>
    <w:rsid w:val="004E4C23"/>
    <w:rsid w:val="004E6224"/>
    <w:rsid w:val="004E64F0"/>
    <w:rsid w:val="004E72B0"/>
    <w:rsid w:val="004F2395"/>
    <w:rsid w:val="004F2A31"/>
    <w:rsid w:val="004F2B52"/>
    <w:rsid w:val="004F2D90"/>
    <w:rsid w:val="004F379A"/>
    <w:rsid w:val="004F43D5"/>
    <w:rsid w:val="004F5D41"/>
    <w:rsid w:val="004F776B"/>
    <w:rsid w:val="00500B24"/>
    <w:rsid w:val="00504844"/>
    <w:rsid w:val="00507459"/>
    <w:rsid w:val="00507F5F"/>
    <w:rsid w:val="00510925"/>
    <w:rsid w:val="00512CE5"/>
    <w:rsid w:val="005135F1"/>
    <w:rsid w:val="00513FA4"/>
    <w:rsid w:val="0051440C"/>
    <w:rsid w:val="00514A65"/>
    <w:rsid w:val="00515C27"/>
    <w:rsid w:val="00516C91"/>
    <w:rsid w:val="00520258"/>
    <w:rsid w:val="00520C97"/>
    <w:rsid w:val="005237D5"/>
    <w:rsid w:val="005254F9"/>
    <w:rsid w:val="00531790"/>
    <w:rsid w:val="00534F47"/>
    <w:rsid w:val="005355BB"/>
    <w:rsid w:val="00540177"/>
    <w:rsid w:val="00542D76"/>
    <w:rsid w:val="005479E9"/>
    <w:rsid w:val="00552F0A"/>
    <w:rsid w:val="00555510"/>
    <w:rsid w:val="0056058A"/>
    <w:rsid w:val="00563A2A"/>
    <w:rsid w:val="005649CA"/>
    <w:rsid w:val="00565F2E"/>
    <w:rsid w:val="00567288"/>
    <w:rsid w:val="00573901"/>
    <w:rsid w:val="005748F7"/>
    <w:rsid w:val="00574B13"/>
    <w:rsid w:val="00575705"/>
    <w:rsid w:val="005833EE"/>
    <w:rsid w:val="005863C1"/>
    <w:rsid w:val="0058647B"/>
    <w:rsid w:val="00586F59"/>
    <w:rsid w:val="0058729E"/>
    <w:rsid w:val="00587DBC"/>
    <w:rsid w:val="00591034"/>
    <w:rsid w:val="005947D5"/>
    <w:rsid w:val="00594F9D"/>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B69F0"/>
    <w:rsid w:val="005B79F5"/>
    <w:rsid w:val="005C4A2A"/>
    <w:rsid w:val="005C4FD9"/>
    <w:rsid w:val="005C642A"/>
    <w:rsid w:val="005C649F"/>
    <w:rsid w:val="005C76A8"/>
    <w:rsid w:val="005C79E7"/>
    <w:rsid w:val="005D4F9A"/>
    <w:rsid w:val="005D5A5F"/>
    <w:rsid w:val="005D5A6F"/>
    <w:rsid w:val="005D6CDF"/>
    <w:rsid w:val="005D7621"/>
    <w:rsid w:val="005E106E"/>
    <w:rsid w:val="005E2513"/>
    <w:rsid w:val="005E3576"/>
    <w:rsid w:val="005E6360"/>
    <w:rsid w:val="005E6B05"/>
    <w:rsid w:val="005E702B"/>
    <w:rsid w:val="005F6763"/>
    <w:rsid w:val="005F795C"/>
    <w:rsid w:val="006010B8"/>
    <w:rsid w:val="00601AFB"/>
    <w:rsid w:val="00605BB3"/>
    <w:rsid w:val="00606013"/>
    <w:rsid w:val="00607079"/>
    <w:rsid w:val="0061102F"/>
    <w:rsid w:val="00612A44"/>
    <w:rsid w:val="00612C0E"/>
    <w:rsid w:val="00614721"/>
    <w:rsid w:val="00615E06"/>
    <w:rsid w:val="00616B12"/>
    <w:rsid w:val="00617205"/>
    <w:rsid w:val="00621027"/>
    <w:rsid w:val="00622F70"/>
    <w:rsid w:val="00624B47"/>
    <w:rsid w:val="006352F1"/>
    <w:rsid w:val="0063754D"/>
    <w:rsid w:val="0063757C"/>
    <w:rsid w:val="0064033D"/>
    <w:rsid w:val="00643E10"/>
    <w:rsid w:val="00643FD0"/>
    <w:rsid w:val="00646C5C"/>
    <w:rsid w:val="00650041"/>
    <w:rsid w:val="0065013C"/>
    <w:rsid w:val="00651656"/>
    <w:rsid w:val="00652B93"/>
    <w:rsid w:val="0065320B"/>
    <w:rsid w:val="006536D8"/>
    <w:rsid w:val="00653B46"/>
    <w:rsid w:val="00655CC8"/>
    <w:rsid w:val="006575BF"/>
    <w:rsid w:val="00660012"/>
    <w:rsid w:val="00661868"/>
    <w:rsid w:val="00664732"/>
    <w:rsid w:val="0066488E"/>
    <w:rsid w:val="0066623E"/>
    <w:rsid w:val="00667969"/>
    <w:rsid w:val="00673F90"/>
    <w:rsid w:val="006805E0"/>
    <w:rsid w:val="00684ED7"/>
    <w:rsid w:val="00687F1F"/>
    <w:rsid w:val="0069059C"/>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B7A74"/>
    <w:rsid w:val="006C01B1"/>
    <w:rsid w:val="006C0E86"/>
    <w:rsid w:val="006C435D"/>
    <w:rsid w:val="006C71A1"/>
    <w:rsid w:val="006C778F"/>
    <w:rsid w:val="006D43E4"/>
    <w:rsid w:val="006D6FDC"/>
    <w:rsid w:val="006E1F11"/>
    <w:rsid w:val="006E2ACD"/>
    <w:rsid w:val="006E3626"/>
    <w:rsid w:val="006E4B89"/>
    <w:rsid w:val="006E6451"/>
    <w:rsid w:val="006E77BB"/>
    <w:rsid w:val="006F479D"/>
    <w:rsid w:val="006F6ACF"/>
    <w:rsid w:val="0070118C"/>
    <w:rsid w:val="00701F6D"/>
    <w:rsid w:val="00702422"/>
    <w:rsid w:val="007037E0"/>
    <w:rsid w:val="007048A1"/>
    <w:rsid w:val="00707A57"/>
    <w:rsid w:val="007103B8"/>
    <w:rsid w:val="00714AA6"/>
    <w:rsid w:val="00716833"/>
    <w:rsid w:val="007214A0"/>
    <w:rsid w:val="0072209E"/>
    <w:rsid w:val="00722E66"/>
    <w:rsid w:val="00722F1C"/>
    <w:rsid w:val="00723200"/>
    <w:rsid w:val="007247C1"/>
    <w:rsid w:val="00724D02"/>
    <w:rsid w:val="00726C8C"/>
    <w:rsid w:val="00734611"/>
    <w:rsid w:val="0073652E"/>
    <w:rsid w:val="00741329"/>
    <w:rsid w:val="0074434E"/>
    <w:rsid w:val="0074526A"/>
    <w:rsid w:val="0075026E"/>
    <w:rsid w:val="00752D4A"/>
    <w:rsid w:val="00755018"/>
    <w:rsid w:val="007635E3"/>
    <w:rsid w:val="00764033"/>
    <w:rsid w:val="007641DF"/>
    <w:rsid w:val="0076551B"/>
    <w:rsid w:val="00765B71"/>
    <w:rsid w:val="00767B53"/>
    <w:rsid w:val="007706A9"/>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0BC1"/>
    <w:rsid w:val="007A10EC"/>
    <w:rsid w:val="007A1A21"/>
    <w:rsid w:val="007A1D35"/>
    <w:rsid w:val="007A25DA"/>
    <w:rsid w:val="007A41B1"/>
    <w:rsid w:val="007A5744"/>
    <w:rsid w:val="007A71DA"/>
    <w:rsid w:val="007B2AEB"/>
    <w:rsid w:val="007B383A"/>
    <w:rsid w:val="007B53F0"/>
    <w:rsid w:val="007B5E7B"/>
    <w:rsid w:val="007B7FF1"/>
    <w:rsid w:val="007C0ED1"/>
    <w:rsid w:val="007C4376"/>
    <w:rsid w:val="007C7CA7"/>
    <w:rsid w:val="007D5676"/>
    <w:rsid w:val="007D6B71"/>
    <w:rsid w:val="007E141B"/>
    <w:rsid w:val="007E2E3B"/>
    <w:rsid w:val="007E706A"/>
    <w:rsid w:val="007F0E01"/>
    <w:rsid w:val="007F33DA"/>
    <w:rsid w:val="007F520D"/>
    <w:rsid w:val="007F7263"/>
    <w:rsid w:val="00800367"/>
    <w:rsid w:val="00801F18"/>
    <w:rsid w:val="00802589"/>
    <w:rsid w:val="00804B10"/>
    <w:rsid w:val="00804C3D"/>
    <w:rsid w:val="00804E8C"/>
    <w:rsid w:val="008104D4"/>
    <w:rsid w:val="00810ED1"/>
    <w:rsid w:val="00811F05"/>
    <w:rsid w:val="008239B1"/>
    <w:rsid w:val="008242EA"/>
    <w:rsid w:val="00824EB2"/>
    <w:rsid w:val="00826423"/>
    <w:rsid w:val="00827F46"/>
    <w:rsid w:val="008311EE"/>
    <w:rsid w:val="008328AB"/>
    <w:rsid w:val="00835F41"/>
    <w:rsid w:val="00846B67"/>
    <w:rsid w:val="008526F8"/>
    <w:rsid w:val="00856A14"/>
    <w:rsid w:val="0086214F"/>
    <w:rsid w:val="0086247C"/>
    <w:rsid w:val="00870197"/>
    <w:rsid w:val="008713E9"/>
    <w:rsid w:val="00871A14"/>
    <w:rsid w:val="008736CC"/>
    <w:rsid w:val="008767EE"/>
    <w:rsid w:val="00877503"/>
    <w:rsid w:val="00880100"/>
    <w:rsid w:val="008803A9"/>
    <w:rsid w:val="00883071"/>
    <w:rsid w:val="00886C9B"/>
    <w:rsid w:val="0089195A"/>
    <w:rsid w:val="008938B6"/>
    <w:rsid w:val="00893B2D"/>
    <w:rsid w:val="00895E9C"/>
    <w:rsid w:val="00897F33"/>
    <w:rsid w:val="008A3C11"/>
    <w:rsid w:val="008B2766"/>
    <w:rsid w:val="008B4BA8"/>
    <w:rsid w:val="008B53E9"/>
    <w:rsid w:val="008C0241"/>
    <w:rsid w:val="008C0CFA"/>
    <w:rsid w:val="008C3330"/>
    <w:rsid w:val="008D3747"/>
    <w:rsid w:val="008D4E4F"/>
    <w:rsid w:val="008D6EAD"/>
    <w:rsid w:val="008E036B"/>
    <w:rsid w:val="008E3DBB"/>
    <w:rsid w:val="008E572E"/>
    <w:rsid w:val="008E580E"/>
    <w:rsid w:val="008E5DFF"/>
    <w:rsid w:val="008E6882"/>
    <w:rsid w:val="008E72A6"/>
    <w:rsid w:val="008F0683"/>
    <w:rsid w:val="008F0AFC"/>
    <w:rsid w:val="008F541C"/>
    <w:rsid w:val="008F7FC9"/>
    <w:rsid w:val="00900E66"/>
    <w:rsid w:val="00904DB4"/>
    <w:rsid w:val="0090503D"/>
    <w:rsid w:val="009078A1"/>
    <w:rsid w:val="00912A3D"/>
    <w:rsid w:val="00917F36"/>
    <w:rsid w:val="009235E0"/>
    <w:rsid w:val="00924EBB"/>
    <w:rsid w:val="00931D44"/>
    <w:rsid w:val="00936C61"/>
    <w:rsid w:val="00940477"/>
    <w:rsid w:val="00942CDF"/>
    <w:rsid w:val="009445CB"/>
    <w:rsid w:val="009453C0"/>
    <w:rsid w:val="00946A09"/>
    <w:rsid w:val="009479AF"/>
    <w:rsid w:val="0095247A"/>
    <w:rsid w:val="00955C4C"/>
    <w:rsid w:val="009670C6"/>
    <w:rsid w:val="00967155"/>
    <w:rsid w:val="00967662"/>
    <w:rsid w:val="00967723"/>
    <w:rsid w:val="009710AB"/>
    <w:rsid w:val="00971AE3"/>
    <w:rsid w:val="00971AE4"/>
    <w:rsid w:val="00971DD9"/>
    <w:rsid w:val="009730E6"/>
    <w:rsid w:val="00974945"/>
    <w:rsid w:val="009751F4"/>
    <w:rsid w:val="00977589"/>
    <w:rsid w:val="009811DF"/>
    <w:rsid w:val="009931F4"/>
    <w:rsid w:val="00995E17"/>
    <w:rsid w:val="009976F8"/>
    <w:rsid w:val="009A2B34"/>
    <w:rsid w:val="009A2D0E"/>
    <w:rsid w:val="009B2865"/>
    <w:rsid w:val="009B2F60"/>
    <w:rsid w:val="009B3735"/>
    <w:rsid w:val="009B42B9"/>
    <w:rsid w:val="009B540B"/>
    <w:rsid w:val="009C60C4"/>
    <w:rsid w:val="009D247B"/>
    <w:rsid w:val="009D395D"/>
    <w:rsid w:val="009D44A1"/>
    <w:rsid w:val="009D4AD7"/>
    <w:rsid w:val="009D572D"/>
    <w:rsid w:val="009E2EEA"/>
    <w:rsid w:val="009E54C1"/>
    <w:rsid w:val="009E7CD6"/>
    <w:rsid w:val="009F01C2"/>
    <w:rsid w:val="009F1B77"/>
    <w:rsid w:val="009F2AB2"/>
    <w:rsid w:val="00A00637"/>
    <w:rsid w:val="00A03087"/>
    <w:rsid w:val="00A06295"/>
    <w:rsid w:val="00A06905"/>
    <w:rsid w:val="00A12FFE"/>
    <w:rsid w:val="00A15AC4"/>
    <w:rsid w:val="00A2050F"/>
    <w:rsid w:val="00A21057"/>
    <w:rsid w:val="00A219D5"/>
    <w:rsid w:val="00A21A26"/>
    <w:rsid w:val="00A23A61"/>
    <w:rsid w:val="00A24141"/>
    <w:rsid w:val="00A241AE"/>
    <w:rsid w:val="00A248E4"/>
    <w:rsid w:val="00A25952"/>
    <w:rsid w:val="00A324CA"/>
    <w:rsid w:val="00A33E5C"/>
    <w:rsid w:val="00A37E32"/>
    <w:rsid w:val="00A42454"/>
    <w:rsid w:val="00A435E5"/>
    <w:rsid w:val="00A473F8"/>
    <w:rsid w:val="00A51263"/>
    <w:rsid w:val="00A5362D"/>
    <w:rsid w:val="00A54E69"/>
    <w:rsid w:val="00A555DA"/>
    <w:rsid w:val="00A55BC9"/>
    <w:rsid w:val="00A56BCF"/>
    <w:rsid w:val="00A57266"/>
    <w:rsid w:val="00A65D56"/>
    <w:rsid w:val="00A67BF8"/>
    <w:rsid w:val="00A67CDD"/>
    <w:rsid w:val="00A716F5"/>
    <w:rsid w:val="00A71AB4"/>
    <w:rsid w:val="00A75775"/>
    <w:rsid w:val="00A77330"/>
    <w:rsid w:val="00A77B08"/>
    <w:rsid w:val="00A77B59"/>
    <w:rsid w:val="00A817A1"/>
    <w:rsid w:val="00A82365"/>
    <w:rsid w:val="00A93670"/>
    <w:rsid w:val="00AA0C92"/>
    <w:rsid w:val="00AA29FC"/>
    <w:rsid w:val="00AA32EA"/>
    <w:rsid w:val="00AA3E48"/>
    <w:rsid w:val="00AA4298"/>
    <w:rsid w:val="00AB15D6"/>
    <w:rsid w:val="00AB4592"/>
    <w:rsid w:val="00AB5CBC"/>
    <w:rsid w:val="00AC295E"/>
    <w:rsid w:val="00AC4BF6"/>
    <w:rsid w:val="00AC7721"/>
    <w:rsid w:val="00AD1743"/>
    <w:rsid w:val="00AD264F"/>
    <w:rsid w:val="00AD3D7E"/>
    <w:rsid w:val="00AD4865"/>
    <w:rsid w:val="00AD4F05"/>
    <w:rsid w:val="00AD766F"/>
    <w:rsid w:val="00AD77E7"/>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1058"/>
    <w:rsid w:val="00B01B7B"/>
    <w:rsid w:val="00B0470E"/>
    <w:rsid w:val="00B0701F"/>
    <w:rsid w:val="00B071FA"/>
    <w:rsid w:val="00B074BA"/>
    <w:rsid w:val="00B117A4"/>
    <w:rsid w:val="00B119AC"/>
    <w:rsid w:val="00B13F54"/>
    <w:rsid w:val="00B142EA"/>
    <w:rsid w:val="00B14A80"/>
    <w:rsid w:val="00B16D34"/>
    <w:rsid w:val="00B2276F"/>
    <w:rsid w:val="00B23A00"/>
    <w:rsid w:val="00B23B16"/>
    <w:rsid w:val="00B26D0A"/>
    <w:rsid w:val="00B273F9"/>
    <w:rsid w:val="00B30971"/>
    <w:rsid w:val="00B30A76"/>
    <w:rsid w:val="00B32FE3"/>
    <w:rsid w:val="00B3417A"/>
    <w:rsid w:val="00B3533A"/>
    <w:rsid w:val="00B35F2E"/>
    <w:rsid w:val="00B363A3"/>
    <w:rsid w:val="00B37F6D"/>
    <w:rsid w:val="00B4600E"/>
    <w:rsid w:val="00B47D09"/>
    <w:rsid w:val="00B50EB3"/>
    <w:rsid w:val="00B52DA0"/>
    <w:rsid w:val="00B53391"/>
    <w:rsid w:val="00B53929"/>
    <w:rsid w:val="00B614F8"/>
    <w:rsid w:val="00B645C3"/>
    <w:rsid w:val="00B64D3D"/>
    <w:rsid w:val="00B6568B"/>
    <w:rsid w:val="00B65A4F"/>
    <w:rsid w:val="00B66937"/>
    <w:rsid w:val="00B6777E"/>
    <w:rsid w:val="00B67BD7"/>
    <w:rsid w:val="00B701DD"/>
    <w:rsid w:val="00B74445"/>
    <w:rsid w:val="00B7601C"/>
    <w:rsid w:val="00B76B27"/>
    <w:rsid w:val="00B777F3"/>
    <w:rsid w:val="00B83A65"/>
    <w:rsid w:val="00B85F80"/>
    <w:rsid w:val="00B91FAF"/>
    <w:rsid w:val="00B952CC"/>
    <w:rsid w:val="00B963D4"/>
    <w:rsid w:val="00B969E9"/>
    <w:rsid w:val="00BA296C"/>
    <w:rsid w:val="00BA44B5"/>
    <w:rsid w:val="00BA4D4C"/>
    <w:rsid w:val="00BA7342"/>
    <w:rsid w:val="00BA7831"/>
    <w:rsid w:val="00BB0873"/>
    <w:rsid w:val="00BB5A3B"/>
    <w:rsid w:val="00BC0BEE"/>
    <w:rsid w:val="00BC0C69"/>
    <w:rsid w:val="00BC10D0"/>
    <w:rsid w:val="00BC19D2"/>
    <w:rsid w:val="00BC4EB1"/>
    <w:rsid w:val="00BC532D"/>
    <w:rsid w:val="00BC547E"/>
    <w:rsid w:val="00BC69A5"/>
    <w:rsid w:val="00BD236F"/>
    <w:rsid w:val="00BD267D"/>
    <w:rsid w:val="00BD76E8"/>
    <w:rsid w:val="00BE111A"/>
    <w:rsid w:val="00BE1471"/>
    <w:rsid w:val="00BE14FA"/>
    <w:rsid w:val="00BE15F5"/>
    <w:rsid w:val="00BE259F"/>
    <w:rsid w:val="00BE52B0"/>
    <w:rsid w:val="00BE636E"/>
    <w:rsid w:val="00BE6B9B"/>
    <w:rsid w:val="00BF054E"/>
    <w:rsid w:val="00BF22AC"/>
    <w:rsid w:val="00BF3A24"/>
    <w:rsid w:val="00BF4FBA"/>
    <w:rsid w:val="00BF6141"/>
    <w:rsid w:val="00BF6A19"/>
    <w:rsid w:val="00BF6E16"/>
    <w:rsid w:val="00BF7244"/>
    <w:rsid w:val="00C0039B"/>
    <w:rsid w:val="00C01632"/>
    <w:rsid w:val="00C031BD"/>
    <w:rsid w:val="00C04614"/>
    <w:rsid w:val="00C108E3"/>
    <w:rsid w:val="00C15BA4"/>
    <w:rsid w:val="00C17D20"/>
    <w:rsid w:val="00C203F5"/>
    <w:rsid w:val="00C20706"/>
    <w:rsid w:val="00C2566C"/>
    <w:rsid w:val="00C2599A"/>
    <w:rsid w:val="00C2626D"/>
    <w:rsid w:val="00C33ED5"/>
    <w:rsid w:val="00C346FF"/>
    <w:rsid w:val="00C34DE2"/>
    <w:rsid w:val="00C365CB"/>
    <w:rsid w:val="00C37EAD"/>
    <w:rsid w:val="00C41C93"/>
    <w:rsid w:val="00C42399"/>
    <w:rsid w:val="00C46D3D"/>
    <w:rsid w:val="00C46D40"/>
    <w:rsid w:val="00C52FB2"/>
    <w:rsid w:val="00C5688C"/>
    <w:rsid w:val="00C571C5"/>
    <w:rsid w:val="00C57333"/>
    <w:rsid w:val="00C57D68"/>
    <w:rsid w:val="00C60A6E"/>
    <w:rsid w:val="00C61C1A"/>
    <w:rsid w:val="00C63ED1"/>
    <w:rsid w:val="00C645A5"/>
    <w:rsid w:val="00C64C94"/>
    <w:rsid w:val="00C6590E"/>
    <w:rsid w:val="00C65D03"/>
    <w:rsid w:val="00C66C67"/>
    <w:rsid w:val="00C674E0"/>
    <w:rsid w:val="00C706EA"/>
    <w:rsid w:val="00C72507"/>
    <w:rsid w:val="00C732E8"/>
    <w:rsid w:val="00C74319"/>
    <w:rsid w:val="00C80C01"/>
    <w:rsid w:val="00C81B68"/>
    <w:rsid w:val="00C832F4"/>
    <w:rsid w:val="00C833BF"/>
    <w:rsid w:val="00C869DD"/>
    <w:rsid w:val="00C92794"/>
    <w:rsid w:val="00C94D82"/>
    <w:rsid w:val="00C95959"/>
    <w:rsid w:val="00C9618E"/>
    <w:rsid w:val="00CA038E"/>
    <w:rsid w:val="00CA04F0"/>
    <w:rsid w:val="00CA0C0A"/>
    <w:rsid w:val="00CA26A5"/>
    <w:rsid w:val="00CA29B7"/>
    <w:rsid w:val="00CA550E"/>
    <w:rsid w:val="00CA5A63"/>
    <w:rsid w:val="00CA7D0E"/>
    <w:rsid w:val="00CB0FC2"/>
    <w:rsid w:val="00CB193D"/>
    <w:rsid w:val="00CB2449"/>
    <w:rsid w:val="00CB359F"/>
    <w:rsid w:val="00CB4059"/>
    <w:rsid w:val="00CB5539"/>
    <w:rsid w:val="00CC0727"/>
    <w:rsid w:val="00CC158F"/>
    <w:rsid w:val="00CC1C25"/>
    <w:rsid w:val="00CC3E95"/>
    <w:rsid w:val="00CC4E30"/>
    <w:rsid w:val="00CC54BE"/>
    <w:rsid w:val="00CC5632"/>
    <w:rsid w:val="00CD0F63"/>
    <w:rsid w:val="00CE0F12"/>
    <w:rsid w:val="00CE13C3"/>
    <w:rsid w:val="00CE3618"/>
    <w:rsid w:val="00CE43B5"/>
    <w:rsid w:val="00CE4454"/>
    <w:rsid w:val="00CE4C90"/>
    <w:rsid w:val="00CE6038"/>
    <w:rsid w:val="00CE7EDC"/>
    <w:rsid w:val="00D00BFD"/>
    <w:rsid w:val="00D01A62"/>
    <w:rsid w:val="00D02703"/>
    <w:rsid w:val="00D05BD1"/>
    <w:rsid w:val="00D05E2D"/>
    <w:rsid w:val="00D073D3"/>
    <w:rsid w:val="00D117E2"/>
    <w:rsid w:val="00D13A9C"/>
    <w:rsid w:val="00D13C96"/>
    <w:rsid w:val="00D13E38"/>
    <w:rsid w:val="00D166AE"/>
    <w:rsid w:val="00D25860"/>
    <w:rsid w:val="00D275E6"/>
    <w:rsid w:val="00D31302"/>
    <w:rsid w:val="00D33352"/>
    <w:rsid w:val="00D34392"/>
    <w:rsid w:val="00D345A3"/>
    <w:rsid w:val="00D37490"/>
    <w:rsid w:val="00D40DD3"/>
    <w:rsid w:val="00D43A56"/>
    <w:rsid w:val="00D4427D"/>
    <w:rsid w:val="00D462D9"/>
    <w:rsid w:val="00D46513"/>
    <w:rsid w:val="00D5755F"/>
    <w:rsid w:val="00D63A5F"/>
    <w:rsid w:val="00D63CCA"/>
    <w:rsid w:val="00D65CBB"/>
    <w:rsid w:val="00D67C02"/>
    <w:rsid w:val="00D72EF8"/>
    <w:rsid w:val="00D740FF"/>
    <w:rsid w:val="00D74774"/>
    <w:rsid w:val="00D748C1"/>
    <w:rsid w:val="00D74B67"/>
    <w:rsid w:val="00D80536"/>
    <w:rsid w:val="00D826F5"/>
    <w:rsid w:val="00D83146"/>
    <w:rsid w:val="00D83633"/>
    <w:rsid w:val="00D8434B"/>
    <w:rsid w:val="00D9554F"/>
    <w:rsid w:val="00DA2007"/>
    <w:rsid w:val="00DA470A"/>
    <w:rsid w:val="00DA4C32"/>
    <w:rsid w:val="00DA52EA"/>
    <w:rsid w:val="00DB0315"/>
    <w:rsid w:val="00DB28E0"/>
    <w:rsid w:val="00DB3826"/>
    <w:rsid w:val="00DB5255"/>
    <w:rsid w:val="00DB6966"/>
    <w:rsid w:val="00DC16EF"/>
    <w:rsid w:val="00DC199B"/>
    <w:rsid w:val="00DC1ACA"/>
    <w:rsid w:val="00DC3F2C"/>
    <w:rsid w:val="00DC56F7"/>
    <w:rsid w:val="00DD2877"/>
    <w:rsid w:val="00DD2A76"/>
    <w:rsid w:val="00DD2B53"/>
    <w:rsid w:val="00DD76F9"/>
    <w:rsid w:val="00DD7865"/>
    <w:rsid w:val="00DE1D75"/>
    <w:rsid w:val="00DE517E"/>
    <w:rsid w:val="00DF1ED0"/>
    <w:rsid w:val="00DF2AB7"/>
    <w:rsid w:val="00DF4448"/>
    <w:rsid w:val="00DF7531"/>
    <w:rsid w:val="00E012F2"/>
    <w:rsid w:val="00E02409"/>
    <w:rsid w:val="00E040A7"/>
    <w:rsid w:val="00E04B5F"/>
    <w:rsid w:val="00E04C1C"/>
    <w:rsid w:val="00E04E11"/>
    <w:rsid w:val="00E07419"/>
    <w:rsid w:val="00E11942"/>
    <w:rsid w:val="00E130FE"/>
    <w:rsid w:val="00E15E27"/>
    <w:rsid w:val="00E2286A"/>
    <w:rsid w:val="00E232E9"/>
    <w:rsid w:val="00E2384E"/>
    <w:rsid w:val="00E248F6"/>
    <w:rsid w:val="00E24B17"/>
    <w:rsid w:val="00E25139"/>
    <w:rsid w:val="00E25D84"/>
    <w:rsid w:val="00E3142F"/>
    <w:rsid w:val="00E34C1D"/>
    <w:rsid w:val="00E34D32"/>
    <w:rsid w:val="00E34D51"/>
    <w:rsid w:val="00E40499"/>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751B7"/>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D4339"/>
    <w:rsid w:val="00ED4CC5"/>
    <w:rsid w:val="00ED5B03"/>
    <w:rsid w:val="00EE0318"/>
    <w:rsid w:val="00EE1A80"/>
    <w:rsid w:val="00EE204A"/>
    <w:rsid w:val="00EE24D8"/>
    <w:rsid w:val="00EE29EE"/>
    <w:rsid w:val="00EE4C58"/>
    <w:rsid w:val="00EF2B56"/>
    <w:rsid w:val="00EF2D51"/>
    <w:rsid w:val="00EF77D1"/>
    <w:rsid w:val="00F00B24"/>
    <w:rsid w:val="00F04DA2"/>
    <w:rsid w:val="00F05D01"/>
    <w:rsid w:val="00F11EAB"/>
    <w:rsid w:val="00F1230B"/>
    <w:rsid w:val="00F12451"/>
    <w:rsid w:val="00F13BCE"/>
    <w:rsid w:val="00F144F4"/>
    <w:rsid w:val="00F17763"/>
    <w:rsid w:val="00F20EAE"/>
    <w:rsid w:val="00F22936"/>
    <w:rsid w:val="00F23726"/>
    <w:rsid w:val="00F23EB0"/>
    <w:rsid w:val="00F23F72"/>
    <w:rsid w:val="00F246D0"/>
    <w:rsid w:val="00F25CFC"/>
    <w:rsid w:val="00F273EA"/>
    <w:rsid w:val="00F31D17"/>
    <w:rsid w:val="00F3483F"/>
    <w:rsid w:val="00F35E4A"/>
    <w:rsid w:val="00F36653"/>
    <w:rsid w:val="00F37F3D"/>
    <w:rsid w:val="00F4066D"/>
    <w:rsid w:val="00F41EE2"/>
    <w:rsid w:val="00F42FA7"/>
    <w:rsid w:val="00F45A82"/>
    <w:rsid w:val="00F46B66"/>
    <w:rsid w:val="00F50FD0"/>
    <w:rsid w:val="00F51B30"/>
    <w:rsid w:val="00F52016"/>
    <w:rsid w:val="00F52143"/>
    <w:rsid w:val="00F53287"/>
    <w:rsid w:val="00F53FDB"/>
    <w:rsid w:val="00F54E66"/>
    <w:rsid w:val="00F56413"/>
    <w:rsid w:val="00F57C8D"/>
    <w:rsid w:val="00F611C2"/>
    <w:rsid w:val="00F64327"/>
    <w:rsid w:val="00F665F5"/>
    <w:rsid w:val="00F72BB5"/>
    <w:rsid w:val="00F74037"/>
    <w:rsid w:val="00F74639"/>
    <w:rsid w:val="00F75E5B"/>
    <w:rsid w:val="00F77AD1"/>
    <w:rsid w:val="00F800A6"/>
    <w:rsid w:val="00F81D00"/>
    <w:rsid w:val="00F84953"/>
    <w:rsid w:val="00F877DE"/>
    <w:rsid w:val="00F95175"/>
    <w:rsid w:val="00F95446"/>
    <w:rsid w:val="00F95719"/>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4BDE"/>
    <w:rsid w:val="00FC5491"/>
    <w:rsid w:val="00FC7AD1"/>
    <w:rsid w:val="00FD0D95"/>
    <w:rsid w:val="00FD1079"/>
    <w:rsid w:val="00FD2066"/>
    <w:rsid w:val="00FD3B43"/>
    <w:rsid w:val="00FD709E"/>
    <w:rsid w:val="00FD7FA3"/>
    <w:rsid w:val="00FE0C14"/>
    <w:rsid w:val="00FE32AE"/>
    <w:rsid w:val="00FE48C0"/>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4210"/>
    <o:shapelayout v:ext="edit">
      <o:idmap v:ext="edit" data="1"/>
      <o:rules v:ext="edit">
        <o:r id="V:Rule7" type="connector" idref="#_x0000_s1119"/>
        <o:r id="V:Rule8" type="connector" idref="#AutoShape 99"/>
        <o:r id="V:Rule9" type="connector" idref="#_x0000_s1117"/>
        <o:r id="V:Rule10" type="connector" idref="#AutoShape 77"/>
        <o:r id="V:Rule11" type="connector" idref="#AutoShape 80"/>
        <o:r id="V:Rule12" type="connector" idref="#AutoShape 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Microsoft_Visio_2003-2010_Drawing1.vsd"/><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4188</TotalTime>
  <Pages>1</Pages>
  <Words>3982</Words>
  <Characters>22701</Characters>
  <Application>Microsoft Office Word</Application>
  <DocSecurity>0</DocSecurity>
  <Lines>189</Lines>
  <Paragraphs>53</Paragraphs>
  <ScaleCrop>false</ScaleCrop>
  <Company>微软中国</Company>
  <LinksUpToDate>false</LinksUpToDate>
  <CharactersWithSpaces>26630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2021-04-29T02:36:00Z</cp:lastPrinted>
  <dcterms:created xsi:type="dcterms:W3CDTF">2018-09-18T07:23:00Z</dcterms:created>
  <dcterms:modified xsi:type="dcterms:W3CDTF">2021-04-29T07:02:00Z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