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before="0" w:beforeAutospacing="0" w:after="0" w:afterAutospacing="0" w:line="276" w:lineRule="auto"/>
        <w:ind w:firstLine="643" w:firstLineChars="200"/>
        <w:jc w:val="center"/>
        <w:outlineLvl w:val="0"/>
        <w:rPr>
          <w:rFonts w:hint="default" w:ascii="Times New Roman" w:hAnsi="Times New Roman" w:eastAsia="仿宋" w:cs="Times New Roman"/>
          <w:b/>
          <w:color w:val="000000"/>
          <w:sz w:val="32"/>
          <w:szCs w:val="32"/>
          <w:lang w:eastAsia="zh-CN"/>
        </w:rPr>
      </w:pPr>
      <w:r>
        <w:rPr>
          <w:rFonts w:hint="default" w:ascii="Times New Roman" w:hAnsi="Times New Roman" w:eastAsia="仿宋" w:cs="Times New Roman"/>
          <w:b/>
          <w:color w:val="000000"/>
          <w:sz w:val="32"/>
          <w:szCs w:val="32"/>
          <w:lang w:eastAsia="zh-CN"/>
        </w:rPr>
        <w:t>无锡苏源置业有限公司</w:t>
      </w:r>
    </w:p>
    <w:p>
      <w:pPr>
        <w:pStyle w:val="14"/>
        <w:spacing w:before="0" w:beforeAutospacing="0" w:after="0" w:afterAutospacing="0" w:line="276" w:lineRule="auto"/>
        <w:ind w:firstLine="643" w:firstLineChars="200"/>
        <w:jc w:val="center"/>
        <w:outlineLvl w:val="0"/>
        <w:rPr>
          <w:rFonts w:hint="default" w:ascii="Times New Roman" w:hAnsi="Times New Roman" w:eastAsia="仿宋" w:cs="Times New Roman"/>
          <w:b/>
          <w:color w:val="000000"/>
          <w:sz w:val="32"/>
          <w:szCs w:val="32"/>
          <w:lang w:eastAsia="zh-CN"/>
        </w:rPr>
      </w:pPr>
      <w:r>
        <w:rPr>
          <w:rFonts w:hint="default" w:ascii="Times New Roman" w:hAnsi="Times New Roman" w:eastAsia="仿宋" w:cs="Times New Roman"/>
          <w:b/>
          <w:color w:val="000000"/>
          <w:sz w:val="32"/>
          <w:szCs w:val="32"/>
          <w:lang w:eastAsia="zh-CN"/>
        </w:rPr>
        <w:t>天一城A2地块二期A地块新建项目</w:t>
      </w:r>
    </w:p>
    <w:p>
      <w:pPr>
        <w:pStyle w:val="14"/>
        <w:spacing w:before="0" w:beforeAutospacing="0" w:after="0" w:afterAutospacing="0" w:line="276" w:lineRule="auto"/>
        <w:ind w:firstLine="643" w:firstLineChars="200"/>
        <w:jc w:val="center"/>
        <w:outlineLvl w:val="0"/>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竣工环境保护</w:t>
      </w:r>
      <w:r>
        <w:rPr>
          <w:rFonts w:hint="default" w:ascii="Times New Roman" w:hAnsi="Times New Roman" w:eastAsia="仿宋" w:cs="Times New Roman"/>
          <w:b/>
          <w:color w:val="000000"/>
          <w:sz w:val="32"/>
          <w:szCs w:val="32"/>
        </w:rPr>
        <w:t>验收</w:t>
      </w:r>
      <w:r>
        <w:rPr>
          <w:rFonts w:hint="default" w:ascii="Times New Roman" w:hAnsi="Times New Roman" w:eastAsia="仿宋" w:cs="Times New Roman"/>
          <w:b/>
          <w:color w:val="000000"/>
          <w:sz w:val="32"/>
          <w:szCs w:val="32"/>
        </w:rPr>
        <w:t>意见</w:t>
      </w:r>
    </w:p>
    <w:p>
      <w:pPr>
        <w:spacing w:after="0" w:line="360" w:lineRule="auto"/>
        <w:ind w:firstLine="420" w:firstLineChars="200"/>
        <w:outlineLvl w:val="1"/>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w:t>
      </w:r>
      <w:r>
        <w:rPr>
          <w:rFonts w:hint="default" w:ascii="Times New Roman" w:hAnsi="Times New Roman" w:eastAsia="仿宋" w:cs="Times New Roman"/>
          <w:color w:val="000000"/>
          <w:sz w:val="21"/>
          <w:szCs w:val="21"/>
          <w:lang w:val="en-US" w:eastAsia="zh-CN"/>
        </w:rPr>
        <w:t>21</w:t>
      </w:r>
      <w:r>
        <w:rPr>
          <w:rFonts w:hint="default" w:ascii="Times New Roman" w:hAnsi="Times New Roman" w:eastAsia="仿宋" w:cs="Times New Roman"/>
          <w:color w:val="000000"/>
          <w:sz w:val="21"/>
          <w:szCs w:val="21"/>
        </w:rPr>
        <w:t>年</w:t>
      </w:r>
      <w:r>
        <w:rPr>
          <w:rFonts w:hint="default" w:ascii="Times New Roman" w:hAnsi="Times New Roman" w:eastAsia="仿宋" w:cs="Times New Roman"/>
          <w:color w:val="000000"/>
          <w:sz w:val="21"/>
          <w:szCs w:val="21"/>
          <w:lang w:val="en-US" w:eastAsia="zh-CN"/>
        </w:rPr>
        <w:t>5</w:t>
      </w:r>
      <w:r>
        <w:rPr>
          <w:rFonts w:hint="default" w:ascii="Times New Roman" w:hAnsi="Times New Roman" w:eastAsia="仿宋" w:cs="Times New Roman"/>
          <w:color w:val="000000"/>
          <w:sz w:val="21"/>
          <w:szCs w:val="21"/>
        </w:rPr>
        <w:t>月</w:t>
      </w:r>
      <w:r>
        <w:rPr>
          <w:rFonts w:hint="default" w:ascii="Times New Roman" w:hAnsi="Times New Roman" w:eastAsia="仿宋" w:cs="Times New Roman"/>
          <w:color w:val="000000"/>
          <w:sz w:val="21"/>
          <w:szCs w:val="21"/>
          <w:lang w:val="en-US" w:eastAsia="zh-CN"/>
        </w:rPr>
        <w:t>28</w:t>
      </w:r>
      <w:r>
        <w:rPr>
          <w:rFonts w:hint="default" w:ascii="Times New Roman" w:hAnsi="Times New Roman" w:eastAsia="仿宋" w:cs="Times New Roman"/>
          <w:color w:val="000000"/>
          <w:sz w:val="21"/>
          <w:szCs w:val="21"/>
        </w:rPr>
        <w:t>日</w:t>
      </w:r>
      <w:r>
        <w:rPr>
          <w:rFonts w:hint="default" w:ascii="Times New Roman" w:hAnsi="Times New Roman" w:eastAsia="仿宋" w:cs="Times New Roman"/>
          <w:color w:val="000000"/>
          <w:sz w:val="21"/>
          <w:szCs w:val="21"/>
        </w:rPr>
        <w:t>，</w:t>
      </w:r>
      <w:r>
        <w:rPr>
          <w:rFonts w:hint="default" w:ascii="Times New Roman" w:hAnsi="Times New Roman" w:eastAsia="仿宋" w:cs="Times New Roman"/>
          <w:color w:val="000000"/>
          <w:sz w:val="21"/>
          <w:szCs w:val="21"/>
          <w:lang w:eastAsia="zh-CN"/>
        </w:rPr>
        <w:t>无锡苏源置业有限公司天一城A2地块二期A地块新建项目</w:t>
      </w:r>
      <w:r>
        <w:rPr>
          <w:rFonts w:hint="default" w:ascii="Times New Roman" w:hAnsi="Times New Roman" w:eastAsia="仿宋" w:cs="Times New Roman"/>
          <w:color w:val="000000"/>
          <w:sz w:val="21"/>
          <w:szCs w:val="21"/>
        </w:rPr>
        <w:t>竣工环境保护</w:t>
      </w:r>
      <w:r>
        <w:rPr>
          <w:rFonts w:hint="default" w:ascii="Times New Roman" w:hAnsi="Times New Roman" w:eastAsia="仿宋" w:cs="Times New Roman"/>
          <w:color w:val="000000"/>
          <w:sz w:val="21"/>
          <w:szCs w:val="21"/>
        </w:rPr>
        <w:t xml:space="preserve">调查报告（表）并对照《建设项目竣工环境保护验收暂行办法》，严格依照国家有关法律法规、建设项目竣工环境保护验收技术规范/指南、本项目环境影响评价报告书（表）和审批部门审批决定等要求对本项目进行验收，提出意见如下： </w:t>
      </w:r>
    </w:p>
    <w:p>
      <w:pPr>
        <w:pStyle w:val="15"/>
        <w:spacing w:line="360" w:lineRule="auto"/>
        <w:ind w:firstLine="422" w:firstLineChars="200"/>
        <w:rPr>
          <w:rFonts w:hint="default" w:ascii="Times New Roman" w:hAnsi="Times New Roman" w:eastAsia="仿宋" w:cs="Times New Roman"/>
          <w:b/>
          <w:sz w:val="21"/>
          <w:szCs w:val="21"/>
        </w:rPr>
      </w:pPr>
      <w:r>
        <w:rPr>
          <w:rFonts w:hint="default" w:ascii="Times New Roman" w:hAnsi="Times New Roman" w:eastAsia="仿宋" w:cs="Times New Roman"/>
          <w:b/>
          <w:sz w:val="21"/>
          <w:szCs w:val="21"/>
        </w:rPr>
        <w:t>一、工程建设基本情况</w:t>
      </w:r>
    </w:p>
    <w:p>
      <w:pPr>
        <w:pStyle w:val="15"/>
        <w:spacing w:line="360" w:lineRule="auto"/>
        <w:ind w:firstLine="420" w:firstLineChars="20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（一）建设地点、规模、主要建设内容</w:t>
      </w:r>
    </w:p>
    <w:p>
      <w:pPr>
        <w:pStyle w:val="15"/>
        <w:spacing w:line="360" w:lineRule="auto"/>
        <w:ind w:firstLine="420" w:firstLineChars="20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项目名称：</w:t>
      </w:r>
      <w:r>
        <w:rPr>
          <w:rFonts w:hint="default" w:ascii="Times New Roman" w:hAnsi="Times New Roman" w:eastAsia="仿宋" w:cs="Times New Roman"/>
          <w:sz w:val="21"/>
          <w:szCs w:val="21"/>
          <w:lang w:eastAsia="zh-CN"/>
        </w:rPr>
        <w:t>天一城A2地块二期A地块新建项目</w:t>
      </w:r>
      <w:r>
        <w:rPr>
          <w:rFonts w:hint="default" w:ascii="Times New Roman" w:hAnsi="Times New Roman" w:eastAsia="仿宋" w:cs="Times New Roman"/>
          <w:sz w:val="21"/>
          <w:szCs w:val="21"/>
        </w:rPr>
        <w:t>。</w:t>
      </w:r>
    </w:p>
    <w:p>
      <w:pPr>
        <w:pStyle w:val="15"/>
        <w:spacing w:line="360" w:lineRule="auto"/>
        <w:ind w:firstLine="420" w:firstLineChars="20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建设单位：</w:t>
      </w:r>
      <w:r>
        <w:rPr>
          <w:rFonts w:hint="default" w:ascii="Times New Roman" w:hAnsi="Times New Roman" w:eastAsia="仿宋" w:cs="Times New Roman"/>
          <w:sz w:val="21"/>
          <w:szCs w:val="21"/>
          <w:lang w:eastAsia="zh-CN"/>
        </w:rPr>
        <w:t>无锡苏源置业有限公司</w:t>
      </w:r>
      <w:r>
        <w:rPr>
          <w:rFonts w:hint="default" w:ascii="Times New Roman" w:hAnsi="Times New Roman" w:eastAsia="仿宋" w:cs="Times New Roman"/>
          <w:sz w:val="21"/>
          <w:szCs w:val="21"/>
        </w:rPr>
        <w:t>。</w:t>
      </w:r>
    </w:p>
    <w:p>
      <w:pPr>
        <w:pStyle w:val="15"/>
        <w:spacing w:line="360" w:lineRule="auto"/>
        <w:ind w:firstLine="420" w:firstLineChars="20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项目性质：新建。</w:t>
      </w:r>
    </w:p>
    <w:p>
      <w:pPr>
        <w:pStyle w:val="15"/>
        <w:spacing w:line="360" w:lineRule="auto"/>
        <w:ind w:firstLine="420" w:firstLineChars="20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建设地点：</w:t>
      </w:r>
      <w:r>
        <w:rPr>
          <w:rFonts w:hint="default" w:ascii="Times New Roman" w:hAnsi="Times New Roman" w:eastAsia="仿宋" w:cs="Times New Roman"/>
          <w:sz w:val="21"/>
          <w:szCs w:val="21"/>
          <w:lang w:eastAsia="zh-CN"/>
        </w:rPr>
        <w:t>无锡市惠山区堰桥街道天一路与锡澄二路交叉口东北侧</w:t>
      </w:r>
      <w:r>
        <w:rPr>
          <w:rFonts w:hint="default" w:ascii="Times New Roman" w:hAnsi="Times New Roman" w:eastAsia="仿宋" w:cs="Times New Roman"/>
          <w:sz w:val="21"/>
          <w:szCs w:val="21"/>
        </w:rPr>
        <w:t>。</w:t>
      </w:r>
    </w:p>
    <w:p>
      <w:pPr>
        <w:pStyle w:val="15"/>
        <w:spacing w:line="360" w:lineRule="auto"/>
        <w:ind w:firstLine="420" w:firstLineChars="20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（二）建设过程及环保审批情况</w:t>
      </w:r>
    </w:p>
    <w:p>
      <w:pPr>
        <w:pStyle w:val="15"/>
        <w:spacing w:line="360" w:lineRule="auto"/>
        <w:ind w:firstLine="420" w:firstLineChars="20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根据《中华人民共和国环境影响评价法》、《中华人民共和国环境保护法》等文件的有关规定，201</w:t>
      </w:r>
      <w:r>
        <w:rPr>
          <w:rFonts w:hint="default" w:ascii="Times New Roman" w:hAnsi="Times New Roman" w:eastAsia="仿宋" w:cs="Times New Roman"/>
          <w:sz w:val="21"/>
          <w:szCs w:val="21"/>
          <w:lang w:val="en-US" w:eastAsia="zh-CN"/>
        </w:rPr>
        <w:t>6</w:t>
      </w:r>
      <w:r>
        <w:rPr>
          <w:rFonts w:hint="default" w:ascii="Times New Roman" w:hAnsi="Times New Roman" w:eastAsia="仿宋" w:cs="Times New Roman"/>
          <w:sz w:val="21"/>
          <w:szCs w:val="21"/>
        </w:rPr>
        <w:t>年12月委托</w:t>
      </w:r>
      <w:r>
        <w:rPr>
          <w:rFonts w:hint="default" w:ascii="Times New Roman" w:hAnsi="Times New Roman" w:eastAsia="仿宋" w:cs="Times New Roman"/>
          <w:sz w:val="21"/>
          <w:szCs w:val="21"/>
          <w:lang w:val="en-US" w:eastAsia="zh-CN"/>
        </w:rPr>
        <w:t>宜兴市兴盛环境科学研究所有限公司</w:t>
      </w:r>
      <w:r>
        <w:rPr>
          <w:rFonts w:hint="default" w:ascii="Times New Roman" w:hAnsi="Times New Roman" w:eastAsia="仿宋" w:cs="Times New Roman"/>
          <w:sz w:val="21"/>
          <w:szCs w:val="21"/>
        </w:rPr>
        <w:t>编制了《</w:t>
      </w:r>
      <w:r>
        <w:rPr>
          <w:rFonts w:hint="default" w:ascii="Times New Roman" w:hAnsi="Times New Roman" w:eastAsia="仿宋" w:cs="Times New Roman"/>
          <w:sz w:val="21"/>
          <w:szCs w:val="21"/>
          <w:lang w:eastAsia="zh-CN"/>
        </w:rPr>
        <w:t>无锡苏源置业有限公司天一城A2地块二期A地块新建项目</w:t>
      </w:r>
      <w:r>
        <w:rPr>
          <w:rFonts w:hint="default" w:ascii="Times New Roman" w:hAnsi="Times New Roman" w:eastAsia="仿宋" w:cs="Times New Roman"/>
          <w:sz w:val="21"/>
          <w:szCs w:val="21"/>
        </w:rPr>
        <w:t>环境影响报告表》，并于201</w:t>
      </w:r>
      <w:r>
        <w:rPr>
          <w:rFonts w:hint="default" w:ascii="Times New Roman" w:hAnsi="Times New Roman" w:eastAsia="仿宋" w:cs="Times New Roman"/>
          <w:sz w:val="21"/>
          <w:szCs w:val="21"/>
          <w:lang w:val="en-US" w:eastAsia="zh-CN"/>
        </w:rPr>
        <w:t>6</w:t>
      </w:r>
      <w:r>
        <w:rPr>
          <w:rFonts w:hint="default" w:ascii="Times New Roman" w:hAnsi="Times New Roman" w:eastAsia="仿宋" w:cs="Times New Roman"/>
          <w:sz w:val="21"/>
          <w:szCs w:val="21"/>
        </w:rPr>
        <w:t>年1</w:t>
      </w:r>
      <w:r>
        <w:rPr>
          <w:rFonts w:hint="default" w:ascii="Times New Roman" w:hAnsi="Times New Roman" w:eastAsia="仿宋" w:cs="Times New Roman"/>
          <w:sz w:val="21"/>
          <w:szCs w:val="21"/>
          <w:lang w:val="en-US" w:eastAsia="zh-CN"/>
        </w:rPr>
        <w:t>2</w:t>
      </w:r>
      <w:r>
        <w:rPr>
          <w:rFonts w:hint="default" w:ascii="Times New Roman" w:hAnsi="Times New Roman" w:eastAsia="仿宋" w:cs="Times New Roman"/>
          <w:sz w:val="21"/>
          <w:szCs w:val="21"/>
        </w:rPr>
        <w:t>月</w:t>
      </w:r>
      <w:r>
        <w:rPr>
          <w:rFonts w:hint="default" w:ascii="Times New Roman" w:hAnsi="Times New Roman" w:eastAsia="仿宋" w:cs="Times New Roman"/>
          <w:sz w:val="21"/>
          <w:szCs w:val="21"/>
          <w:lang w:val="en-US" w:eastAsia="zh-CN"/>
        </w:rPr>
        <w:t>20</w:t>
      </w:r>
      <w:r>
        <w:rPr>
          <w:rFonts w:hint="default" w:ascii="Times New Roman" w:hAnsi="Times New Roman" w:eastAsia="仿宋" w:cs="Times New Roman"/>
          <w:sz w:val="21"/>
          <w:szCs w:val="21"/>
        </w:rPr>
        <w:t>日取得无锡市惠山区环境保护局《关于</w:t>
      </w:r>
      <w:r>
        <w:rPr>
          <w:rFonts w:hint="default" w:ascii="Times New Roman" w:hAnsi="Times New Roman" w:eastAsia="仿宋" w:cs="Times New Roman"/>
          <w:sz w:val="21"/>
          <w:szCs w:val="21"/>
          <w:lang w:eastAsia="zh-CN"/>
        </w:rPr>
        <w:t>无锡苏源置业有限公司</w:t>
      </w:r>
      <w:r>
        <w:rPr>
          <w:rFonts w:hint="default" w:ascii="Times New Roman" w:hAnsi="Times New Roman" w:eastAsia="仿宋" w:cs="Times New Roman"/>
          <w:sz w:val="21"/>
          <w:szCs w:val="21"/>
        </w:rPr>
        <w:t>&lt;</w:t>
      </w:r>
      <w:r>
        <w:rPr>
          <w:rFonts w:hint="default" w:ascii="Times New Roman" w:hAnsi="Times New Roman" w:eastAsia="仿宋" w:cs="Times New Roman"/>
          <w:sz w:val="21"/>
          <w:szCs w:val="21"/>
          <w:lang w:eastAsia="zh-CN"/>
        </w:rPr>
        <w:t>天一城A2地块二期A地块新建项目</w:t>
      </w:r>
      <w:r>
        <w:rPr>
          <w:rFonts w:hint="default" w:ascii="Times New Roman" w:hAnsi="Times New Roman" w:eastAsia="仿宋" w:cs="Times New Roman"/>
          <w:sz w:val="21"/>
          <w:szCs w:val="21"/>
        </w:rPr>
        <w:t>环境影响报告表&gt;的审批意见》（惠环审[201</w:t>
      </w:r>
      <w:r>
        <w:rPr>
          <w:rFonts w:hint="default" w:ascii="Times New Roman" w:hAnsi="Times New Roman" w:eastAsia="仿宋" w:cs="Times New Roman"/>
          <w:sz w:val="21"/>
          <w:szCs w:val="21"/>
          <w:lang w:val="en-US" w:eastAsia="zh-CN"/>
        </w:rPr>
        <w:t>6</w:t>
      </w:r>
      <w:r>
        <w:rPr>
          <w:rFonts w:hint="default" w:ascii="Times New Roman" w:hAnsi="Times New Roman" w:eastAsia="仿宋" w:cs="Times New Roman"/>
          <w:sz w:val="21"/>
          <w:szCs w:val="21"/>
        </w:rPr>
        <w:t>]</w:t>
      </w:r>
      <w:r>
        <w:rPr>
          <w:rFonts w:hint="default" w:ascii="Times New Roman" w:hAnsi="Times New Roman" w:eastAsia="仿宋" w:cs="Times New Roman"/>
          <w:sz w:val="21"/>
          <w:szCs w:val="21"/>
          <w:lang w:val="en-US" w:eastAsia="zh-CN"/>
        </w:rPr>
        <w:t>239</w:t>
      </w:r>
      <w:r>
        <w:rPr>
          <w:rFonts w:hint="default" w:ascii="Times New Roman" w:hAnsi="Times New Roman" w:eastAsia="仿宋" w:cs="Times New Roman"/>
          <w:sz w:val="21"/>
          <w:szCs w:val="21"/>
        </w:rPr>
        <w:t>号）。</w:t>
      </w:r>
    </w:p>
    <w:p>
      <w:pPr>
        <w:pStyle w:val="15"/>
        <w:spacing w:line="360" w:lineRule="auto"/>
        <w:ind w:firstLine="420" w:firstLineChars="20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（三）投资情况</w:t>
      </w:r>
    </w:p>
    <w:p>
      <w:pPr>
        <w:pStyle w:val="15"/>
        <w:spacing w:line="360" w:lineRule="auto"/>
        <w:ind w:firstLine="420" w:firstLineChars="20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总投资约</w:t>
      </w:r>
      <w:r>
        <w:rPr>
          <w:rFonts w:hint="default" w:ascii="Times New Roman" w:hAnsi="Times New Roman" w:eastAsia="仿宋" w:cs="Times New Roman"/>
          <w:sz w:val="21"/>
          <w:szCs w:val="21"/>
          <w:lang w:val="en-US" w:eastAsia="zh-CN"/>
        </w:rPr>
        <w:t>9.2</w:t>
      </w:r>
      <w:r>
        <w:rPr>
          <w:rFonts w:hint="default" w:ascii="Times New Roman" w:hAnsi="Times New Roman" w:eastAsia="仿宋" w:cs="Times New Roman"/>
          <w:sz w:val="21"/>
          <w:szCs w:val="21"/>
        </w:rPr>
        <w:t>亿元，其中环保投资约</w:t>
      </w:r>
      <w:r>
        <w:rPr>
          <w:rFonts w:hint="default" w:ascii="Times New Roman" w:hAnsi="Times New Roman" w:eastAsia="仿宋" w:cs="Times New Roman"/>
          <w:sz w:val="21"/>
          <w:szCs w:val="21"/>
          <w:lang w:val="en-US" w:eastAsia="zh-CN"/>
        </w:rPr>
        <w:t>300</w:t>
      </w:r>
      <w:r>
        <w:rPr>
          <w:rFonts w:hint="default" w:ascii="Times New Roman" w:hAnsi="Times New Roman" w:eastAsia="仿宋" w:cs="Times New Roman"/>
          <w:sz w:val="21"/>
          <w:szCs w:val="21"/>
        </w:rPr>
        <w:t>万元。</w:t>
      </w:r>
    </w:p>
    <w:p>
      <w:pPr>
        <w:pStyle w:val="15"/>
        <w:spacing w:line="360" w:lineRule="auto"/>
        <w:ind w:firstLine="420" w:firstLineChars="20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（四）验收范围</w:t>
      </w:r>
    </w:p>
    <w:p>
      <w:pPr>
        <w:pStyle w:val="15"/>
        <w:spacing w:line="360" w:lineRule="auto"/>
        <w:ind w:firstLine="420" w:firstLineChars="200"/>
        <w:rPr>
          <w:rFonts w:hint="default" w:ascii="Times New Roman" w:hAnsi="Times New Roman" w:eastAsia="仿宋" w:cs="Times New Roman"/>
          <w:sz w:val="21"/>
          <w:szCs w:val="21"/>
        </w:rPr>
      </w:pPr>
      <w:r>
        <w:rPr>
          <w:rFonts w:hint="default" w:ascii="Times New Roman" w:hAnsi="Times New Roman" w:eastAsia="仿宋" w:cs="Times New Roman"/>
          <w:sz w:val="21"/>
          <w:szCs w:val="21"/>
          <w:lang w:eastAsia="zh-CN"/>
        </w:rPr>
        <w:t>天一城A2地块二期A地块新建项目</w:t>
      </w:r>
      <w:r>
        <w:rPr>
          <w:rFonts w:hint="default" w:ascii="Times New Roman" w:hAnsi="Times New Roman" w:eastAsia="仿宋" w:cs="Times New Roman"/>
          <w:sz w:val="21"/>
          <w:szCs w:val="21"/>
        </w:rPr>
        <w:t>规划</w:t>
      </w:r>
      <w:r>
        <w:rPr>
          <w:rFonts w:hint="default" w:ascii="Times New Roman" w:hAnsi="Times New Roman" w:eastAsia="仿宋" w:cs="Times New Roman"/>
          <w:sz w:val="21"/>
          <w:szCs w:val="21"/>
          <w:lang w:val="en-US" w:eastAsia="zh-CN"/>
        </w:rPr>
        <w:t>占</w:t>
      </w:r>
      <w:r>
        <w:rPr>
          <w:rFonts w:hint="default" w:ascii="Times New Roman" w:hAnsi="Times New Roman" w:eastAsia="仿宋" w:cs="Times New Roman"/>
          <w:sz w:val="21"/>
          <w:szCs w:val="21"/>
        </w:rPr>
        <w:t>地面积为</w:t>
      </w:r>
      <w:r>
        <w:rPr>
          <w:rFonts w:hint="default" w:ascii="Times New Roman" w:hAnsi="Times New Roman" w:eastAsia="仿宋" w:cs="Times New Roman"/>
          <w:sz w:val="21"/>
          <w:szCs w:val="21"/>
          <w:lang w:val="en-US" w:eastAsia="zh-CN"/>
        </w:rPr>
        <w:t>76857</w:t>
      </w:r>
      <w:r>
        <w:rPr>
          <w:rFonts w:hint="default" w:ascii="Times New Roman" w:hAnsi="Times New Roman" w:eastAsia="仿宋" w:cs="Times New Roman"/>
          <w:sz w:val="21"/>
          <w:szCs w:val="21"/>
        </w:rPr>
        <w:t>平方米，总建筑面积</w:t>
      </w:r>
      <w:r>
        <w:rPr>
          <w:rFonts w:hint="default" w:ascii="Times New Roman" w:hAnsi="Times New Roman" w:eastAsia="仿宋" w:cs="Times New Roman"/>
          <w:sz w:val="21"/>
          <w:szCs w:val="21"/>
          <w:lang w:val="en-US" w:eastAsia="zh-CN"/>
        </w:rPr>
        <w:t>236055</w:t>
      </w:r>
      <w:r>
        <w:rPr>
          <w:rFonts w:hint="default" w:ascii="Times New Roman" w:hAnsi="Times New Roman" w:eastAsia="仿宋" w:cs="Times New Roman"/>
          <w:sz w:val="21"/>
          <w:szCs w:val="21"/>
        </w:rPr>
        <w:t>平方米，其中地上建筑面积</w:t>
      </w:r>
      <w:r>
        <w:rPr>
          <w:rFonts w:hint="default" w:ascii="Times New Roman" w:hAnsi="Times New Roman" w:eastAsia="仿宋" w:cs="Times New Roman"/>
          <w:sz w:val="21"/>
          <w:szCs w:val="21"/>
          <w:lang w:val="en-US" w:eastAsia="zh-CN"/>
        </w:rPr>
        <w:t>192151</w:t>
      </w:r>
      <w:r>
        <w:rPr>
          <w:rFonts w:hint="default" w:ascii="Times New Roman" w:hAnsi="Times New Roman" w:eastAsia="仿宋" w:cs="Times New Roman"/>
          <w:sz w:val="21"/>
          <w:szCs w:val="21"/>
        </w:rPr>
        <w:t>平方米，地下总建筑面积</w:t>
      </w:r>
      <w:r>
        <w:rPr>
          <w:rFonts w:hint="default" w:ascii="Times New Roman" w:hAnsi="Times New Roman" w:eastAsia="仿宋" w:cs="Times New Roman"/>
          <w:sz w:val="21"/>
          <w:szCs w:val="21"/>
          <w:lang w:val="en-US" w:eastAsia="zh-CN"/>
        </w:rPr>
        <w:t>43904</w:t>
      </w:r>
      <w:r>
        <w:rPr>
          <w:rFonts w:hint="default" w:ascii="Times New Roman" w:hAnsi="Times New Roman" w:eastAsia="仿宋" w:cs="Times New Roman"/>
          <w:sz w:val="21"/>
          <w:szCs w:val="21"/>
        </w:rPr>
        <w:t>平方米</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lang w:val="en-US" w:eastAsia="zh-CN"/>
        </w:rPr>
        <w:t>共建设2幢18层高层住宅楼、2幢26层高层住宅楼、6幢34层高层住宅楼机地下车库，其中南侧机东侧沿街第一排高层住宅的一层配套文体用房和小型商业用房。</w:t>
      </w:r>
      <w:r>
        <w:rPr>
          <w:rFonts w:hint="default" w:ascii="Times New Roman" w:hAnsi="Times New Roman" w:eastAsia="仿宋" w:cs="Times New Roman"/>
          <w:sz w:val="21"/>
          <w:szCs w:val="21"/>
        </w:rPr>
        <w:t>容积率2.</w:t>
      </w:r>
      <w:r>
        <w:rPr>
          <w:rFonts w:hint="default" w:ascii="Times New Roman" w:hAnsi="Times New Roman" w:eastAsia="仿宋" w:cs="Times New Roman"/>
          <w:sz w:val="21"/>
          <w:szCs w:val="21"/>
          <w:lang w:val="en-US" w:eastAsia="zh-CN"/>
        </w:rPr>
        <w:t>5</w:t>
      </w:r>
      <w:r>
        <w:rPr>
          <w:rFonts w:hint="default" w:ascii="Times New Roman" w:hAnsi="Times New Roman" w:eastAsia="仿宋" w:cs="Times New Roman"/>
          <w:sz w:val="21"/>
          <w:szCs w:val="21"/>
        </w:rPr>
        <w:t>，建筑密度</w:t>
      </w:r>
      <w:r>
        <w:rPr>
          <w:rFonts w:hint="default" w:ascii="Times New Roman" w:hAnsi="Times New Roman" w:eastAsia="仿宋" w:cs="Times New Roman"/>
          <w:sz w:val="21"/>
          <w:szCs w:val="21"/>
          <w:lang w:val="en-US" w:eastAsia="zh-CN"/>
        </w:rPr>
        <w:t>17</w:t>
      </w:r>
      <w:r>
        <w:rPr>
          <w:rFonts w:hint="default" w:ascii="Times New Roman" w:hAnsi="Times New Roman" w:eastAsia="仿宋" w:cs="Times New Roman"/>
          <w:sz w:val="21"/>
          <w:szCs w:val="21"/>
        </w:rPr>
        <w:t>.</w:t>
      </w:r>
      <w:r>
        <w:rPr>
          <w:rFonts w:hint="default" w:ascii="Times New Roman" w:hAnsi="Times New Roman" w:eastAsia="仿宋" w:cs="Times New Roman"/>
          <w:sz w:val="21"/>
          <w:szCs w:val="21"/>
          <w:lang w:val="en-US" w:eastAsia="zh-CN"/>
        </w:rPr>
        <w:t>1</w:t>
      </w:r>
      <w:r>
        <w:rPr>
          <w:rFonts w:hint="default" w:ascii="Times New Roman" w:hAnsi="Times New Roman" w:eastAsia="仿宋" w:cs="Times New Roman"/>
          <w:sz w:val="21"/>
          <w:szCs w:val="21"/>
        </w:rPr>
        <w:t>7%，绿化率3</w:t>
      </w:r>
      <w:r>
        <w:rPr>
          <w:rFonts w:hint="default" w:ascii="Times New Roman" w:hAnsi="Times New Roman" w:eastAsia="仿宋" w:cs="Times New Roman"/>
          <w:sz w:val="21"/>
          <w:szCs w:val="21"/>
          <w:lang w:val="en-US" w:eastAsia="zh-CN"/>
        </w:rPr>
        <w:t>1</w:t>
      </w:r>
      <w:r>
        <w:rPr>
          <w:rFonts w:hint="default" w:ascii="Times New Roman" w:hAnsi="Times New Roman" w:eastAsia="仿宋" w:cs="Times New Roman"/>
          <w:sz w:val="21"/>
          <w:szCs w:val="21"/>
        </w:rPr>
        <w:t>%，机动车停车位</w:t>
      </w:r>
      <w:r>
        <w:rPr>
          <w:rFonts w:hint="default" w:ascii="Times New Roman" w:hAnsi="Times New Roman" w:eastAsia="仿宋" w:cs="Times New Roman"/>
          <w:sz w:val="21"/>
          <w:szCs w:val="21"/>
          <w:lang w:val="en-US" w:eastAsia="zh-CN"/>
        </w:rPr>
        <w:t>1517</w:t>
      </w:r>
      <w:r>
        <w:rPr>
          <w:rFonts w:hint="default" w:ascii="Times New Roman" w:hAnsi="Times New Roman" w:eastAsia="仿宋" w:cs="Times New Roman"/>
          <w:sz w:val="21"/>
          <w:szCs w:val="21"/>
        </w:rPr>
        <w:t xml:space="preserve">个。                     </w:t>
      </w:r>
    </w:p>
    <w:p>
      <w:pPr>
        <w:pStyle w:val="14"/>
        <w:spacing w:before="0" w:beforeAutospacing="0" w:after="0" w:afterAutospacing="0" w:line="360" w:lineRule="auto"/>
        <w:ind w:firstLine="422" w:firstLineChars="200"/>
        <w:outlineLvl w:val="0"/>
        <w:rPr>
          <w:rFonts w:hint="default" w:ascii="Times New Roman" w:hAnsi="Times New Roman" w:eastAsia="仿宋" w:cs="Times New Roman"/>
          <w:b/>
          <w:color w:val="000000"/>
          <w:sz w:val="21"/>
          <w:szCs w:val="21"/>
        </w:rPr>
      </w:pPr>
      <w:r>
        <w:rPr>
          <w:rFonts w:hint="default" w:ascii="Times New Roman" w:hAnsi="Times New Roman" w:eastAsia="仿宋" w:cs="Times New Roman"/>
          <w:b/>
          <w:color w:val="000000"/>
          <w:sz w:val="21"/>
          <w:szCs w:val="21"/>
        </w:rPr>
        <w:t>二、工程设备变动情况</w:t>
      </w:r>
    </w:p>
    <w:p>
      <w:pPr>
        <w:pStyle w:val="14"/>
        <w:spacing w:before="0" w:beforeAutospacing="0" w:after="0" w:afterAutospacing="0" w:line="360" w:lineRule="auto"/>
        <w:ind w:firstLine="420" w:firstLineChars="200"/>
        <w:outlineLvl w:val="0"/>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本次验收范围内建筑规模、功能及内容与环评报告表中的规模、功能及内容一致，未发生变化。</w:t>
      </w:r>
    </w:p>
    <w:p>
      <w:pPr>
        <w:spacing w:after="0" w:line="360" w:lineRule="auto"/>
        <w:ind w:firstLine="422" w:firstLineChars="200"/>
        <w:outlineLvl w:val="0"/>
        <w:rPr>
          <w:rFonts w:hint="default" w:ascii="Times New Roman" w:hAnsi="Times New Roman" w:eastAsia="仿宋" w:cs="Times New Roman"/>
          <w:b/>
          <w:color w:val="000000"/>
          <w:sz w:val="21"/>
          <w:szCs w:val="21"/>
        </w:rPr>
      </w:pPr>
      <w:r>
        <w:rPr>
          <w:rFonts w:hint="default" w:ascii="Times New Roman" w:hAnsi="Times New Roman" w:eastAsia="仿宋" w:cs="Times New Roman"/>
          <w:b/>
          <w:color w:val="000000"/>
          <w:sz w:val="21"/>
          <w:szCs w:val="21"/>
        </w:rPr>
        <w:t>三、环境保护设施建设情况</w:t>
      </w:r>
    </w:p>
    <w:p>
      <w:pPr>
        <w:pStyle w:val="15"/>
        <w:spacing w:line="360" w:lineRule="auto"/>
        <w:ind w:firstLine="420" w:firstLineChars="20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（一）废水</w:t>
      </w:r>
    </w:p>
    <w:p>
      <w:pPr>
        <w:pStyle w:val="15"/>
        <w:spacing w:line="360" w:lineRule="auto"/>
        <w:ind w:firstLine="420" w:firstLineChars="20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该项目排水系统已设计雨污分流，雨水接入市政雨水管网，生活污水经化粪池处理后接入污水管网，接管污水处理厂处理。</w:t>
      </w:r>
    </w:p>
    <w:p>
      <w:pPr>
        <w:pStyle w:val="15"/>
        <w:spacing w:line="360" w:lineRule="auto"/>
        <w:ind w:firstLine="420" w:firstLineChars="20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（二）废气</w:t>
      </w:r>
    </w:p>
    <w:p>
      <w:pPr>
        <w:pStyle w:val="15"/>
        <w:spacing w:line="360" w:lineRule="auto"/>
        <w:ind w:firstLine="420" w:firstLineChars="20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该项目废气主要为居民厨房产生的燃烧废气和油烟废气、地面和地下车库车辆尾气以及垃圾产生的臭味。</w:t>
      </w:r>
    </w:p>
    <w:p>
      <w:pPr>
        <w:pStyle w:val="15"/>
        <w:spacing w:line="360" w:lineRule="auto"/>
        <w:ind w:firstLine="420" w:firstLineChars="20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其中居民厨房产生的燃烧废气和油烟废气经脱排油烟机处理后排入烟道，最后由建筑顶部排出，对周边环境造成影响较小；地面车辆尾气通过大气扩散，地下车库车辆尾气通过机械排风排放，对周边环境造成影响较小；及时清运垃圾，减少垃圾臭味，对周边环境造成影响较小。</w:t>
      </w:r>
    </w:p>
    <w:p>
      <w:pPr>
        <w:pStyle w:val="15"/>
        <w:spacing w:line="360" w:lineRule="auto"/>
        <w:ind w:firstLine="420" w:firstLineChars="20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（三）噪声</w:t>
      </w:r>
    </w:p>
    <w:p>
      <w:pPr>
        <w:pStyle w:val="15"/>
        <w:spacing w:line="360" w:lineRule="auto"/>
        <w:ind w:firstLine="420" w:firstLineChars="200"/>
        <w:rPr>
          <w:rFonts w:hint="default" w:ascii="Times New Roman" w:hAnsi="Times New Roman" w:eastAsia="仿宋" w:cs="Times New Roman"/>
          <w:sz w:val="21"/>
          <w:szCs w:val="21"/>
        </w:rPr>
      </w:pPr>
      <w:bookmarkStart w:id="0" w:name="_GoBack"/>
      <w:r>
        <w:rPr>
          <w:rFonts w:hint="default" w:ascii="Times New Roman" w:hAnsi="Times New Roman" w:eastAsia="仿宋" w:cs="Times New Roman"/>
          <w:sz w:val="21"/>
          <w:szCs w:val="21"/>
        </w:rPr>
        <w:t>该项目噪声主要为交通噪声、设备噪声、</w:t>
      </w:r>
      <w:r>
        <w:rPr>
          <w:rFonts w:hint="default" w:ascii="Times New Roman" w:hAnsi="Times New Roman" w:eastAsia="仿宋" w:cs="Times New Roman"/>
          <w:sz w:val="21"/>
          <w:szCs w:val="21"/>
          <w:lang w:val="en-US" w:eastAsia="zh-CN"/>
        </w:rPr>
        <w:t>日常生活</w:t>
      </w:r>
      <w:r>
        <w:rPr>
          <w:rFonts w:hint="default" w:ascii="Times New Roman" w:hAnsi="Times New Roman" w:eastAsia="仿宋" w:cs="Times New Roman"/>
          <w:sz w:val="21"/>
          <w:szCs w:val="21"/>
        </w:rPr>
        <w:t>噪声。</w:t>
      </w:r>
    </w:p>
    <w:p>
      <w:pPr>
        <w:pStyle w:val="15"/>
        <w:spacing w:line="360" w:lineRule="auto"/>
        <w:ind w:firstLine="420" w:firstLineChars="20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其中交通噪声通过专人管理、合理疏导、禁止鸣号、限制车速控制噪声对周边环境的影响。</w:t>
      </w:r>
    </w:p>
    <w:p>
      <w:pPr>
        <w:pStyle w:val="15"/>
        <w:spacing w:line="360" w:lineRule="auto"/>
        <w:ind w:firstLine="420" w:firstLineChars="20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设备噪声通过选用低噪声设备、设置减振垫等方法控制噪声对周边环境的影响。</w:t>
      </w:r>
    </w:p>
    <w:p>
      <w:pPr>
        <w:pStyle w:val="15"/>
        <w:spacing w:line="360" w:lineRule="auto"/>
        <w:ind w:firstLine="420" w:firstLineChars="200"/>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日常噪声包装装修噪声等，其中装修活动限制时间，12点-14点、19点至次日7点之间禁止装修</w:t>
      </w:r>
      <w:r>
        <w:rPr>
          <w:rFonts w:hint="default" w:ascii="Times New Roman" w:hAnsi="Times New Roman" w:eastAsia="仿宋" w:cs="Times New Roman"/>
          <w:sz w:val="21"/>
          <w:szCs w:val="21"/>
        </w:rPr>
        <w:t>。</w:t>
      </w:r>
      <w:r>
        <w:rPr>
          <w:rFonts w:hint="default" w:ascii="Times New Roman" w:hAnsi="Times New Roman" w:eastAsia="仿宋" w:cs="Times New Roman"/>
          <w:sz w:val="21"/>
          <w:szCs w:val="21"/>
          <w:lang w:val="en-US" w:eastAsia="zh-CN"/>
        </w:rPr>
        <w:t>日常生活中通过宣传教育，敦促居民合理安排娱乐、锻炼时间，控制各类生活噪声的影响。</w:t>
      </w:r>
    </w:p>
    <w:bookmarkEnd w:id="0"/>
    <w:p>
      <w:pPr>
        <w:pStyle w:val="15"/>
        <w:spacing w:line="360" w:lineRule="auto"/>
        <w:ind w:firstLine="420" w:firstLineChars="20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（四）固体废物</w:t>
      </w:r>
    </w:p>
    <w:p>
      <w:pPr>
        <w:pStyle w:val="15"/>
        <w:spacing w:line="360" w:lineRule="auto"/>
        <w:ind w:firstLine="420" w:firstLineChars="20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该项目固废主要为居民日常生活产生的生活垃圾，由环卫部门</w:t>
      </w:r>
      <w:r>
        <w:rPr>
          <w:rFonts w:hint="default" w:ascii="Times New Roman" w:hAnsi="Times New Roman" w:eastAsia="仿宋" w:cs="Times New Roman"/>
          <w:sz w:val="21"/>
          <w:szCs w:val="21"/>
          <w:lang w:val="en-US" w:eastAsia="zh-CN"/>
        </w:rPr>
        <w:t>及时</w:t>
      </w:r>
      <w:r>
        <w:rPr>
          <w:rFonts w:hint="default" w:ascii="Times New Roman" w:hAnsi="Times New Roman" w:eastAsia="仿宋" w:cs="Times New Roman"/>
          <w:sz w:val="21"/>
          <w:szCs w:val="21"/>
        </w:rPr>
        <w:t>清运。</w:t>
      </w:r>
    </w:p>
    <w:p>
      <w:pPr>
        <w:pStyle w:val="14"/>
        <w:spacing w:before="0" w:beforeAutospacing="0" w:after="0" w:afterAutospacing="0" w:line="360" w:lineRule="auto"/>
        <w:ind w:firstLine="422" w:firstLineChars="200"/>
        <w:jc w:val="both"/>
        <w:outlineLvl w:val="0"/>
        <w:rPr>
          <w:rFonts w:hint="default" w:ascii="Times New Roman" w:hAnsi="Times New Roman" w:eastAsia="仿宋" w:cs="Times New Roman"/>
          <w:b/>
          <w:color w:val="000000"/>
          <w:sz w:val="21"/>
          <w:szCs w:val="21"/>
        </w:rPr>
      </w:pPr>
      <w:r>
        <w:rPr>
          <w:rFonts w:hint="default" w:ascii="Times New Roman" w:hAnsi="Times New Roman" w:eastAsia="仿宋" w:cs="Times New Roman"/>
          <w:b/>
          <w:color w:val="000000"/>
          <w:sz w:val="21"/>
          <w:szCs w:val="21"/>
        </w:rPr>
        <w:t>四、环境保护设施调试效果</w:t>
      </w:r>
    </w:p>
    <w:p>
      <w:pPr>
        <w:pStyle w:val="15"/>
        <w:spacing w:line="360" w:lineRule="auto"/>
        <w:ind w:firstLine="420" w:firstLineChars="200"/>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由于</w:t>
      </w:r>
      <w:r>
        <w:rPr>
          <w:rFonts w:hint="default" w:ascii="Times New Roman" w:hAnsi="Times New Roman" w:eastAsia="仿宋" w:cs="Times New Roman"/>
          <w:sz w:val="21"/>
          <w:szCs w:val="21"/>
          <w:lang w:eastAsia="zh-CN"/>
        </w:rPr>
        <w:t>天一城A2地块二期A地块新建项目</w:t>
      </w:r>
      <w:r>
        <w:rPr>
          <w:rFonts w:hint="default" w:ascii="Times New Roman" w:hAnsi="Times New Roman" w:eastAsia="仿宋" w:cs="Times New Roman"/>
          <w:sz w:val="21"/>
          <w:szCs w:val="21"/>
        </w:rPr>
        <w:t>暂未交付使用，无废水、废气、固体废弃物产生，因此调查期间仅对噪声进行监测。</w:t>
      </w:r>
      <w:r>
        <w:rPr>
          <w:rFonts w:hint="default" w:ascii="Times New Roman" w:hAnsi="Times New Roman" w:eastAsia="仿宋" w:cs="Times New Roman"/>
          <w:sz w:val="21"/>
          <w:szCs w:val="21"/>
        </w:rPr>
        <w:t>202</w:t>
      </w:r>
      <w:r>
        <w:rPr>
          <w:rFonts w:hint="default" w:ascii="Times New Roman" w:hAnsi="Times New Roman" w:eastAsia="仿宋" w:cs="Times New Roman"/>
          <w:sz w:val="21"/>
          <w:szCs w:val="21"/>
          <w:lang w:val="en-US" w:eastAsia="zh-CN"/>
        </w:rPr>
        <w:t>1</w:t>
      </w:r>
      <w:r>
        <w:rPr>
          <w:rFonts w:hint="default" w:ascii="Times New Roman" w:hAnsi="Times New Roman" w:eastAsia="仿宋" w:cs="Times New Roman"/>
          <w:sz w:val="21"/>
          <w:szCs w:val="21"/>
        </w:rPr>
        <w:t>年</w:t>
      </w:r>
      <w:r>
        <w:rPr>
          <w:rFonts w:hint="default" w:ascii="Times New Roman" w:hAnsi="Times New Roman" w:eastAsia="仿宋" w:cs="Times New Roman"/>
          <w:sz w:val="21"/>
          <w:szCs w:val="21"/>
          <w:lang w:val="en-US" w:eastAsia="zh-CN"/>
        </w:rPr>
        <w:t>5</w:t>
      </w:r>
      <w:r>
        <w:rPr>
          <w:rFonts w:hint="default" w:ascii="Times New Roman" w:hAnsi="Times New Roman" w:eastAsia="仿宋" w:cs="Times New Roman"/>
          <w:sz w:val="21"/>
          <w:szCs w:val="21"/>
        </w:rPr>
        <w:t>月</w:t>
      </w:r>
      <w:r>
        <w:rPr>
          <w:rFonts w:hint="default" w:ascii="Times New Roman" w:hAnsi="Times New Roman" w:eastAsia="仿宋" w:cs="Times New Roman"/>
          <w:sz w:val="21"/>
          <w:szCs w:val="21"/>
          <w:lang w:val="en-US" w:eastAsia="zh-CN"/>
        </w:rPr>
        <w:t>24</w:t>
      </w:r>
      <w:r>
        <w:rPr>
          <w:rFonts w:hint="default" w:ascii="Times New Roman" w:hAnsi="Times New Roman" w:eastAsia="仿宋" w:cs="Times New Roman"/>
          <w:sz w:val="21"/>
          <w:szCs w:val="21"/>
        </w:rPr>
        <w:t>日-</w:t>
      </w:r>
      <w:r>
        <w:rPr>
          <w:rFonts w:hint="default" w:ascii="Times New Roman" w:hAnsi="Times New Roman" w:eastAsia="仿宋" w:cs="Times New Roman"/>
          <w:sz w:val="21"/>
          <w:szCs w:val="21"/>
          <w:lang w:val="en-US" w:eastAsia="zh-CN"/>
        </w:rPr>
        <w:t>25</w:t>
      </w:r>
      <w:r>
        <w:rPr>
          <w:rFonts w:hint="default" w:ascii="Times New Roman" w:hAnsi="Times New Roman" w:eastAsia="仿宋" w:cs="Times New Roman"/>
          <w:sz w:val="21"/>
          <w:szCs w:val="21"/>
        </w:rPr>
        <w:t>日，由</w:t>
      </w:r>
      <w:r>
        <w:rPr>
          <w:rFonts w:hint="default" w:ascii="Times New Roman" w:hAnsi="Times New Roman" w:eastAsia="仿宋" w:cs="Times New Roman"/>
          <w:sz w:val="21"/>
          <w:szCs w:val="21"/>
          <w:lang w:eastAsia="zh-CN"/>
        </w:rPr>
        <w:t>江苏环科检测有限公司</w:t>
      </w:r>
      <w:r>
        <w:rPr>
          <w:rFonts w:hint="default" w:ascii="Times New Roman" w:hAnsi="Times New Roman" w:eastAsia="仿宋" w:cs="Times New Roman"/>
          <w:sz w:val="21"/>
          <w:szCs w:val="21"/>
        </w:rPr>
        <w:t>对该项目声环境进行检测，根据检测结果及现场环境管理检查情况，编制了《</w:t>
      </w:r>
      <w:r>
        <w:rPr>
          <w:rFonts w:hint="default" w:ascii="Times New Roman" w:hAnsi="Times New Roman" w:eastAsia="仿宋" w:cs="Times New Roman"/>
          <w:sz w:val="21"/>
          <w:szCs w:val="21"/>
          <w:lang w:eastAsia="zh-CN"/>
        </w:rPr>
        <w:t>无锡苏源置业有限公司天一城A2地块二期A地块新建项目</w:t>
      </w:r>
      <w:r>
        <w:rPr>
          <w:rFonts w:hint="default" w:ascii="Times New Roman" w:hAnsi="Times New Roman" w:eastAsia="仿宋" w:cs="Times New Roman"/>
          <w:sz w:val="21"/>
          <w:szCs w:val="21"/>
        </w:rPr>
        <w:t>竣工环境保护</w:t>
      </w:r>
      <w:r>
        <w:rPr>
          <w:rFonts w:hint="default" w:ascii="Times New Roman" w:hAnsi="Times New Roman" w:eastAsia="仿宋" w:cs="Times New Roman"/>
          <w:sz w:val="21"/>
          <w:szCs w:val="21"/>
        </w:rPr>
        <w:t>调查</w:t>
      </w:r>
      <w:r>
        <w:rPr>
          <w:rFonts w:hint="default" w:ascii="Times New Roman" w:hAnsi="Times New Roman" w:eastAsia="仿宋" w:cs="Times New Roman"/>
          <w:sz w:val="21"/>
          <w:szCs w:val="21"/>
        </w:rPr>
        <w:t>报告</w:t>
      </w:r>
      <w:r>
        <w:rPr>
          <w:rFonts w:hint="default" w:ascii="Times New Roman" w:hAnsi="Times New Roman" w:eastAsia="仿宋" w:cs="Times New Roman"/>
          <w:sz w:val="21"/>
          <w:szCs w:val="21"/>
        </w:rPr>
        <w:t>》，为建设项目的环境管理提供科学依据。</w:t>
      </w:r>
    </w:p>
    <w:p>
      <w:pPr>
        <w:pStyle w:val="14"/>
        <w:spacing w:before="0" w:beforeAutospacing="0" w:after="0" w:afterAutospacing="0" w:line="360" w:lineRule="auto"/>
        <w:ind w:firstLine="422" w:firstLineChars="200"/>
        <w:jc w:val="both"/>
        <w:outlineLvl w:val="0"/>
        <w:rPr>
          <w:rFonts w:hint="default" w:ascii="Times New Roman" w:hAnsi="Times New Roman" w:eastAsia="仿宋" w:cs="Times New Roman"/>
          <w:b/>
          <w:color w:val="000000"/>
          <w:sz w:val="21"/>
          <w:szCs w:val="21"/>
        </w:rPr>
      </w:pPr>
      <w:r>
        <w:rPr>
          <w:rFonts w:hint="default" w:ascii="Times New Roman" w:hAnsi="Times New Roman" w:eastAsia="仿宋" w:cs="Times New Roman"/>
          <w:b/>
          <w:color w:val="000000"/>
          <w:sz w:val="21"/>
          <w:szCs w:val="21"/>
        </w:rPr>
        <w:t>五、工程建设对环境的影响</w:t>
      </w:r>
    </w:p>
    <w:p>
      <w:pPr>
        <w:spacing w:after="0" w:line="360" w:lineRule="auto"/>
        <w:ind w:firstLine="420" w:firstLineChars="200"/>
        <w:outlineLvl w:val="1"/>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（一）废水</w:t>
      </w:r>
    </w:p>
    <w:p>
      <w:pPr>
        <w:spacing w:after="0" w:line="360" w:lineRule="auto"/>
        <w:ind w:firstLine="420" w:firstLineChars="200"/>
        <w:outlineLvl w:val="1"/>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项目施工期无废水产生，施工人员日生活常用水及生活污水排污自行到附近公厕解决。</w:t>
      </w:r>
    </w:p>
    <w:p>
      <w:pPr>
        <w:spacing w:after="0" w:line="360" w:lineRule="auto"/>
        <w:ind w:firstLine="420" w:firstLineChars="200"/>
        <w:outlineLvl w:val="1"/>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 xml:space="preserve"> (二）废气</w:t>
      </w:r>
    </w:p>
    <w:p>
      <w:pPr>
        <w:spacing w:after="0" w:line="360" w:lineRule="auto"/>
        <w:ind w:firstLine="420" w:firstLineChars="200"/>
        <w:outlineLvl w:val="1"/>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本项目施工期通过洒水抑尘、设置围挡设施、保持施工场地路面清洁等措施，施工产生的粉尘对周围环境影响不大。通过选择合理施工方式，设置围挡，施工产生的尾气对周围环境影响不大。</w:t>
      </w:r>
    </w:p>
    <w:p>
      <w:pPr>
        <w:spacing w:after="0" w:line="360" w:lineRule="auto"/>
        <w:ind w:firstLine="420" w:firstLineChars="200"/>
        <w:outlineLvl w:val="1"/>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（三）噪声</w:t>
      </w:r>
    </w:p>
    <w:p>
      <w:pPr>
        <w:spacing w:after="0" w:line="360" w:lineRule="auto"/>
        <w:ind w:firstLine="420" w:firstLineChars="200"/>
        <w:outlineLvl w:val="1"/>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建筑施工单位在建设期间，已遵照国家环保局《关于贯彻实施〈中华人民共和国环境污染防治法）的通知》（环控（1997)066号）的相关规定，并服从环保有关部门的监督。</w:t>
      </w:r>
    </w:p>
    <w:p>
      <w:pPr>
        <w:spacing w:after="0" w:line="360" w:lineRule="auto"/>
        <w:ind w:firstLine="420" w:firstLineChars="200"/>
        <w:outlineLvl w:val="1"/>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（四）固体废物</w:t>
      </w:r>
    </w:p>
    <w:p>
      <w:pPr>
        <w:spacing w:after="0" w:line="360" w:lineRule="auto"/>
        <w:ind w:firstLine="420" w:firstLineChars="200"/>
        <w:outlineLvl w:val="1"/>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施工中建筑垃圾及时清运、加以利用，所产生的生活垃圾及时清运处理，未对周围环境和作业人员的健康带来不利影响。</w:t>
      </w:r>
    </w:p>
    <w:p>
      <w:pPr>
        <w:pStyle w:val="14"/>
        <w:spacing w:before="0" w:beforeAutospacing="0" w:after="0" w:afterAutospacing="0" w:line="360" w:lineRule="auto"/>
        <w:ind w:firstLine="422" w:firstLineChars="200"/>
        <w:jc w:val="both"/>
        <w:outlineLvl w:val="0"/>
        <w:rPr>
          <w:rFonts w:hint="default" w:ascii="Times New Roman" w:hAnsi="Times New Roman" w:eastAsia="仿宋" w:cs="Times New Roman"/>
          <w:b/>
          <w:color w:val="000000"/>
          <w:sz w:val="21"/>
          <w:szCs w:val="21"/>
        </w:rPr>
      </w:pPr>
      <w:r>
        <w:rPr>
          <w:rFonts w:hint="default" w:ascii="Times New Roman" w:hAnsi="Times New Roman" w:eastAsia="仿宋" w:cs="Times New Roman"/>
          <w:b/>
          <w:color w:val="000000"/>
          <w:sz w:val="21"/>
          <w:szCs w:val="21"/>
        </w:rPr>
        <w:t>六、验收结论</w:t>
      </w:r>
    </w:p>
    <w:p>
      <w:pPr>
        <w:pStyle w:val="14"/>
        <w:spacing w:before="0" w:beforeAutospacing="0" w:after="0" w:afterAutospacing="0" w:line="360" w:lineRule="auto"/>
        <w:ind w:firstLine="420" w:firstLineChars="200"/>
        <w:jc w:val="both"/>
        <w:outlineLvl w:val="0"/>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综上所述，</w:t>
      </w:r>
      <w:r>
        <w:rPr>
          <w:rFonts w:hint="default" w:ascii="Times New Roman" w:hAnsi="Times New Roman" w:eastAsia="仿宋" w:cs="Times New Roman"/>
          <w:color w:val="000000"/>
          <w:sz w:val="21"/>
          <w:szCs w:val="21"/>
        </w:rPr>
        <w:t>根据项目噪声监测结果来看</w:t>
      </w:r>
      <w:r>
        <w:rPr>
          <w:rFonts w:hint="default" w:ascii="Times New Roman" w:hAnsi="Times New Roman" w:eastAsia="仿宋" w:cs="Times New Roman"/>
          <w:color w:val="000000"/>
          <w:sz w:val="21"/>
          <w:szCs w:val="21"/>
        </w:rPr>
        <w:t>，认为本项目在认真执行设计方案及环评中提出的污染防治措施后，产生的污染物对环境影响很小，从环境保护的角度分析，</w:t>
      </w:r>
      <w:r>
        <w:rPr>
          <w:rFonts w:hint="default" w:ascii="Times New Roman" w:hAnsi="Times New Roman" w:eastAsia="仿宋" w:cs="Times New Roman"/>
          <w:color w:val="000000"/>
          <w:sz w:val="21"/>
          <w:szCs w:val="21"/>
          <w:lang w:eastAsia="zh-CN"/>
        </w:rPr>
        <w:t>无锡苏源置业有限公司天一城A2地块二期A地块新建项目</w:t>
      </w:r>
      <w:r>
        <w:rPr>
          <w:rFonts w:hint="default" w:ascii="Times New Roman" w:hAnsi="Times New Roman" w:eastAsia="仿宋" w:cs="Times New Roman"/>
          <w:color w:val="000000"/>
          <w:sz w:val="21"/>
          <w:szCs w:val="21"/>
        </w:rPr>
        <w:t>的建设是可行的</w:t>
      </w:r>
      <w:r>
        <w:rPr>
          <w:rFonts w:hint="default" w:ascii="Times New Roman" w:hAnsi="Times New Roman" w:eastAsia="仿宋" w:cs="Times New Roman"/>
          <w:color w:val="000000"/>
          <w:sz w:val="21"/>
          <w:szCs w:val="21"/>
        </w:rPr>
        <w:t>，本项目通过竣工环境保护验收。</w:t>
      </w:r>
    </w:p>
    <w:p>
      <w:pPr>
        <w:pStyle w:val="14"/>
        <w:spacing w:before="0" w:beforeAutospacing="0" w:after="0" w:afterAutospacing="0" w:line="360" w:lineRule="auto"/>
        <w:ind w:firstLine="422" w:firstLineChars="200"/>
        <w:jc w:val="both"/>
        <w:outlineLvl w:val="0"/>
        <w:rPr>
          <w:rFonts w:hint="default" w:ascii="Times New Roman" w:hAnsi="Times New Roman" w:eastAsia="仿宋" w:cs="Times New Roman"/>
          <w:b/>
          <w:color w:val="000000"/>
          <w:sz w:val="21"/>
          <w:szCs w:val="21"/>
        </w:rPr>
      </w:pPr>
      <w:r>
        <w:rPr>
          <w:rFonts w:hint="default" w:ascii="Times New Roman" w:hAnsi="Times New Roman" w:eastAsia="仿宋" w:cs="Times New Roman"/>
          <w:b/>
          <w:color w:val="000000"/>
          <w:sz w:val="21"/>
          <w:szCs w:val="21"/>
        </w:rPr>
        <w:t>七、后续要求</w:t>
      </w:r>
    </w:p>
    <w:p>
      <w:pPr>
        <w:pStyle w:val="14"/>
        <w:spacing w:before="0" w:beforeAutospacing="0" w:after="0" w:afterAutospacing="0" w:line="360" w:lineRule="exact"/>
        <w:ind w:firstLine="420" w:firstLineChars="200"/>
        <w:outlineLvl w:val="0"/>
        <w:rPr>
          <w:rFonts w:hint="default" w:ascii="Times New Roman" w:hAnsi="Times New Roman" w:eastAsia="仿宋" w:cs="Times New Roman"/>
          <w:b/>
          <w:color w:val="000000"/>
          <w:sz w:val="21"/>
          <w:szCs w:val="21"/>
        </w:rPr>
      </w:pPr>
      <w:r>
        <w:rPr>
          <w:rFonts w:hint="default" w:ascii="Times New Roman" w:hAnsi="Times New Roman" w:eastAsia="仿宋" w:cs="Times New Roman"/>
          <w:color w:val="000000"/>
          <w:sz w:val="21"/>
          <w:szCs w:val="21"/>
        </w:rPr>
        <w:t>项目投运后做好废气和噪声源的监控管理工作，加强废气排口、边界及敏感点噪声的环境监测。</w:t>
      </w:r>
    </w:p>
    <w:p>
      <w:pPr>
        <w:pStyle w:val="14"/>
        <w:spacing w:before="0" w:beforeAutospacing="0" w:after="0" w:afterAutospacing="0" w:line="360" w:lineRule="exact"/>
        <w:ind w:firstLine="420" w:firstLineChars="200"/>
        <w:jc w:val="right"/>
        <w:outlineLvl w:val="0"/>
        <w:rPr>
          <w:rFonts w:hint="default" w:ascii="Times New Roman" w:hAnsi="Times New Roman" w:eastAsia="仿宋" w:cs="Times New Roman"/>
          <w:color w:val="000000"/>
          <w:sz w:val="21"/>
          <w:szCs w:val="21"/>
        </w:rPr>
      </w:pPr>
    </w:p>
    <w:p>
      <w:pPr>
        <w:pStyle w:val="14"/>
        <w:spacing w:before="0" w:beforeAutospacing="0" w:after="0" w:afterAutospacing="0" w:line="360" w:lineRule="exact"/>
        <w:ind w:firstLine="420" w:firstLineChars="200"/>
        <w:jc w:val="right"/>
        <w:outlineLvl w:val="0"/>
        <w:rPr>
          <w:rFonts w:hint="default" w:ascii="Times New Roman" w:hAnsi="Times New Roman" w:eastAsia="仿宋" w:cs="Times New Roman"/>
          <w:sz w:val="21"/>
          <w:szCs w:val="21"/>
        </w:rPr>
      </w:pPr>
    </w:p>
    <w:p>
      <w:pPr>
        <w:pStyle w:val="14"/>
        <w:spacing w:before="0" w:beforeAutospacing="0" w:after="0" w:afterAutospacing="0" w:line="360" w:lineRule="exact"/>
        <w:ind w:firstLine="420" w:firstLineChars="200"/>
        <w:jc w:val="right"/>
        <w:outlineLvl w:val="0"/>
        <w:rPr>
          <w:rFonts w:hint="default" w:ascii="Times New Roman" w:hAnsi="Times New Roman" w:eastAsia="仿宋" w:cs="Times New Roman"/>
          <w:sz w:val="21"/>
          <w:szCs w:val="21"/>
        </w:rPr>
      </w:pPr>
    </w:p>
    <w:p>
      <w:pPr>
        <w:pStyle w:val="14"/>
        <w:spacing w:before="0" w:beforeAutospacing="0" w:after="0" w:afterAutospacing="0" w:line="360" w:lineRule="exact"/>
        <w:ind w:firstLine="420" w:firstLineChars="200"/>
        <w:jc w:val="right"/>
        <w:outlineLvl w:val="0"/>
        <w:rPr>
          <w:rFonts w:hint="default" w:ascii="Times New Roman" w:hAnsi="Times New Roman" w:eastAsia="仿宋" w:cs="Times New Roman"/>
          <w:sz w:val="21"/>
          <w:szCs w:val="21"/>
        </w:rPr>
      </w:pPr>
    </w:p>
    <w:p>
      <w:pPr>
        <w:spacing w:line="220" w:lineRule="atLeast"/>
        <w:jc w:val="right"/>
        <w:rPr>
          <w:rFonts w:hint="default" w:ascii="Times New Roman" w:hAnsi="Times New Roman" w:eastAsia="仿宋" w:cs="Times New Roman"/>
          <w:color w:val="000000"/>
          <w:sz w:val="21"/>
          <w:szCs w:val="21"/>
          <w:lang w:eastAsia="zh-CN"/>
        </w:rPr>
      </w:pPr>
      <w:r>
        <w:rPr>
          <w:rFonts w:hint="default" w:ascii="Times New Roman" w:hAnsi="Times New Roman" w:eastAsia="仿宋" w:cs="Times New Roman"/>
          <w:color w:val="000000"/>
          <w:sz w:val="21"/>
          <w:szCs w:val="21"/>
          <w:lang w:eastAsia="zh-CN"/>
        </w:rPr>
        <w:t>无锡苏源置业有限公司</w:t>
      </w:r>
    </w:p>
    <w:p>
      <w:pPr>
        <w:spacing w:line="220" w:lineRule="atLeast"/>
        <w:jc w:val="right"/>
        <w:rPr>
          <w:rFonts w:hint="default" w:ascii="Times New Roman" w:hAnsi="Times New Roman" w:eastAsia="仿宋" w:cs="Times New Roman"/>
          <w:color w:val="000000"/>
          <w:sz w:val="21"/>
          <w:szCs w:val="21"/>
        </w:rPr>
      </w:pPr>
      <w:r>
        <w:rPr>
          <w:rFonts w:hint="default" w:ascii="Times New Roman" w:hAnsi="Times New Roman" w:eastAsia="仿宋" w:cs="Times New Roman"/>
          <w:color w:val="000000"/>
          <w:sz w:val="21"/>
          <w:szCs w:val="21"/>
        </w:rPr>
        <w:t>20</w:t>
      </w:r>
      <w:r>
        <w:rPr>
          <w:rFonts w:hint="default" w:ascii="Times New Roman" w:hAnsi="Times New Roman" w:eastAsia="仿宋" w:cs="Times New Roman"/>
          <w:color w:val="000000"/>
          <w:sz w:val="21"/>
          <w:szCs w:val="21"/>
          <w:lang w:val="en-US" w:eastAsia="zh-CN"/>
        </w:rPr>
        <w:t>21</w:t>
      </w:r>
      <w:r>
        <w:rPr>
          <w:rFonts w:hint="default" w:ascii="Times New Roman" w:hAnsi="Times New Roman" w:eastAsia="仿宋" w:cs="Times New Roman"/>
          <w:color w:val="000000"/>
          <w:sz w:val="21"/>
          <w:szCs w:val="21"/>
        </w:rPr>
        <w:t>年</w:t>
      </w:r>
      <w:r>
        <w:rPr>
          <w:rFonts w:hint="default" w:ascii="Times New Roman" w:hAnsi="Times New Roman" w:eastAsia="仿宋" w:cs="Times New Roman"/>
          <w:color w:val="000000"/>
          <w:sz w:val="21"/>
          <w:szCs w:val="21"/>
          <w:lang w:val="en-US" w:eastAsia="zh-CN"/>
        </w:rPr>
        <w:t>5</w:t>
      </w:r>
      <w:r>
        <w:rPr>
          <w:rFonts w:hint="default" w:ascii="Times New Roman" w:hAnsi="Times New Roman" w:eastAsia="仿宋" w:cs="Times New Roman"/>
          <w:color w:val="000000"/>
          <w:sz w:val="21"/>
          <w:szCs w:val="21"/>
        </w:rPr>
        <w:t>月</w:t>
      </w:r>
      <w:r>
        <w:rPr>
          <w:rFonts w:hint="default" w:ascii="Times New Roman" w:hAnsi="Times New Roman" w:eastAsia="仿宋" w:cs="Times New Roman"/>
          <w:color w:val="000000"/>
          <w:sz w:val="21"/>
          <w:szCs w:val="21"/>
          <w:lang w:val="en-US" w:eastAsia="zh-CN"/>
        </w:rPr>
        <w:t>28</w:t>
      </w:r>
      <w:r>
        <w:rPr>
          <w:rFonts w:hint="default" w:ascii="Times New Roman" w:hAnsi="Times New Roman" w:eastAsia="仿宋" w:cs="Times New Roman"/>
          <w:color w:val="000000"/>
          <w:sz w:val="21"/>
          <w:szCs w:val="21"/>
        </w:rPr>
        <w:t>日</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TimesNewRomanPS-BoldMT">
    <w:altName w:val="Times New Roman"/>
    <w:panose1 w:val="00000000000000000000"/>
    <w:charset w:val="00"/>
    <w:family w:val="roman"/>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107CE"/>
    <w:rsid w:val="00015B54"/>
    <w:rsid w:val="000371FD"/>
    <w:rsid w:val="00077FEB"/>
    <w:rsid w:val="00080879"/>
    <w:rsid w:val="000C5508"/>
    <w:rsid w:val="000C60DF"/>
    <w:rsid w:val="000E3099"/>
    <w:rsid w:val="000F6317"/>
    <w:rsid w:val="00101720"/>
    <w:rsid w:val="0011248B"/>
    <w:rsid w:val="00137AD1"/>
    <w:rsid w:val="0014145E"/>
    <w:rsid w:val="00164870"/>
    <w:rsid w:val="00166AA9"/>
    <w:rsid w:val="001922EF"/>
    <w:rsid w:val="0019669D"/>
    <w:rsid w:val="001A6EE2"/>
    <w:rsid w:val="001B058A"/>
    <w:rsid w:val="001B1132"/>
    <w:rsid w:val="001F542F"/>
    <w:rsid w:val="00202F43"/>
    <w:rsid w:val="00217B01"/>
    <w:rsid w:val="00222D8B"/>
    <w:rsid w:val="002324BB"/>
    <w:rsid w:val="00235B4A"/>
    <w:rsid w:val="00280321"/>
    <w:rsid w:val="002903B1"/>
    <w:rsid w:val="002A3ADA"/>
    <w:rsid w:val="002A72BF"/>
    <w:rsid w:val="002E34C1"/>
    <w:rsid w:val="002F50E6"/>
    <w:rsid w:val="00315A30"/>
    <w:rsid w:val="003213B3"/>
    <w:rsid w:val="00323B43"/>
    <w:rsid w:val="00353805"/>
    <w:rsid w:val="00377A31"/>
    <w:rsid w:val="00392810"/>
    <w:rsid w:val="003B144F"/>
    <w:rsid w:val="003B7A01"/>
    <w:rsid w:val="003C6E6F"/>
    <w:rsid w:val="003D37D8"/>
    <w:rsid w:val="003F6069"/>
    <w:rsid w:val="00426133"/>
    <w:rsid w:val="0043380F"/>
    <w:rsid w:val="004358AB"/>
    <w:rsid w:val="00497156"/>
    <w:rsid w:val="004A1737"/>
    <w:rsid w:val="004E3839"/>
    <w:rsid w:val="004E59EF"/>
    <w:rsid w:val="004F0006"/>
    <w:rsid w:val="00502D7E"/>
    <w:rsid w:val="00504E59"/>
    <w:rsid w:val="00515998"/>
    <w:rsid w:val="00537243"/>
    <w:rsid w:val="0055524D"/>
    <w:rsid w:val="00575258"/>
    <w:rsid w:val="00581E4C"/>
    <w:rsid w:val="005837BF"/>
    <w:rsid w:val="00587255"/>
    <w:rsid w:val="005A01F6"/>
    <w:rsid w:val="005A4507"/>
    <w:rsid w:val="005A7E86"/>
    <w:rsid w:val="005B6F6B"/>
    <w:rsid w:val="005C4B41"/>
    <w:rsid w:val="005F353B"/>
    <w:rsid w:val="00600923"/>
    <w:rsid w:val="00611985"/>
    <w:rsid w:val="00626569"/>
    <w:rsid w:val="00644E31"/>
    <w:rsid w:val="00645D0F"/>
    <w:rsid w:val="0066300F"/>
    <w:rsid w:val="00667CE6"/>
    <w:rsid w:val="0069319D"/>
    <w:rsid w:val="006B1B6B"/>
    <w:rsid w:val="006B4248"/>
    <w:rsid w:val="006B4547"/>
    <w:rsid w:val="006C1FEC"/>
    <w:rsid w:val="006D580C"/>
    <w:rsid w:val="006E7DEE"/>
    <w:rsid w:val="00717CE0"/>
    <w:rsid w:val="00732608"/>
    <w:rsid w:val="00737E90"/>
    <w:rsid w:val="00741738"/>
    <w:rsid w:val="007C060C"/>
    <w:rsid w:val="007C2561"/>
    <w:rsid w:val="007D2A37"/>
    <w:rsid w:val="007D6E90"/>
    <w:rsid w:val="007F0A41"/>
    <w:rsid w:val="00803F28"/>
    <w:rsid w:val="0081396B"/>
    <w:rsid w:val="008227CF"/>
    <w:rsid w:val="0084363F"/>
    <w:rsid w:val="008510C8"/>
    <w:rsid w:val="00855317"/>
    <w:rsid w:val="0086529F"/>
    <w:rsid w:val="00880D9F"/>
    <w:rsid w:val="008869E0"/>
    <w:rsid w:val="008A53D3"/>
    <w:rsid w:val="008B7726"/>
    <w:rsid w:val="008D0A05"/>
    <w:rsid w:val="008E0DDA"/>
    <w:rsid w:val="00903485"/>
    <w:rsid w:val="00905C83"/>
    <w:rsid w:val="0090782C"/>
    <w:rsid w:val="00932102"/>
    <w:rsid w:val="00935F88"/>
    <w:rsid w:val="009400FA"/>
    <w:rsid w:val="00942008"/>
    <w:rsid w:val="00981F89"/>
    <w:rsid w:val="009A63BA"/>
    <w:rsid w:val="009E278D"/>
    <w:rsid w:val="009E474A"/>
    <w:rsid w:val="009F53BE"/>
    <w:rsid w:val="009F5B64"/>
    <w:rsid w:val="00A07E5F"/>
    <w:rsid w:val="00A07E98"/>
    <w:rsid w:val="00A13EE6"/>
    <w:rsid w:val="00A2194D"/>
    <w:rsid w:val="00A35411"/>
    <w:rsid w:val="00A35EAE"/>
    <w:rsid w:val="00A431A9"/>
    <w:rsid w:val="00A4494C"/>
    <w:rsid w:val="00A4605F"/>
    <w:rsid w:val="00A54D4C"/>
    <w:rsid w:val="00A84CC3"/>
    <w:rsid w:val="00A90114"/>
    <w:rsid w:val="00AA6C7B"/>
    <w:rsid w:val="00AB054D"/>
    <w:rsid w:val="00AD0017"/>
    <w:rsid w:val="00AD39AB"/>
    <w:rsid w:val="00AF6782"/>
    <w:rsid w:val="00B35B0A"/>
    <w:rsid w:val="00B41DBF"/>
    <w:rsid w:val="00B459E3"/>
    <w:rsid w:val="00B617A4"/>
    <w:rsid w:val="00B70F5E"/>
    <w:rsid w:val="00B822AE"/>
    <w:rsid w:val="00B859B2"/>
    <w:rsid w:val="00B92EB0"/>
    <w:rsid w:val="00BA0171"/>
    <w:rsid w:val="00BB5C2A"/>
    <w:rsid w:val="00BB694B"/>
    <w:rsid w:val="00BD3A7C"/>
    <w:rsid w:val="00BF257A"/>
    <w:rsid w:val="00BF2851"/>
    <w:rsid w:val="00C23F9A"/>
    <w:rsid w:val="00C31CCB"/>
    <w:rsid w:val="00C37699"/>
    <w:rsid w:val="00C402D3"/>
    <w:rsid w:val="00C53341"/>
    <w:rsid w:val="00C54BEE"/>
    <w:rsid w:val="00C60196"/>
    <w:rsid w:val="00C7492F"/>
    <w:rsid w:val="00CC04FE"/>
    <w:rsid w:val="00CD0D4D"/>
    <w:rsid w:val="00CD2EA9"/>
    <w:rsid w:val="00CE2485"/>
    <w:rsid w:val="00CF3AAC"/>
    <w:rsid w:val="00D2626E"/>
    <w:rsid w:val="00D31D50"/>
    <w:rsid w:val="00D372C6"/>
    <w:rsid w:val="00D43AD5"/>
    <w:rsid w:val="00D512A8"/>
    <w:rsid w:val="00D577C6"/>
    <w:rsid w:val="00D76C1E"/>
    <w:rsid w:val="00D77257"/>
    <w:rsid w:val="00D91645"/>
    <w:rsid w:val="00D94536"/>
    <w:rsid w:val="00DC0245"/>
    <w:rsid w:val="00DC24CE"/>
    <w:rsid w:val="00DC6D8A"/>
    <w:rsid w:val="00DE0287"/>
    <w:rsid w:val="00E25854"/>
    <w:rsid w:val="00E61419"/>
    <w:rsid w:val="00E752F9"/>
    <w:rsid w:val="00EA210D"/>
    <w:rsid w:val="00EB24A0"/>
    <w:rsid w:val="00EC6391"/>
    <w:rsid w:val="00ED7605"/>
    <w:rsid w:val="00F25390"/>
    <w:rsid w:val="00F30333"/>
    <w:rsid w:val="00F34989"/>
    <w:rsid w:val="00F353DF"/>
    <w:rsid w:val="00F50398"/>
    <w:rsid w:val="00F90D8A"/>
    <w:rsid w:val="00FB419F"/>
    <w:rsid w:val="00FD2F2B"/>
    <w:rsid w:val="00FE5838"/>
    <w:rsid w:val="00FE6B09"/>
    <w:rsid w:val="07D51AB0"/>
    <w:rsid w:val="12F61A67"/>
    <w:rsid w:val="1F22738D"/>
    <w:rsid w:val="56AB4B6A"/>
    <w:rsid w:val="611C5AE9"/>
    <w:rsid w:val="6A354667"/>
    <w:rsid w:val="6D357CF8"/>
    <w:rsid w:val="7FB21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0"/>
    <w:pPr>
      <w:widowControl w:val="0"/>
      <w:adjustRightInd/>
      <w:snapToGrid/>
      <w:spacing w:after="0"/>
      <w:jc w:val="both"/>
    </w:pPr>
    <w:rPr>
      <w:rFonts w:ascii="Calibri" w:hAnsi="Calibri" w:eastAsia="宋体" w:cs="Times New Roman"/>
      <w:kern w:val="2"/>
      <w:sz w:val="18"/>
      <w:szCs w:val="24"/>
    </w:rPr>
  </w:style>
  <w:style w:type="paragraph" w:styleId="3">
    <w:name w:val="annotation text"/>
    <w:basedOn w:val="1"/>
    <w:link w:val="29"/>
    <w:qFormat/>
    <w:uiPriority w:val="0"/>
    <w:pPr>
      <w:widowControl w:val="0"/>
      <w:adjustRightInd/>
      <w:snapToGrid/>
      <w:spacing w:after="0"/>
    </w:pPr>
    <w:rPr>
      <w:rFonts w:asciiTheme="minorHAnsi" w:hAnsiTheme="minorHAnsi"/>
      <w:kern w:val="2"/>
      <w:sz w:val="21"/>
      <w:szCs w:val="24"/>
    </w:rPr>
  </w:style>
  <w:style w:type="paragraph" w:styleId="4">
    <w:name w:val="Balloon Text"/>
    <w:basedOn w:val="1"/>
    <w:link w:val="20"/>
    <w:semiHidden/>
    <w:unhideWhenUsed/>
    <w:qFormat/>
    <w:uiPriority w:val="99"/>
    <w:pPr>
      <w:spacing w:after="0"/>
    </w:pPr>
    <w:rPr>
      <w:sz w:val="18"/>
      <w:szCs w:val="18"/>
    </w:rPr>
  </w:style>
  <w:style w:type="paragraph" w:styleId="5">
    <w:name w:val="footer"/>
    <w:basedOn w:val="1"/>
    <w:link w:val="13"/>
    <w:semiHidden/>
    <w:unhideWhenUsed/>
    <w:qFormat/>
    <w:uiPriority w:val="99"/>
    <w:pPr>
      <w:tabs>
        <w:tab w:val="center" w:pos="4153"/>
        <w:tab w:val="right" w:pos="8306"/>
      </w:tabs>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qFormat/>
    <w:uiPriority w:val="39"/>
    <w:pPr>
      <w:widowControl w:val="0"/>
      <w:adjustRightInd/>
      <w:snapToGrid/>
      <w:spacing w:after="0" w:line="490" w:lineRule="exact"/>
      <w:ind w:firstLine="420" w:firstLineChars="200"/>
      <w:jc w:val="both"/>
    </w:pPr>
    <w:rPr>
      <w:rFonts w:ascii="Times New Roman" w:hAnsi="Times New Roman" w:eastAsia="仿宋"/>
      <w:kern w:val="2"/>
      <w:sz w:val="28"/>
      <w:szCs w:val="28"/>
    </w:rPr>
  </w:style>
  <w:style w:type="paragraph" w:styleId="8">
    <w:name w:val="index 1"/>
    <w:basedOn w:val="1"/>
    <w:next w:val="1"/>
    <w:semiHidden/>
    <w:qFormat/>
    <w:uiPriority w:val="0"/>
    <w:pPr>
      <w:widowControl w:val="0"/>
      <w:spacing w:after="0"/>
      <w:jc w:val="center"/>
    </w:pPr>
    <w:rPr>
      <w:rFonts w:ascii="宋体" w:hAnsi="宋体" w:eastAsia="宋体" w:cs="Times New Roman"/>
      <w:kern w:val="2"/>
      <w:sz w:val="21"/>
      <w:szCs w:val="24"/>
    </w:rPr>
  </w:style>
  <w:style w:type="table" w:styleId="10">
    <w:name w:val="Table Grid"/>
    <w:basedOn w:val="9"/>
    <w:qFormat/>
    <w:uiPriority w:val="0"/>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6"/>
    <w:uiPriority w:val="99"/>
    <w:rPr>
      <w:rFonts w:ascii="Tahoma" w:hAnsi="Tahoma"/>
      <w:sz w:val="18"/>
      <w:szCs w:val="18"/>
    </w:rPr>
  </w:style>
  <w:style w:type="character" w:customStyle="1" w:styleId="13">
    <w:name w:val="页脚 Char"/>
    <w:basedOn w:val="11"/>
    <w:link w:val="5"/>
    <w:semiHidden/>
    <w:qFormat/>
    <w:uiPriority w:val="99"/>
    <w:rPr>
      <w:rFonts w:ascii="Tahoma" w:hAnsi="Tahoma"/>
      <w:sz w:val="18"/>
      <w:szCs w:val="18"/>
    </w:rPr>
  </w:style>
  <w:style w:type="paragraph" w:customStyle="1" w:styleId="14">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15">
    <w:name w:val="Default"/>
    <w:qFormat/>
    <w:uiPriority w:val="0"/>
    <w:pPr>
      <w:widowControl w:val="0"/>
      <w:autoSpaceDE w:val="0"/>
      <w:autoSpaceDN w:val="0"/>
      <w:adjustRightInd w:val="0"/>
      <w:spacing w:after="0" w:line="240" w:lineRule="auto"/>
    </w:pPr>
    <w:rPr>
      <w:rFonts w:ascii="宋体" w:hAnsi="Calibri" w:eastAsia="宋体" w:cs="宋体"/>
      <w:color w:val="000000"/>
      <w:sz w:val="24"/>
      <w:szCs w:val="24"/>
      <w:lang w:val="en-US" w:eastAsia="zh-CN" w:bidi="ar-SA"/>
    </w:rPr>
  </w:style>
  <w:style w:type="paragraph" w:customStyle="1" w:styleId="16">
    <w:name w:val="小四表文左齐"/>
    <w:basedOn w:val="1"/>
    <w:qFormat/>
    <w:uiPriority w:val="0"/>
    <w:pPr>
      <w:widowControl w:val="0"/>
      <w:adjustRightInd/>
      <w:snapToGrid/>
      <w:spacing w:after="0"/>
      <w:jc w:val="both"/>
    </w:pPr>
    <w:rPr>
      <w:rFonts w:ascii="宋体" w:hAnsi="宋体" w:eastAsia="宋体" w:cs="Times New Roman"/>
      <w:kern w:val="2"/>
      <w:sz w:val="18"/>
      <w:szCs w:val="18"/>
    </w:rPr>
  </w:style>
  <w:style w:type="character" w:customStyle="1" w:styleId="17">
    <w:name w:val="fontstyle01"/>
    <w:basedOn w:val="11"/>
    <w:qFormat/>
    <w:uiPriority w:val="0"/>
    <w:rPr>
      <w:rFonts w:hint="eastAsia" w:ascii="宋体" w:hAnsi="宋体" w:eastAsia="宋体"/>
      <w:color w:val="000000"/>
      <w:sz w:val="24"/>
      <w:szCs w:val="24"/>
    </w:rPr>
  </w:style>
  <w:style w:type="character" w:customStyle="1" w:styleId="18">
    <w:name w:val="fontstyle21"/>
    <w:basedOn w:val="11"/>
    <w:qFormat/>
    <w:uiPriority w:val="0"/>
    <w:rPr>
      <w:rFonts w:hint="default" w:ascii="TimesNewRomanPSMT" w:hAnsi="TimesNewRomanPSMT"/>
      <w:color w:val="000000"/>
      <w:sz w:val="22"/>
      <w:szCs w:val="22"/>
    </w:rPr>
  </w:style>
  <w:style w:type="character" w:customStyle="1" w:styleId="19">
    <w:name w:val="fontstyle31"/>
    <w:basedOn w:val="11"/>
    <w:qFormat/>
    <w:uiPriority w:val="0"/>
    <w:rPr>
      <w:rFonts w:hint="default" w:ascii="TimesNewRomanPS-BoldMT" w:hAnsi="TimesNewRomanPS-BoldMT"/>
      <w:b/>
      <w:bCs/>
      <w:color w:val="000000"/>
      <w:sz w:val="24"/>
      <w:szCs w:val="24"/>
    </w:rPr>
  </w:style>
  <w:style w:type="character" w:customStyle="1" w:styleId="20">
    <w:name w:val="批注框文本 Char"/>
    <w:basedOn w:val="11"/>
    <w:link w:val="4"/>
    <w:semiHidden/>
    <w:qFormat/>
    <w:uiPriority w:val="99"/>
    <w:rPr>
      <w:rFonts w:ascii="Tahoma" w:hAnsi="Tahoma"/>
      <w:sz w:val="18"/>
      <w:szCs w:val="18"/>
    </w:rPr>
  </w:style>
  <w:style w:type="character" w:customStyle="1" w:styleId="21">
    <w:name w:val="正文文本 Char"/>
    <w:basedOn w:val="11"/>
    <w:link w:val="2"/>
    <w:qFormat/>
    <w:uiPriority w:val="0"/>
    <w:rPr>
      <w:rFonts w:ascii="Calibri" w:hAnsi="Calibri" w:eastAsia="宋体" w:cs="Times New Roman"/>
      <w:kern w:val="2"/>
      <w:sz w:val="18"/>
      <w:szCs w:val="24"/>
    </w:rPr>
  </w:style>
  <w:style w:type="table" w:customStyle="1" w:styleId="22">
    <w:name w:val="Table Normal"/>
    <w:semiHidden/>
    <w:unhideWhenUsed/>
    <w:qFormat/>
    <w:uiPriority w:val="2"/>
    <w:pPr>
      <w:widowControl w:val="0"/>
      <w:autoSpaceDE w:val="0"/>
      <w:autoSpaceDN w:val="0"/>
      <w:spacing w:after="0" w:line="240" w:lineRule="auto"/>
    </w:pPr>
    <w:rPr>
      <w:rFonts w:eastAsiaTheme="minorEastAsia"/>
      <w:lang w:eastAsia="en-US"/>
    </w:rPr>
    <w:tblPr>
      <w:tblCellMar>
        <w:top w:w="0" w:type="dxa"/>
        <w:left w:w="0" w:type="dxa"/>
        <w:bottom w:w="0" w:type="dxa"/>
        <w:right w:w="0" w:type="dxa"/>
      </w:tblCellMar>
    </w:tblPr>
  </w:style>
  <w:style w:type="paragraph" w:customStyle="1" w:styleId="23">
    <w:name w:val="Table Paragraph"/>
    <w:basedOn w:val="1"/>
    <w:qFormat/>
    <w:uiPriority w:val="1"/>
    <w:pPr>
      <w:widowControl w:val="0"/>
      <w:autoSpaceDE w:val="0"/>
      <w:autoSpaceDN w:val="0"/>
      <w:adjustRightInd/>
      <w:snapToGrid/>
      <w:spacing w:after="0"/>
    </w:pPr>
    <w:rPr>
      <w:rFonts w:ascii="宋体" w:hAnsi="宋体" w:eastAsia="宋体" w:cs="宋体"/>
      <w:lang w:eastAsia="en-US"/>
    </w:rPr>
  </w:style>
  <w:style w:type="paragraph" w:customStyle="1" w:styleId="24">
    <w:name w:val="Revision"/>
    <w:hidden/>
    <w:semiHidden/>
    <w:qFormat/>
    <w:uiPriority w:val="99"/>
    <w:pPr>
      <w:spacing w:after="0" w:line="240" w:lineRule="auto"/>
    </w:pPr>
    <w:rPr>
      <w:rFonts w:ascii="Tahoma" w:hAnsi="Tahoma" w:eastAsia="微软雅黑" w:cstheme="minorBidi"/>
      <w:sz w:val="22"/>
      <w:szCs w:val="22"/>
      <w:lang w:val="en-US" w:eastAsia="zh-CN" w:bidi="ar-SA"/>
    </w:rPr>
  </w:style>
  <w:style w:type="character" w:customStyle="1" w:styleId="25">
    <w:name w:val="页码1"/>
    <w:basedOn w:val="11"/>
    <w:qFormat/>
    <w:uiPriority w:val="0"/>
  </w:style>
  <w:style w:type="paragraph" w:customStyle="1" w:styleId="26">
    <w:name w:val="xl22"/>
    <w:basedOn w:val="1"/>
    <w:qFormat/>
    <w:uiPriority w:val="99"/>
    <w:pPr>
      <w:pBdr>
        <w:bottom w:val="single" w:color="auto" w:sz="4" w:space="0"/>
        <w:right w:val="single" w:color="auto" w:sz="4" w:space="0"/>
      </w:pBdr>
      <w:adjustRightInd/>
      <w:snapToGrid/>
      <w:spacing w:before="100" w:beforeAutospacing="1" w:after="100" w:afterAutospacing="1"/>
      <w:jc w:val="center"/>
    </w:pPr>
    <w:rPr>
      <w:rFonts w:ascii="Arial Unicode MS" w:hAnsi="Arial Unicode MS" w:eastAsia="Arial Unicode MS" w:cs="Arial Unicode MS"/>
      <w:sz w:val="21"/>
      <w:szCs w:val="21"/>
    </w:rPr>
  </w:style>
  <w:style w:type="paragraph" w:customStyle="1" w:styleId="27">
    <w:name w:val="xl24"/>
    <w:basedOn w:val="1"/>
    <w:qFormat/>
    <w:uiPriority w:val="0"/>
    <w:pPr>
      <w:pBdr>
        <w:bottom w:val="single" w:color="auto" w:sz="4" w:space="0"/>
        <w:right w:val="single" w:color="auto" w:sz="4" w:space="0"/>
      </w:pBdr>
      <w:adjustRightInd/>
      <w:snapToGrid/>
      <w:spacing w:before="100" w:beforeAutospacing="1" w:after="100" w:afterAutospacing="1"/>
      <w:jc w:val="center"/>
    </w:pPr>
    <w:rPr>
      <w:rFonts w:ascii="Times New Roman" w:hAnsi="Times New Roman" w:eastAsia="Arial Unicode MS" w:cs="Times New Roman"/>
      <w:sz w:val="24"/>
      <w:szCs w:val="24"/>
    </w:rPr>
  </w:style>
  <w:style w:type="character" w:customStyle="1" w:styleId="28">
    <w:name w:val="批注文字 Char"/>
    <w:link w:val="3"/>
    <w:qFormat/>
    <w:uiPriority w:val="0"/>
    <w:rPr>
      <w:kern w:val="2"/>
      <w:sz w:val="21"/>
      <w:szCs w:val="24"/>
    </w:rPr>
  </w:style>
  <w:style w:type="character" w:customStyle="1" w:styleId="29">
    <w:name w:val="批注文字 Char1"/>
    <w:basedOn w:val="11"/>
    <w:link w:val="3"/>
    <w:semiHidden/>
    <w:qFormat/>
    <w:uiPriority w:val="99"/>
    <w:rPr>
      <w:rFonts w:ascii="Tahoma" w:hAnsi="Tahoma"/>
    </w:rPr>
  </w:style>
  <w:style w:type="character" w:customStyle="1" w:styleId="30">
    <w:name w:val="MSG_EN_FONT_STYLE_NAME_TEMPLATE_ROLE MSG_EN_FONT_STYLE_NAME_BY_ROLE_TEXT|2_"/>
    <w:basedOn w:val="11"/>
    <w:link w:val="31"/>
    <w:qFormat/>
    <w:uiPriority w:val="0"/>
    <w:rPr>
      <w:rFonts w:ascii="宋体" w:hAnsi="宋体" w:eastAsia="宋体" w:cs="宋体"/>
      <w:shd w:val="clear" w:color="auto" w:fill="FFFFFF"/>
    </w:rPr>
  </w:style>
  <w:style w:type="paragraph" w:customStyle="1" w:styleId="31">
    <w:name w:val="MSG_EN_FONT_STYLE_NAME_TEMPLATE_ROLE MSG_EN_FONT_STYLE_NAME_BY_ROLE_TEXT|2"/>
    <w:basedOn w:val="1"/>
    <w:link w:val="30"/>
    <w:qFormat/>
    <w:uiPriority w:val="0"/>
    <w:pPr>
      <w:widowControl w:val="0"/>
      <w:shd w:val="clear" w:color="auto" w:fill="FFFFFF"/>
      <w:adjustRightInd/>
      <w:snapToGrid/>
      <w:spacing w:before="600" w:after="0" w:line="533" w:lineRule="exact"/>
      <w:jc w:val="distribute"/>
    </w:pPr>
    <w:rPr>
      <w:rFonts w:ascii="宋体" w:hAnsi="宋体" w:eastAsia="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502FF-FC63-4BD0-A653-5726DC9EDA25}">
  <ds:schemaRefs/>
</ds:datastoreItem>
</file>

<file path=docProps/app.xml><?xml version="1.0" encoding="utf-8"?>
<Properties xmlns="http://schemas.openxmlformats.org/officeDocument/2006/extended-properties" xmlns:vt="http://schemas.openxmlformats.org/officeDocument/2006/docPropsVTypes">
  <Template>Normal</Template>
  <Pages>3</Pages>
  <Words>1736</Words>
  <Characters>1901</Characters>
  <Lines>13</Lines>
  <Paragraphs>3</Paragraphs>
  <TotalTime>20</TotalTime>
  <ScaleCrop>false</ScaleCrop>
  <LinksUpToDate>false</LinksUpToDate>
  <CharactersWithSpaces>1924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01</dc:creator>
  <cp:lastModifiedBy>镜中的く 古月</cp:lastModifiedBy>
  <cp:lastPrinted>2020-04-26T08:13:00Z</cp:lastPrinted>
  <dcterms:modified xsi:type="dcterms:W3CDTF">2021-06-29T06:15:16Z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87A92FF8991B45FB960744EC3D204E56</vt:lpwstr>
  </property>
</Properties>
</file>